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110" w:rsidRDefault="00995D4B">
      <w:pPr>
        <w:jc w:val="center"/>
        <w:rPr>
          <w:sz w:val="44"/>
        </w:rPr>
      </w:pPr>
      <w:r w:rsidRPr="00995D4B">
        <w:rPr>
          <w:b/>
          <w:noProof/>
          <w:sz w:val="28"/>
          <w:szCs w:val="28"/>
        </w:rPr>
        <mc:AlternateContent>
          <mc:Choice Requires="wps">
            <w:drawing>
              <wp:anchor distT="45720" distB="45720" distL="114300" distR="114300" simplePos="0" relativeHeight="253402624" behindDoc="0" locked="0" layoutInCell="1" allowOverlap="1" wp14:anchorId="5D159BAB" wp14:editId="2101D746">
                <wp:simplePos x="0" y="0"/>
                <wp:positionH relativeFrom="margin">
                  <wp:posOffset>4628042</wp:posOffset>
                </wp:positionH>
                <wp:positionV relativeFrom="paragraph">
                  <wp:posOffset>-50800</wp:posOffset>
                </wp:positionV>
                <wp:extent cx="9810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noFill/>
                        <a:ln w="9525">
                          <a:noFill/>
                          <a:miter lim="800000"/>
                          <a:headEnd/>
                          <a:tailEnd/>
                        </a:ln>
                      </wps:spPr>
                      <wps:txbx>
                        <w:txbxContent>
                          <w:p w:rsidR="00995D4B" w:rsidRPr="006871E8" w:rsidRDefault="00995D4B">
                            <w:pPr>
                              <w:rPr>
                                <w:rFonts w:ascii="Arial" w:hAnsi="Arial" w:cs="Arial"/>
                                <w:sz w:val="44"/>
                                <w:szCs w:val="44"/>
                              </w:rPr>
                            </w:pPr>
                            <w:bookmarkStart w:id="0" w:name="_GoBack"/>
                            <w:r>
                              <w:rPr>
                                <w:rFonts w:ascii="Arial" w:hAnsi="Arial" w:cs="Arial"/>
                                <w:sz w:val="44"/>
                                <w:szCs w:val="44"/>
                              </w:rPr>
                              <w:t>96139</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159BAB" id="_x0000_t202" coordsize="21600,21600" o:spt="202" path="m,l,21600r21600,l21600,xe">
                <v:stroke joinstyle="miter"/>
                <v:path gradientshapeok="t" o:connecttype="rect"/>
              </v:shapetype>
              <v:shape id="Text Box 2" o:spid="_x0000_s1026" type="#_x0000_t202" style="position:absolute;left:0;text-align:left;margin-left:364.4pt;margin-top:-4pt;width:77.25pt;height:110.6pt;z-index:253402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" filled="f" stroked="f">
                <v:textbox style="mso-fit-shape-to-text:t">
                  <w:txbxContent>
                    <w:p w:rsidR="00995D4B" w:rsidRPr="006871E8" w:rsidRDefault="00995D4B">
                      <w:pPr>
                        <w:rPr>
                          <w:rFonts w:ascii="Arial" w:hAnsi="Arial" w:cs="Arial"/>
                          <w:sz w:val="44"/>
                          <w:szCs w:val="44"/>
                        </w:rPr>
                      </w:pPr>
                      <w:bookmarkStart w:id="1" w:name="_GoBack"/>
                      <w:r>
                        <w:rPr>
                          <w:rFonts w:ascii="Arial" w:hAnsi="Arial" w:cs="Arial"/>
                          <w:sz w:val="44"/>
                          <w:szCs w:val="44"/>
                        </w:rPr>
                        <w:t>96139</w:t>
                      </w:r>
                      <w:bookmarkEnd w:id="1"/>
                    </w:p>
                  </w:txbxContent>
                </v:textbox>
                <w10:wrap anchorx="margin"/>
              </v:shape>
            </w:pict>
          </mc:Fallback>
        </mc:AlternateContent>
      </w:r>
      <w:r w:rsidR="00676110">
        <w:rPr>
          <w:sz w:val="44"/>
        </w:rPr>
        <w:t xml:space="preserve">  </w:t>
      </w:r>
    </w:p>
    <w:p w:rsidR="00676110" w:rsidRDefault="007B5604">
      <w:pPr>
        <w:jc w:val="center"/>
        <w:rPr>
          <w:sz w:val="44"/>
        </w:rPr>
      </w:pPr>
      <w:r>
        <w:rPr>
          <w:noProof/>
          <w:sz w:val="44"/>
        </w:rPr>
        <mc:AlternateContent>
          <mc:Choice Requires="wps">
            <w:drawing>
              <wp:anchor distT="0" distB="0" distL="114300" distR="114300" simplePos="0" relativeHeight="252526080" behindDoc="1" locked="0" layoutInCell="1" allowOverlap="1" wp14:anchorId="07070F3D" wp14:editId="34E049F6">
                <wp:simplePos x="0" y="0"/>
                <wp:positionH relativeFrom="margin">
                  <wp:align>center</wp:align>
                </wp:positionH>
                <wp:positionV relativeFrom="paragraph">
                  <wp:posOffset>4445</wp:posOffset>
                </wp:positionV>
                <wp:extent cx="5029200" cy="7772400"/>
                <wp:effectExtent l="19050" t="19050" r="19050" b="19050"/>
                <wp:wrapNone/>
                <wp:docPr id="23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7772400"/>
                        </a:xfrm>
                        <a:prstGeom prst="rect">
                          <a:avLst/>
                        </a:prstGeom>
                        <a:solidFill>
                          <a:srgbClr val="FFFFFF"/>
                        </a:solidFill>
                        <a:ln w="28575">
                          <a:solidFill>
                            <a:schemeClr val="accent5">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55E25" id="Rectangle 21" o:spid="_x0000_s1026" style="position:absolute;margin-left:0;margin-top:.35pt;width:396pt;height:612pt;z-index:-25079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" strokecolor="#31849b [2408]" strokeweight="2.25pt">
                <w10:wrap anchorx="margin"/>
              </v:rect>
            </w:pict>
          </mc:Fallback>
        </mc:AlternateContent>
      </w:r>
    </w:p>
    <w:p w:rsidR="00D869DA" w:rsidRDefault="00D869DA" w:rsidP="00D869DA">
      <w:pPr>
        <w:jc w:val="center"/>
        <w:rPr>
          <w:sz w:val="44"/>
        </w:rPr>
      </w:pPr>
    </w:p>
    <w:p w:rsidR="00D869DA" w:rsidRDefault="00D869DA" w:rsidP="00D869DA">
      <w:pPr>
        <w:jc w:val="center"/>
        <w:rPr>
          <w:sz w:val="44"/>
        </w:rPr>
      </w:pPr>
    </w:p>
    <w:p w:rsidR="00D869DA" w:rsidRPr="00925858" w:rsidRDefault="00D869DA" w:rsidP="00D869DA">
      <w:pPr>
        <w:jc w:val="center"/>
        <w:rPr>
          <w:sz w:val="48"/>
          <w:szCs w:val="48"/>
        </w:rPr>
      </w:pPr>
    </w:p>
    <w:p w:rsidR="00D869DA" w:rsidRDefault="00E42851" w:rsidP="000A1A2A">
      <w:pPr>
        <w:jc w:val="center"/>
        <w:rPr>
          <w:sz w:val="44"/>
        </w:rPr>
      </w:pPr>
      <w:r>
        <w:rPr>
          <w:rFonts w:ascii="Verdana" w:hAnsi="Verdana"/>
          <w:noProof/>
          <w:sz w:val="12"/>
          <w:szCs w:val="12"/>
        </w:rPr>
        <w:drawing>
          <wp:inline distT="0" distB="0" distL="0" distR="0">
            <wp:extent cx="2014986" cy="1346010"/>
            <wp:effectExtent l="0" t="0" r="4445" b="6985"/>
            <wp:docPr id="8" name="flag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Fit" descr="Congo, Democratic Republic of th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14986" cy="1346010"/>
                    </a:xfrm>
                    <a:prstGeom prst="rect">
                      <a:avLst/>
                    </a:prstGeom>
                    <a:noFill/>
                    <a:ln w="9525">
                      <a:noFill/>
                      <a:miter lim="800000"/>
                      <a:headEnd/>
                      <a:tailEnd/>
                    </a:ln>
                  </pic:spPr>
                </pic:pic>
              </a:graphicData>
            </a:graphic>
          </wp:inline>
        </w:drawing>
      </w:r>
    </w:p>
    <w:p w:rsidR="00D869DA" w:rsidRDefault="00D869DA" w:rsidP="00D869DA">
      <w:pPr>
        <w:jc w:val="center"/>
        <w:rPr>
          <w:sz w:val="44"/>
        </w:rPr>
      </w:pPr>
    </w:p>
    <w:p w:rsidR="00D869DA" w:rsidRPr="001E3670" w:rsidRDefault="00D869DA" w:rsidP="00D869DA">
      <w:pPr>
        <w:jc w:val="center"/>
        <w:rPr>
          <w:sz w:val="16"/>
          <w:szCs w:val="16"/>
        </w:rPr>
      </w:pPr>
    </w:p>
    <w:p w:rsidR="00D869DA" w:rsidRPr="00E51A42" w:rsidRDefault="00D869DA" w:rsidP="00D869DA">
      <w:pPr>
        <w:pStyle w:val="Heading2"/>
        <w:rPr>
          <w:sz w:val="28"/>
          <w:szCs w:val="28"/>
        </w:rPr>
      </w:pPr>
    </w:p>
    <w:p w:rsidR="00D869DA" w:rsidRPr="00C36792" w:rsidRDefault="00775708" w:rsidP="00E42851">
      <w:pPr>
        <w:pStyle w:val="Heading2"/>
        <w:rPr>
          <w:rFonts w:ascii="Calibri" w:hAnsi="Calibri"/>
          <w:b/>
          <w:sz w:val="64"/>
          <w:szCs w:val="64"/>
        </w:rPr>
      </w:pPr>
      <w:r>
        <w:rPr>
          <w:rFonts w:ascii="Calibri" w:hAnsi="Calibri"/>
          <w:b/>
          <w:sz w:val="64"/>
          <w:szCs w:val="64"/>
        </w:rPr>
        <w:t>Turkey</w:t>
      </w:r>
    </w:p>
    <w:p w:rsidR="00E42851" w:rsidRDefault="00E42851" w:rsidP="00D869DA">
      <w:pPr>
        <w:pStyle w:val="Heading2"/>
        <w:rPr>
          <w:rFonts w:asciiTheme="minorHAnsi" w:hAnsiTheme="minorHAnsi"/>
        </w:rPr>
      </w:pPr>
    </w:p>
    <w:p w:rsidR="00D869DA" w:rsidRPr="00C318BB" w:rsidRDefault="00D869DA" w:rsidP="00D869DA">
      <w:pPr>
        <w:pStyle w:val="Heading2"/>
        <w:rPr>
          <w:rFonts w:asciiTheme="minorHAnsi" w:hAnsiTheme="minorHAnsi"/>
        </w:rPr>
      </w:pPr>
      <w:r w:rsidRPr="00C318BB">
        <w:rPr>
          <w:rFonts w:asciiTheme="minorHAnsi" w:hAnsiTheme="minorHAnsi"/>
        </w:rPr>
        <w:t>The World Bank</w:t>
      </w:r>
      <w:r w:rsidR="009D2920">
        <w:rPr>
          <w:rFonts w:asciiTheme="minorHAnsi" w:hAnsiTheme="minorHAnsi"/>
        </w:rPr>
        <w:t xml:space="preserve"> Group</w:t>
      </w:r>
    </w:p>
    <w:p w:rsidR="00D869DA" w:rsidRPr="00C318BB" w:rsidRDefault="00966C91" w:rsidP="00D869DA">
      <w:pPr>
        <w:pStyle w:val="Heading2"/>
        <w:rPr>
          <w:rFonts w:asciiTheme="minorHAnsi" w:hAnsiTheme="minorHAnsi"/>
        </w:rPr>
      </w:pPr>
      <w:r>
        <w:rPr>
          <w:rFonts w:asciiTheme="minorHAnsi" w:hAnsiTheme="minorHAnsi"/>
        </w:rPr>
        <w:t xml:space="preserve">Country </w:t>
      </w:r>
      <w:r w:rsidR="009D2920">
        <w:rPr>
          <w:rFonts w:asciiTheme="minorHAnsi" w:hAnsiTheme="minorHAnsi"/>
        </w:rPr>
        <w:t xml:space="preserve">Opinion </w:t>
      </w:r>
      <w:r>
        <w:rPr>
          <w:rFonts w:asciiTheme="minorHAnsi" w:hAnsiTheme="minorHAnsi"/>
        </w:rPr>
        <w:t>Survey FY14</w:t>
      </w:r>
    </w:p>
    <w:p w:rsidR="00D869DA" w:rsidRDefault="00D869DA" w:rsidP="00D869DA">
      <w:pPr>
        <w:jc w:val="center"/>
        <w:rPr>
          <w:sz w:val="36"/>
        </w:rPr>
      </w:pPr>
    </w:p>
    <w:p w:rsidR="00D869DA" w:rsidRPr="002B73AA" w:rsidRDefault="00D869DA" w:rsidP="00D869DA">
      <w:pPr>
        <w:jc w:val="center"/>
        <w:rPr>
          <w:rFonts w:asciiTheme="minorHAnsi" w:hAnsiTheme="minorHAnsi"/>
          <w:sz w:val="36"/>
        </w:rPr>
      </w:pPr>
      <w:r w:rsidRPr="002B73AA">
        <w:rPr>
          <w:rFonts w:asciiTheme="minorHAnsi" w:hAnsiTheme="minorHAnsi"/>
          <w:sz w:val="36"/>
        </w:rPr>
        <w:t>Report of Findings</w:t>
      </w:r>
    </w:p>
    <w:p w:rsidR="00D869DA" w:rsidRPr="002B73AA" w:rsidRDefault="00775708" w:rsidP="00D869DA">
      <w:pPr>
        <w:pStyle w:val="Heading1"/>
        <w:rPr>
          <w:rFonts w:asciiTheme="minorHAnsi" w:hAnsiTheme="minorHAnsi"/>
        </w:rPr>
      </w:pPr>
      <w:r>
        <w:rPr>
          <w:rFonts w:asciiTheme="minorHAnsi" w:hAnsiTheme="minorHAnsi"/>
        </w:rPr>
        <w:t>June</w:t>
      </w:r>
      <w:r w:rsidR="00966C91">
        <w:rPr>
          <w:rFonts w:asciiTheme="minorHAnsi" w:hAnsiTheme="minorHAnsi"/>
        </w:rPr>
        <w:t xml:space="preserve"> </w:t>
      </w:r>
      <w:r w:rsidR="0095507F">
        <w:rPr>
          <w:rFonts w:asciiTheme="minorHAnsi" w:hAnsiTheme="minorHAnsi"/>
        </w:rPr>
        <w:t>201</w:t>
      </w:r>
      <w:r w:rsidR="00966C91">
        <w:rPr>
          <w:rFonts w:asciiTheme="minorHAnsi" w:hAnsiTheme="minorHAnsi"/>
        </w:rPr>
        <w:t>4</w:t>
      </w:r>
    </w:p>
    <w:p w:rsidR="00D869DA" w:rsidRDefault="007B5604" w:rsidP="00D869DA">
      <w:pPr>
        <w:pStyle w:val="Heading3"/>
        <w:rPr>
          <w:b/>
          <w:bCs/>
          <w:color w:val="FF0000"/>
          <w:sz w:val="48"/>
        </w:rPr>
      </w:pPr>
      <w:r>
        <w:rPr>
          <w:rFonts w:asciiTheme="minorHAnsi" w:hAnsiTheme="minorHAnsi"/>
          <w:noProof/>
        </w:rPr>
        <w:drawing>
          <wp:anchor distT="0" distB="0" distL="114300" distR="114300" simplePos="0" relativeHeight="252599808" behindDoc="1" locked="0" layoutInCell="1" allowOverlap="1" wp14:anchorId="5645371D" wp14:editId="3860262F">
            <wp:simplePos x="0" y="0"/>
            <wp:positionH relativeFrom="margin">
              <wp:align>center</wp:align>
            </wp:positionH>
            <wp:positionV relativeFrom="paragraph">
              <wp:posOffset>652901</wp:posOffset>
            </wp:positionV>
            <wp:extent cx="1704975" cy="802640"/>
            <wp:effectExtent l="0" t="0" r="952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802640"/>
                    </a:xfrm>
                    <a:prstGeom prst="rect">
                      <a:avLst/>
                    </a:prstGeom>
                  </pic:spPr>
                </pic:pic>
              </a:graphicData>
            </a:graphic>
            <wp14:sizeRelH relativeFrom="page">
              <wp14:pctWidth>0</wp14:pctWidth>
            </wp14:sizeRelH>
            <wp14:sizeRelV relativeFrom="page">
              <wp14:pctHeight>0</wp14:pctHeight>
            </wp14:sizeRelV>
          </wp:anchor>
        </w:drawing>
      </w:r>
      <w:r w:rsidR="00D869DA">
        <w:rPr>
          <w:b/>
          <w:bCs/>
          <w:color w:val="FF0000"/>
          <w:sz w:val="48"/>
        </w:rPr>
        <w:br w:type="page"/>
      </w:r>
    </w:p>
    <w:p w:rsidR="003851DE" w:rsidRDefault="003851DE" w:rsidP="003851DE">
      <w:pPr>
        <w:pStyle w:val="Heading3"/>
        <w:rPr>
          <w:rFonts w:asciiTheme="minorHAnsi" w:hAnsiTheme="minorHAnsi"/>
        </w:rPr>
      </w:pPr>
      <w:r>
        <w:rPr>
          <w:rFonts w:asciiTheme="minorHAnsi" w:hAnsiTheme="minorHAnsi"/>
        </w:rPr>
        <w:lastRenderedPageBreak/>
        <w:t>Acknowledgements</w:t>
      </w:r>
    </w:p>
    <w:p w:rsidR="003851DE" w:rsidRDefault="003851DE" w:rsidP="003851DE"/>
    <w:p w:rsidR="003851DE" w:rsidRDefault="003851DE" w:rsidP="003851DE">
      <w:r>
        <w:t>The Turkey Country Opinion Survey is part of the County Opinion Survey Program series of the World Bank Group. This report was prepared by the Public Opinion Research Group (PORG) team led by Sharon Felzer (Senior Communications Officer, Head of PORG),</w:t>
      </w:r>
      <w:r w:rsidRPr="001B64A8">
        <w:t xml:space="preserve"> </w:t>
      </w:r>
      <w:r>
        <w:t>Jessica Cameron,</w:t>
      </w:r>
      <w:r w:rsidRPr="001B64A8">
        <w:t xml:space="preserve"> Svetlana Mark</w:t>
      </w:r>
      <w:r>
        <w:t>ova</w:t>
      </w:r>
      <w:r w:rsidRPr="003851DE">
        <w:t xml:space="preserve"> </w:t>
      </w:r>
      <w:r>
        <w:t>and</w:t>
      </w:r>
      <w:r w:rsidRPr="001B64A8">
        <w:t xml:space="preserve"> Jing Guo</w:t>
      </w:r>
      <w:r>
        <w:t xml:space="preserve">. Calita Woods and Dania Mendoza provided data support. The report was prepared under the overall guidance and supervision of Sumir Lal (Director, ECRGP). PORG acknowledges the significant contribution from the Turkey country team and the local fielding agency </w:t>
      </w:r>
      <w:r w:rsidRPr="003851DE">
        <w:t>OLGU ARASTIRMA</w:t>
      </w:r>
      <w:r>
        <w:t>. In particular, PORG is grateful to</w:t>
      </w:r>
      <w:r w:rsidRPr="006B5E73">
        <w:t xml:space="preserve"> </w:t>
      </w:r>
      <w:r w:rsidRPr="003851DE">
        <w:t>Ina-Marlene Ruthenberg (Country Program Coordinator) and Tunya Celasin (Senior External Affairs Officer)</w:t>
      </w:r>
      <w:r>
        <w:t xml:space="preserve"> for their ongoing support throughout the Country Opinion Survey process. </w:t>
      </w:r>
    </w:p>
    <w:p w:rsidR="003851DE" w:rsidRDefault="003851DE">
      <w:pPr>
        <w:rPr>
          <w:rFonts w:asciiTheme="minorHAnsi" w:hAnsiTheme="minorHAnsi"/>
          <w:sz w:val="44"/>
        </w:rPr>
      </w:pPr>
      <w:r>
        <w:rPr>
          <w:rFonts w:asciiTheme="minorHAnsi" w:hAnsiTheme="minorHAnsi"/>
          <w:sz w:val="44"/>
        </w:rPr>
        <w:br w:type="page"/>
      </w:r>
    </w:p>
    <w:p w:rsidR="003B33CC" w:rsidRDefault="003B33CC">
      <w:pPr>
        <w:pStyle w:val="Heading3"/>
        <w:rPr>
          <w:rFonts w:asciiTheme="minorHAnsi" w:hAnsiTheme="minorHAnsi"/>
          <w:sz w:val="44"/>
        </w:rPr>
      </w:pPr>
    </w:p>
    <w:p w:rsidR="00676110" w:rsidRPr="002B73AA" w:rsidRDefault="00676110">
      <w:pPr>
        <w:pStyle w:val="Heading3"/>
        <w:rPr>
          <w:rFonts w:asciiTheme="minorHAnsi" w:hAnsiTheme="minorHAnsi"/>
          <w:sz w:val="44"/>
        </w:rPr>
      </w:pPr>
      <w:r w:rsidRPr="002B73AA">
        <w:rPr>
          <w:rFonts w:asciiTheme="minorHAnsi" w:hAnsiTheme="minorHAnsi"/>
          <w:sz w:val="44"/>
        </w:rPr>
        <w:t>Table of Contents</w:t>
      </w:r>
    </w:p>
    <w:p w:rsidR="00FB61F4" w:rsidRPr="00FB61F4" w:rsidRDefault="00FB61F4" w:rsidP="00FB61F4"/>
    <w:p w:rsidR="004255F3" w:rsidRPr="00B7405A" w:rsidRDefault="004255F3" w:rsidP="007A2267">
      <w:pPr>
        <w:pStyle w:val="Heading3"/>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t>I.</w:t>
      </w:r>
      <w:r w:rsidRPr="00B7405A">
        <w:rPr>
          <w:rFonts w:asciiTheme="minorHAnsi" w:hAnsiTheme="minorHAnsi"/>
          <w:sz w:val="28"/>
        </w:rPr>
        <w:tab/>
        <w:t>Objectives</w:t>
      </w:r>
      <w:r w:rsidRPr="00B7405A">
        <w:rPr>
          <w:rFonts w:asciiTheme="minorHAnsi" w:hAnsiTheme="minorHAnsi"/>
          <w:sz w:val="28"/>
        </w:rPr>
        <w:tab/>
        <w:t>3</w:t>
      </w:r>
    </w:p>
    <w:p w:rsidR="004255F3" w:rsidRPr="00B7405A" w:rsidRDefault="004255F3" w:rsidP="007A2267">
      <w:pPr>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t>II.</w:t>
      </w:r>
      <w:r w:rsidRPr="00B7405A">
        <w:rPr>
          <w:rFonts w:asciiTheme="minorHAnsi" w:hAnsiTheme="minorHAnsi"/>
          <w:sz w:val="28"/>
        </w:rPr>
        <w:tab/>
        <w:t>Methodology</w:t>
      </w:r>
      <w:r w:rsidRPr="00B7405A">
        <w:rPr>
          <w:rFonts w:asciiTheme="minorHAnsi" w:hAnsiTheme="minorHAnsi"/>
          <w:sz w:val="28"/>
        </w:rPr>
        <w:tab/>
      </w:r>
      <w:r>
        <w:rPr>
          <w:rFonts w:asciiTheme="minorHAnsi" w:hAnsiTheme="minorHAnsi"/>
          <w:sz w:val="28"/>
        </w:rPr>
        <w:t>3</w:t>
      </w:r>
    </w:p>
    <w:p w:rsidR="004255F3" w:rsidRPr="00B7405A" w:rsidRDefault="004255F3" w:rsidP="007A2267">
      <w:pPr>
        <w:pStyle w:val="Heading3"/>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t>III.</w:t>
      </w:r>
      <w:r w:rsidRPr="00B7405A">
        <w:rPr>
          <w:rFonts w:asciiTheme="minorHAnsi" w:hAnsiTheme="minorHAnsi"/>
          <w:sz w:val="28"/>
        </w:rPr>
        <w:tab/>
        <w:t>Demographics of the Sample</w:t>
      </w:r>
      <w:r w:rsidRPr="00B7405A">
        <w:rPr>
          <w:rFonts w:asciiTheme="minorHAnsi" w:hAnsiTheme="minorHAnsi"/>
          <w:sz w:val="28"/>
        </w:rPr>
        <w:tab/>
      </w:r>
      <w:r w:rsidR="00C62A37">
        <w:rPr>
          <w:rFonts w:asciiTheme="minorHAnsi" w:hAnsiTheme="minorHAnsi"/>
          <w:sz w:val="28"/>
        </w:rPr>
        <w:t>5</w:t>
      </w:r>
    </w:p>
    <w:p w:rsidR="004255F3" w:rsidRPr="00B7405A" w:rsidRDefault="004255F3" w:rsidP="007A2267">
      <w:pPr>
        <w:pStyle w:val="Heading3"/>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t>IV.</w:t>
      </w:r>
      <w:r w:rsidRPr="00B7405A">
        <w:rPr>
          <w:rFonts w:asciiTheme="minorHAnsi" w:hAnsiTheme="minorHAnsi"/>
          <w:sz w:val="28"/>
        </w:rPr>
        <w:tab/>
      </w:r>
      <w:r w:rsidR="00B74508" w:rsidRPr="00B7405A">
        <w:rPr>
          <w:rFonts w:asciiTheme="minorHAnsi" w:hAnsiTheme="minorHAnsi"/>
          <w:sz w:val="28"/>
        </w:rPr>
        <w:t xml:space="preserve">General </w:t>
      </w:r>
      <w:r w:rsidR="00B74508">
        <w:rPr>
          <w:rFonts w:asciiTheme="minorHAnsi" w:hAnsiTheme="minorHAnsi"/>
          <w:sz w:val="28"/>
        </w:rPr>
        <w:t>Issues Facing Turkey</w:t>
      </w:r>
      <w:r w:rsidRPr="00B7405A">
        <w:rPr>
          <w:rFonts w:asciiTheme="minorHAnsi" w:hAnsiTheme="minorHAnsi"/>
          <w:sz w:val="28"/>
        </w:rPr>
        <w:tab/>
      </w:r>
      <w:r w:rsidR="0029540B">
        <w:rPr>
          <w:rFonts w:asciiTheme="minorHAnsi" w:hAnsiTheme="minorHAnsi"/>
          <w:sz w:val="28"/>
        </w:rPr>
        <w:t>1</w:t>
      </w:r>
      <w:r w:rsidR="0048031A">
        <w:rPr>
          <w:rFonts w:asciiTheme="minorHAnsi" w:hAnsiTheme="minorHAnsi"/>
          <w:sz w:val="28"/>
        </w:rPr>
        <w:t>1</w:t>
      </w:r>
    </w:p>
    <w:p w:rsidR="004255F3" w:rsidRPr="00B7405A" w:rsidRDefault="004255F3" w:rsidP="007A2267">
      <w:pPr>
        <w:pStyle w:val="Heading3"/>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t>V.</w:t>
      </w:r>
      <w:r w:rsidRPr="00B7405A">
        <w:rPr>
          <w:rFonts w:asciiTheme="minorHAnsi" w:hAnsiTheme="minorHAnsi"/>
          <w:sz w:val="28"/>
        </w:rPr>
        <w:tab/>
      </w:r>
      <w:r w:rsidR="00B74508" w:rsidRPr="00B7405A">
        <w:rPr>
          <w:rFonts w:asciiTheme="minorHAnsi" w:hAnsiTheme="minorHAnsi"/>
          <w:sz w:val="28"/>
        </w:rPr>
        <w:t xml:space="preserve">Overall </w:t>
      </w:r>
      <w:r w:rsidR="00B74508">
        <w:rPr>
          <w:rFonts w:asciiTheme="minorHAnsi" w:hAnsiTheme="minorHAnsi"/>
          <w:sz w:val="28"/>
        </w:rPr>
        <w:t xml:space="preserve">Attitudes toward </w:t>
      </w:r>
      <w:r w:rsidR="00B74508" w:rsidRPr="00B7405A">
        <w:rPr>
          <w:rFonts w:asciiTheme="minorHAnsi" w:hAnsiTheme="minorHAnsi"/>
          <w:sz w:val="28"/>
        </w:rPr>
        <w:t>the World Bank</w:t>
      </w:r>
      <w:r w:rsidR="00B74508">
        <w:rPr>
          <w:rFonts w:asciiTheme="minorHAnsi" w:hAnsiTheme="minorHAnsi"/>
          <w:sz w:val="28"/>
        </w:rPr>
        <w:t xml:space="preserve"> Group</w:t>
      </w:r>
      <w:r w:rsidRPr="00B7405A">
        <w:rPr>
          <w:rFonts w:asciiTheme="minorHAnsi" w:hAnsiTheme="minorHAnsi"/>
          <w:sz w:val="28"/>
        </w:rPr>
        <w:tab/>
        <w:t>1</w:t>
      </w:r>
      <w:r w:rsidR="00B74508">
        <w:rPr>
          <w:rFonts w:asciiTheme="minorHAnsi" w:hAnsiTheme="minorHAnsi"/>
          <w:sz w:val="28"/>
        </w:rPr>
        <w:t>8</w:t>
      </w:r>
    </w:p>
    <w:p w:rsidR="004255F3" w:rsidRPr="00B7405A" w:rsidRDefault="004255F3" w:rsidP="007A2267">
      <w:pPr>
        <w:pStyle w:val="Heading3"/>
        <w:tabs>
          <w:tab w:val="right" w:pos="1080"/>
          <w:tab w:val="left" w:pos="1260"/>
          <w:tab w:val="right" w:leader="dot" w:pos="8640"/>
        </w:tabs>
        <w:spacing w:after="240"/>
        <w:ind w:left="1260" w:hanging="1260"/>
        <w:rPr>
          <w:rFonts w:asciiTheme="minorHAnsi" w:hAnsiTheme="minorHAnsi"/>
          <w:sz w:val="28"/>
        </w:rPr>
      </w:pPr>
      <w:r w:rsidRPr="00B7405A">
        <w:rPr>
          <w:rFonts w:asciiTheme="minorHAnsi" w:hAnsiTheme="minorHAnsi"/>
          <w:sz w:val="28"/>
        </w:rPr>
        <w:tab/>
        <w:t>VI.</w:t>
      </w:r>
      <w:r w:rsidRPr="00B7405A">
        <w:rPr>
          <w:rFonts w:asciiTheme="minorHAnsi" w:hAnsiTheme="minorHAnsi"/>
          <w:sz w:val="28"/>
        </w:rPr>
        <w:tab/>
      </w:r>
      <w:r w:rsidR="00B74508" w:rsidRPr="00086C83">
        <w:rPr>
          <w:rFonts w:asciiTheme="minorHAnsi" w:hAnsiTheme="minorHAnsi"/>
          <w:sz w:val="28"/>
        </w:rPr>
        <w:t>Sector</w:t>
      </w:r>
      <w:r w:rsidR="00B74508">
        <w:rPr>
          <w:rFonts w:asciiTheme="minorHAnsi" w:hAnsiTheme="minorHAnsi"/>
          <w:sz w:val="28"/>
        </w:rPr>
        <w:t>s:</w:t>
      </w:r>
      <w:r w:rsidR="00B74508" w:rsidRPr="00086C83">
        <w:rPr>
          <w:rFonts w:asciiTheme="minorHAnsi" w:hAnsiTheme="minorHAnsi"/>
          <w:sz w:val="28"/>
        </w:rPr>
        <w:t xml:space="preserve"> </w:t>
      </w:r>
      <w:r w:rsidR="00B74508">
        <w:rPr>
          <w:rFonts w:asciiTheme="minorHAnsi" w:hAnsiTheme="minorHAnsi"/>
          <w:sz w:val="28"/>
        </w:rPr>
        <w:t xml:space="preserve">Importance and </w:t>
      </w:r>
      <w:r w:rsidR="00B74508" w:rsidRPr="00086C83">
        <w:rPr>
          <w:rFonts w:asciiTheme="minorHAnsi" w:hAnsiTheme="minorHAnsi"/>
          <w:sz w:val="28"/>
        </w:rPr>
        <w:t>Effectiveness</w:t>
      </w:r>
      <w:r w:rsidRPr="00B7405A">
        <w:rPr>
          <w:rFonts w:asciiTheme="minorHAnsi" w:hAnsiTheme="minorHAnsi"/>
          <w:sz w:val="28"/>
        </w:rPr>
        <w:tab/>
      </w:r>
      <w:r w:rsidR="00B74508">
        <w:rPr>
          <w:rFonts w:asciiTheme="minorHAnsi" w:hAnsiTheme="minorHAnsi"/>
          <w:sz w:val="28"/>
        </w:rPr>
        <w:t>27</w:t>
      </w:r>
    </w:p>
    <w:p w:rsidR="004255F3" w:rsidRPr="00B7405A" w:rsidRDefault="004255F3" w:rsidP="007A2267">
      <w:pPr>
        <w:pStyle w:val="Heading3"/>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t>VII.</w:t>
      </w:r>
      <w:r w:rsidRPr="00B7405A">
        <w:rPr>
          <w:rFonts w:asciiTheme="minorHAnsi" w:hAnsiTheme="minorHAnsi"/>
          <w:sz w:val="28"/>
        </w:rPr>
        <w:tab/>
      </w:r>
      <w:r w:rsidR="00B74508" w:rsidRPr="00086C83">
        <w:rPr>
          <w:rFonts w:asciiTheme="minorHAnsi" w:hAnsiTheme="minorHAnsi"/>
          <w:sz w:val="28"/>
        </w:rPr>
        <w:t xml:space="preserve">How the World Bank </w:t>
      </w:r>
      <w:r w:rsidR="00B74508">
        <w:rPr>
          <w:rFonts w:asciiTheme="minorHAnsi" w:hAnsiTheme="minorHAnsi"/>
          <w:sz w:val="28"/>
        </w:rPr>
        <w:t xml:space="preserve">Group </w:t>
      </w:r>
      <w:r w:rsidR="00B74508" w:rsidRPr="00086C83">
        <w:rPr>
          <w:rFonts w:asciiTheme="minorHAnsi" w:hAnsiTheme="minorHAnsi"/>
          <w:sz w:val="28"/>
        </w:rPr>
        <w:t>Operates</w:t>
      </w:r>
      <w:r w:rsidRPr="00B7405A">
        <w:rPr>
          <w:rFonts w:asciiTheme="minorHAnsi" w:hAnsiTheme="minorHAnsi"/>
          <w:sz w:val="28"/>
        </w:rPr>
        <w:tab/>
      </w:r>
      <w:r w:rsidR="00B74508">
        <w:rPr>
          <w:rFonts w:asciiTheme="minorHAnsi" w:hAnsiTheme="minorHAnsi"/>
          <w:sz w:val="28"/>
        </w:rPr>
        <w:t>34</w:t>
      </w:r>
    </w:p>
    <w:p w:rsidR="004255F3" w:rsidRPr="00B7405A" w:rsidRDefault="004255F3" w:rsidP="007A2267">
      <w:pPr>
        <w:pStyle w:val="Heading3"/>
        <w:tabs>
          <w:tab w:val="right" w:pos="1080"/>
          <w:tab w:val="left" w:pos="1260"/>
          <w:tab w:val="right" w:leader="dot" w:pos="8640"/>
        </w:tabs>
        <w:spacing w:after="240"/>
        <w:rPr>
          <w:rFonts w:asciiTheme="minorHAnsi" w:hAnsiTheme="minorHAnsi"/>
          <w:sz w:val="28"/>
        </w:rPr>
      </w:pPr>
      <w:r>
        <w:rPr>
          <w:rFonts w:asciiTheme="minorHAnsi" w:hAnsiTheme="minorHAnsi"/>
          <w:sz w:val="28"/>
        </w:rPr>
        <w:tab/>
      </w:r>
      <w:r w:rsidR="0029540B">
        <w:rPr>
          <w:rFonts w:asciiTheme="minorHAnsi" w:hAnsiTheme="minorHAnsi"/>
          <w:sz w:val="28"/>
        </w:rPr>
        <w:t>VIII</w:t>
      </w:r>
      <w:r w:rsidRPr="00B7405A">
        <w:rPr>
          <w:rFonts w:asciiTheme="minorHAnsi" w:hAnsiTheme="minorHAnsi"/>
          <w:sz w:val="28"/>
        </w:rPr>
        <w:t>.</w:t>
      </w:r>
      <w:r w:rsidRPr="00B7405A">
        <w:rPr>
          <w:rFonts w:asciiTheme="minorHAnsi" w:hAnsiTheme="minorHAnsi"/>
          <w:sz w:val="28"/>
        </w:rPr>
        <w:tab/>
      </w:r>
      <w:r w:rsidR="00B74508" w:rsidRPr="00086C83">
        <w:rPr>
          <w:rFonts w:asciiTheme="minorHAnsi" w:hAnsiTheme="minorHAnsi"/>
          <w:sz w:val="28"/>
        </w:rPr>
        <w:t xml:space="preserve">World Bank </w:t>
      </w:r>
      <w:r w:rsidR="00B74508">
        <w:rPr>
          <w:rFonts w:asciiTheme="minorHAnsi" w:hAnsiTheme="minorHAnsi"/>
          <w:sz w:val="28"/>
        </w:rPr>
        <w:t xml:space="preserve">Group </w:t>
      </w:r>
      <w:r w:rsidR="00B74508" w:rsidRPr="00086C83">
        <w:rPr>
          <w:rFonts w:asciiTheme="minorHAnsi" w:hAnsiTheme="minorHAnsi"/>
          <w:sz w:val="28"/>
        </w:rPr>
        <w:t>Knowledge and Instruments</w:t>
      </w:r>
      <w:r w:rsidRPr="00B7405A">
        <w:rPr>
          <w:rFonts w:asciiTheme="minorHAnsi" w:hAnsiTheme="minorHAnsi"/>
          <w:sz w:val="28"/>
        </w:rPr>
        <w:tab/>
      </w:r>
      <w:r w:rsidR="00CC3174">
        <w:rPr>
          <w:rFonts w:asciiTheme="minorHAnsi" w:hAnsiTheme="minorHAnsi"/>
          <w:sz w:val="28"/>
        </w:rPr>
        <w:t>3</w:t>
      </w:r>
      <w:r w:rsidR="00B74508">
        <w:rPr>
          <w:rFonts w:asciiTheme="minorHAnsi" w:hAnsiTheme="minorHAnsi"/>
          <w:sz w:val="28"/>
        </w:rPr>
        <w:t>8</w:t>
      </w:r>
    </w:p>
    <w:p w:rsidR="0048031A" w:rsidRPr="00B7405A" w:rsidRDefault="0048031A" w:rsidP="0048031A">
      <w:pPr>
        <w:pStyle w:val="Heading3"/>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r>
      <w:r>
        <w:rPr>
          <w:rFonts w:asciiTheme="minorHAnsi" w:hAnsiTheme="minorHAnsi"/>
          <w:sz w:val="28"/>
        </w:rPr>
        <w:t>IX</w:t>
      </w:r>
      <w:r w:rsidRPr="00B7405A">
        <w:rPr>
          <w:rFonts w:asciiTheme="minorHAnsi" w:hAnsiTheme="minorHAnsi"/>
          <w:sz w:val="28"/>
        </w:rPr>
        <w:t>.</w:t>
      </w:r>
      <w:r w:rsidRPr="00B7405A">
        <w:rPr>
          <w:rFonts w:asciiTheme="minorHAnsi" w:hAnsiTheme="minorHAnsi"/>
          <w:sz w:val="28"/>
        </w:rPr>
        <w:tab/>
      </w:r>
      <w:r w:rsidR="00B74508" w:rsidRPr="00B7405A">
        <w:rPr>
          <w:rFonts w:asciiTheme="minorHAnsi" w:hAnsiTheme="minorHAnsi"/>
          <w:sz w:val="28"/>
        </w:rPr>
        <w:t xml:space="preserve">The Future Role of the World Bank </w:t>
      </w:r>
      <w:r w:rsidR="00B74508">
        <w:rPr>
          <w:rFonts w:asciiTheme="minorHAnsi" w:hAnsiTheme="minorHAnsi"/>
          <w:sz w:val="28"/>
        </w:rPr>
        <w:t xml:space="preserve">Group </w:t>
      </w:r>
      <w:r w:rsidR="00B74508" w:rsidRPr="00B7405A">
        <w:rPr>
          <w:rFonts w:asciiTheme="minorHAnsi" w:hAnsiTheme="minorHAnsi"/>
          <w:sz w:val="28"/>
        </w:rPr>
        <w:t xml:space="preserve">in </w:t>
      </w:r>
      <w:r w:rsidR="00B74508">
        <w:rPr>
          <w:rFonts w:asciiTheme="minorHAnsi" w:hAnsiTheme="minorHAnsi"/>
          <w:sz w:val="28"/>
        </w:rPr>
        <w:t>Turkey</w:t>
      </w:r>
      <w:r w:rsidRPr="00B7405A">
        <w:rPr>
          <w:rFonts w:asciiTheme="minorHAnsi" w:hAnsiTheme="minorHAnsi"/>
          <w:sz w:val="28"/>
        </w:rPr>
        <w:tab/>
      </w:r>
      <w:r w:rsidR="00B74508">
        <w:rPr>
          <w:rFonts w:asciiTheme="minorHAnsi" w:hAnsiTheme="minorHAnsi"/>
          <w:sz w:val="28"/>
        </w:rPr>
        <w:t>45</w:t>
      </w:r>
    </w:p>
    <w:p w:rsidR="004255F3" w:rsidRPr="00B7405A" w:rsidRDefault="004255F3" w:rsidP="007A2267">
      <w:pPr>
        <w:pStyle w:val="Heading3"/>
        <w:tabs>
          <w:tab w:val="right" w:pos="1080"/>
          <w:tab w:val="left" w:pos="1260"/>
          <w:tab w:val="right" w:leader="dot" w:pos="8640"/>
        </w:tabs>
        <w:spacing w:after="240"/>
        <w:ind w:left="1260" w:hanging="1260"/>
        <w:rPr>
          <w:rFonts w:asciiTheme="minorHAnsi" w:hAnsiTheme="minorHAnsi"/>
          <w:sz w:val="28"/>
        </w:rPr>
      </w:pPr>
      <w:r w:rsidRPr="00B7405A">
        <w:rPr>
          <w:rFonts w:asciiTheme="minorHAnsi" w:hAnsiTheme="minorHAnsi"/>
          <w:sz w:val="28"/>
        </w:rPr>
        <w:tab/>
      </w:r>
      <w:r>
        <w:rPr>
          <w:rFonts w:asciiTheme="minorHAnsi" w:hAnsiTheme="minorHAnsi"/>
          <w:sz w:val="28"/>
        </w:rPr>
        <w:t>X</w:t>
      </w:r>
      <w:r w:rsidRPr="00B7405A">
        <w:rPr>
          <w:rFonts w:asciiTheme="minorHAnsi" w:hAnsiTheme="minorHAnsi"/>
          <w:sz w:val="28"/>
        </w:rPr>
        <w:t>.</w:t>
      </w:r>
      <w:r w:rsidRPr="00B7405A">
        <w:rPr>
          <w:rFonts w:asciiTheme="minorHAnsi" w:hAnsiTheme="minorHAnsi"/>
          <w:sz w:val="28"/>
        </w:rPr>
        <w:tab/>
      </w:r>
      <w:r w:rsidR="00B74508" w:rsidRPr="00B7405A">
        <w:rPr>
          <w:rFonts w:asciiTheme="minorHAnsi" w:hAnsiTheme="minorHAnsi"/>
          <w:sz w:val="28"/>
        </w:rPr>
        <w:t xml:space="preserve">Communication and </w:t>
      </w:r>
      <w:r w:rsidR="00B74508">
        <w:rPr>
          <w:rFonts w:asciiTheme="minorHAnsi" w:hAnsiTheme="minorHAnsi"/>
          <w:sz w:val="28"/>
        </w:rPr>
        <w:t>Openness</w:t>
      </w:r>
      <w:r w:rsidRPr="00B7405A">
        <w:rPr>
          <w:rFonts w:asciiTheme="minorHAnsi" w:hAnsiTheme="minorHAnsi"/>
          <w:sz w:val="28"/>
        </w:rPr>
        <w:tab/>
      </w:r>
      <w:r w:rsidR="00B74508">
        <w:rPr>
          <w:rFonts w:asciiTheme="minorHAnsi" w:hAnsiTheme="minorHAnsi"/>
          <w:sz w:val="28"/>
        </w:rPr>
        <w:t>51</w:t>
      </w:r>
    </w:p>
    <w:p w:rsidR="004255F3" w:rsidRPr="00B7405A" w:rsidRDefault="004255F3" w:rsidP="007A2267">
      <w:pPr>
        <w:pStyle w:val="Heading3"/>
        <w:tabs>
          <w:tab w:val="right" w:pos="1080"/>
          <w:tab w:val="left" w:pos="1260"/>
          <w:tab w:val="right" w:leader="dot" w:pos="8640"/>
        </w:tabs>
        <w:spacing w:after="240"/>
        <w:ind w:left="1260" w:hanging="1260"/>
        <w:rPr>
          <w:rFonts w:asciiTheme="minorHAnsi" w:hAnsiTheme="minorHAnsi"/>
          <w:sz w:val="28"/>
        </w:rPr>
      </w:pPr>
      <w:r>
        <w:rPr>
          <w:rFonts w:asciiTheme="minorHAnsi" w:hAnsiTheme="minorHAnsi"/>
          <w:sz w:val="28"/>
        </w:rPr>
        <w:tab/>
      </w:r>
      <w:r w:rsidRPr="00B7405A">
        <w:rPr>
          <w:rFonts w:asciiTheme="minorHAnsi" w:hAnsiTheme="minorHAnsi"/>
          <w:sz w:val="28"/>
        </w:rPr>
        <w:t>X</w:t>
      </w:r>
      <w:r w:rsidR="0029540B">
        <w:rPr>
          <w:rFonts w:asciiTheme="minorHAnsi" w:hAnsiTheme="minorHAnsi"/>
          <w:sz w:val="28"/>
        </w:rPr>
        <w:t>I</w:t>
      </w:r>
      <w:r w:rsidRPr="00B7405A">
        <w:rPr>
          <w:rFonts w:asciiTheme="minorHAnsi" w:hAnsiTheme="minorHAnsi"/>
          <w:sz w:val="28"/>
        </w:rPr>
        <w:t>.</w:t>
      </w:r>
      <w:r w:rsidRPr="00B7405A">
        <w:rPr>
          <w:rFonts w:asciiTheme="minorHAnsi" w:hAnsiTheme="minorHAnsi"/>
          <w:sz w:val="28"/>
        </w:rPr>
        <w:tab/>
      </w:r>
      <w:r w:rsidR="00B74508" w:rsidRPr="00B7405A">
        <w:rPr>
          <w:rFonts w:asciiTheme="minorHAnsi" w:hAnsiTheme="minorHAnsi"/>
          <w:sz w:val="28"/>
        </w:rPr>
        <w:t>Appendices</w:t>
      </w:r>
      <w:r w:rsidR="0030731A">
        <w:rPr>
          <w:rFonts w:asciiTheme="minorHAnsi" w:hAnsiTheme="minorHAnsi"/>
          <w:sz w:val="28"/>
        </w:rPr>
        <w:tab/>
      </w:r>
      <w:r w:rsidR="00B74508">
        <w:rPr>
          <w:rFonts w:asciiTheme="minorHAnsi" w:hAnsiTheme="minorHAnsi"/>
          <w:sz w:val="28"/>
        </w:rPr>
        <w:t>57</w:t>
      </w:r>
    </w:p>
    <w:p w:rsidR="004255F3" w:rsidRDefault="00B74508" w:rsidP="004255F3">
      <w:pPr>
        <w:pStyle w:val="Heading3"/>
        <w:tabs>
          <w:tab w:val="right" w:pos="1080"/>
          <w:tab w:val="left" w:pos="1260"/>
          <w:tab w:val="right" w:leader="dot" w:pos="8640"/>
        </w:tabs>
        <w:spacing w:after="180"/>
        <w:rPr>
          <w:rFonts w:asciiTheme="minorHAnsi" w:hAnsiTheme="minorHAnsi"/>
          <w:sz w:val="28"/>
        </w:rPr>
      </w:pPr>
      <w:r>
        <w:rPr>
          <w:noProof/>
        </w:rPr>
        <w:drawing>
          <wp:anchor distT="0" distB="0" distL="114300" distR="114300" simplePos="0" relativeHeight="253400576" behindDoc="1" locked="0" layoutInCell="1" allowOverlap="1" wp14:anchorId="73127584" wp14:editId="263346AF">
            <wp:simplePos x="0" y="0"/>
            <wp:positionH relativeFrom="margin">
              <wp:align>center</wp:align>
            </wp:positionH>
            <wp:positionV relativeFrom="paragraph">
              <wp:posOffset>304165</wp:posOffset>
            </wp:positionV>
            <wp:extent cx="5543550" cy="2832790"/>
            <wp:effectExtent l="76200" t="76200" r="133350" b="13906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map.gif"/>
                    <pic:cNvPicPr/>
                  </pic:nvPicPr>
                  <pic:blipFill>
                    <a:blip r:embed="rId10">
                      <a:extLst>
                        <a:ext uri="{28A0092B-C50C-407E-A947-70E740481C1C}">
                          <a14:useLocalDpi xmlns:a14="http://schemas.microsoft.com/office/drawing/2010/main" val="0"/>
                        </a:ext>
                      </a:extLst>
                    </a:blip>
                    <a:stretch>
                      <a:fillRect/>
                    </a:stretch>
                  </pic:blipFill>
                  <pic:spPr>
                    <a:xfrm>
                      <a:off x="0" y="0"/>
                      <a:ext cx="5543550" cy="2832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255F3" w:rsidRPr="00B7405A">
        <w:rPr>
          <w:rFonts w:asciiTheme="minorHAnsi" w:hAnsiTheme="minorHAnsi"/>
          <w:sz w:val="28"/>
        </w:rPr>
        <w:tab/>
      </w:r>
    </w:p>
    <w:p w:rsidR="00B74508" w:rsidRDefault="00B74508" w:rsidP="00B74508"/>
    <w:p w:rsidR="00B74508" w:rsidRDefault="00B74508" w:rsidP="00B74508"/>
    <w:p w:rsidR="00B74508" w:rsidRPr="00B74508" w:rsidRDefault="00B74508" w:rsidP="00B74508"/>
    <w:p w:rsidR="00676110" w:rsidRPr="00414E48" w:rsidRDefault="00676110" w:rsidP="00C86129">
      <w:pPr>
        <w:jc w:val="center"/>
        <w:rPr>
          <w:sz w:val="16"/>
          <w:szCs w:val="16"/>
        </w:rPr>
      </w:pPr>
    </w:p>
    <w:p w:rsidR="00414E48" w:rsidRDefault="00414E48" w:rsidP="00C86129">
      <w:pPr>
        <w:jc w:val="center"/>
      </w:pPr>
    </w:p>
    <w:p w:rsidR="00676110" w:rsidRPr="002B73AA" w:rsidRDefault="00676110">
      <w:pPr>
        <w:pStyle w:val="Heading3"/>
        <w:rPr>
          <w:rFonts w:asciiTheme="minorHAnsi" w:hAnsiTheme="minorHAnsi"/>
        </w:rPr>
      </w:pPr>
      <w:r>
        <w:br w:type="page"/>
      </w:r>
      <w:r w:rsidRPr="002B73AA">
        <w:rPr>
          <w:rFonts w:asciiTheme="minorHAnsi" w:hAnsiTheme="minorHAnsi"/>
        </w:rPr>
        <w:lastRenderedPageBreak/>
        <w:t>I.</w:t>
      </w:r>
      <w:r w:rsidR="0048031A">
        <w:rPr>
          <w:rFonts w:asciiTheme="minorHAnsi" w:hAnsiTheme="minorHAnsi"/>
        </w:rPr>
        <w:t xml:space="preserve"> </w:t>
      </w:r>
      <w:r w:rsidRPr="002B73AA">
        <w:rPr>
          <w:rFonts w:asciiTheme="minorHAnsi" w:hAnsiTheme="minorHAnsi"/>
        </w:rPr>
        <w:t>Objectives</w:t>
      </w:r>
    </w:p>
    <w:p w:rsidR="00676110" w:rsidRPr="0087034B" w:rsidRDefault="00676110">
      <w:pPr>
        <w:rPr>
          <w:sz w:val="20"/>
        </w:rPr>
      </w:pPr>
    </w:p>
    <w:p w:rsidR="00676110" w:rsidRDefault="00676110" w:rsidP="00CE2832">
      <w:pPr>
        <w:spacing w:after="120"/>
      </w:pPr>
      <w:r>
        <w:t>This survey was designed to achieve the following objectives:</w:t>
      </w:r>
    </w:p>
    <w:p w:rsidR="00676110" w:rsidRDefault="00676110" w:rsidP="00CE2832">
      <w:pPr>
        <w:numPr>
          <w:ilvl w:val="0"/>
          <w:numId w:val="1"/>
        </w:numPr>
        <w:spacing w:after="120"/>
      </w:pPr>
      <w:r>
        <w:t xml:space="preserve">Assist the World Bank </w:t>
      </w:r>
      <w:r w:rsidR="009D2920">
        <w:t xml:space="preserve">Group </w:t>
      </w:r>
      <w:r>
        <w:t xml:space="preserve">in gaining a better understanding of how stakeholders in </w:t>
      </w:r>
      <w:r w:rsidR="00775708">
        <w:t>Turkey</w:t>
      </w:r>
      <w:r w:rsidR="001B4A71">
        <w:t xml:space="preserve"> </w:t>
      </w:r>
      <w:r>
        <w:t xml:space="preserve">perceive the </w:t>
      </w:r>
      <w:r w:rsidR="007419F5">
        <w:t xml:space="preserve">World </w:t>
      </w:r>
      <w:r>
        <w:t>Bank</w:t>
      </w:r>
      <w:r w:rsidR="009D2920">
        <w:t xml:space="preserve"> Group</w:t>
      </w:r>
      <w:r>
        <w:t xml:space="preserve">; </w:t>
      </w:r>
    </w:p>
    <w:p w:rsidR="00676110" w:rsidRDefault="00676110" w:rsidP="0087034B">
      <w:pPr>
        <w:numPr>
          <w:ilvl w:val="0"/>
          <w:numId w:val="1"/>
        </w:numPr>
        <w:spacing w:after="40"/>
      </w:pPr>
      <w:r>
        <w:t xml:space="preserve">Obtain systematic feedback from stakeholders in </w:t>
      </w:r>
      <w:r w:rsidR="00775708">
        <w:t>Turkey</w:t>
      </w:r>
      <w:r w:rsidR="004648EF">
        <w:t xml:space="preserve"> </w:t>
      </w:r>
      <w:r>
        <w:t>regarding:</w:t>
      </w:r>
    </w:p>
    <w:p w:rsidR="00676110" w:rsidRDefault="00676110" w:rsidP="0087034B">
      <w:pPr>
        <w:numPr>
          <w:ilvl w:val="0"/>
          <w:numId w:val="4"/>
        </w:numPr>
        <w:spacing w:after="40"/>
      </w:pPr>
      <w:r>
        <w:t xml:space="preserve">Their views regarding the general environment in </w:t>
      </w:r>
      <w:r w:rsidR="00775708">
        <w:t>Turkey</w:t>
      </w:r>
      <w:r>
        <w:t>;</w:t>
      </w:r>
    </w:p>
    <w:p w:rsidR="00676110" w:rsidRDefault="00676110" w:rsidP="0087034B">
      <w:pPr>
        <w:numPr>
          <w:ilvl w:val="0"/>
          <w:numId w:val="4"/>
        </w:numPr>
        <w:spacing w:after="40"/>
      </w:pPr>
      <w:r>
        <w:t xml:space="preserve">Their overall </w:t>
      </w:r>
      <w:r w:rsidR="00385B79">
        <w:t xml:space="preserve">attitudes toward </w:t>
      </w:r>
      <w:r>
        <w:t xml:space="preserve">the </w:t>
      </w:r>
      <w:r w:rsidR="007419F5">
        <w:t xml:space="preserve">World Bank </w:t>
      </w:r>
      <w:r w:rsidR="009D2920">
        <w:t xml:space="preserve">Group </w:t>
      </w:r>
      <w:r>
        <w:t xml:space="preserve">in </w:t>
      </w:r>
      <w:r w:rsidR="00775708">
        <w:t>Turkey</w:t>
      </w:r>
      <w:r>
        <w:t xml:space="preserve">; </w:t>
      </w:r>
    </w:p>
    <w:p w:rsidR="007629C3" w:rsidRDefault="00676110" w:rsidP="0087034B">
      <w:pPr>
        <w:numPr>
          <w:ilvl w:val="0"/>
          <w:numId w:val="4"/>
        </w:numPr>
        <w:spacing w:after="40"/>
      </w:pPr>
      <w:r>
        <w:t xml:space="preserve">Overall impressions of the </w:t>
      </w:r>
      <w:r w:rsidR="007419F5">
        <w:t>World Bank</w:t>
      </w:r>
      <w:r w:rsidR="009D2920">
        <w:t xml:space="preserve"> Group</w:t>
      </w:r>
      <w:r w:rsidR="00385B79">
        <w:t>’s</w:t>
      </w:r>
      <w:r>
        <w:t xml:space="preserve"> effectiveness</w:t>
      </w:r>
      <w:r w:rsidR="00385B79">
        <w:t xml:space="preserve"> and results</w:t>
      </w:r>
      <w:r>
        <w:t xml:space="preserve">, </w:t>
      </w:r>
      <w:r w:rsidR="00447464">
        <w:t xml:space="preserve">project/program related issues, </w:t>
      </w:r>
      <w:r>
        <w:t>knowledge</w:t>
      </w:r>
      <w:r w:rsidR="00167835">
        <w:t xml:space="preserve"> </w:t>
      </w:r>
      <w:r w:rsidR="00D25063">
        <w:t xml:space="preserve">work </w:t>
      </w:r>
      <w:r w:rsidR="00167835">
        <w:t xml:space="preserve">and </w:t>
      </w:r>
      <w:r w:rsidR="00D25063">
        <w:t>activities</w:t>
      </w:r>
      <w:r w:rsidR="0054692F">
        <w:t>,</w:t>
      </w:r>
      <w:r w:rsidR="00A46CA8">
        <w:t xml:space="preserve"> </w:t>
      </w:r>
      <w:r w:rsidR="00746E14">
        <w:t xml:space="preserve">and </w:t>
      </w:r>
      <w:r w:rsidR="00385B79">
        <w:t xml:space="preserve">communication and information sharing in </w:t>
      </w:r>
      <w:r w:rsidR="00775708">
        <w:t>Turkey</w:t>
      </w:r>
      <w:r w:rsidR="00870C32">
        <w:t>;</w:t>
      </w:r>
      <w:r w:rsidR="0059744D">
        <w:t xml:space="preserve"> </w:t>
      </w:r>
      <w:r w:rsidR="00452610">
        <w:t>a</w:t>
      </w:r>
      <w:r w:rsidR="00E12FA6">
        <w:t>nd</w:t>
      </w:r>
    </w:p>
    <w:p w:rsidR="00E12FA6" w:rsidRDefault="00FF0C02" w:rsidP="007D231C">
      <w:pPr>
        <w:numPr>
          <w:ilvl w:val="0"/>
          <w:numId w:val="4"/>
        </w:numPr>
        <w:spacing w:after="120"/>
      </w:pPr>
      <w:r>
        <w:t xml:space="preserve">Perceptions of the </w:t>
      </w:r>
      <w:r w:rsidR="007419F5">
        <w:t>World Bank</w:t>
      </w:r>
      <w:r w:rsidR="009D2920">
        <w:t xml:space="preserve"> Group</w:t>
      </w:r>
      <w:r>
        <w:t xml:space="preserve">’s </w:t>
      </w:r>
      <w:r w:rsidR="00385B79">
        <w:t xml:space="preserve">future role </w:t>
      </w:r>
      <w:r>
        <w:t xml:space="preserve">in </w:t>
      </w:r>
      <w:r w:rsidR="00775708">
        <w:t>Turkey</w:t>
      </w:r>
      <w:r w:rsidR="00E12FA6">
        <w:t>.</w:t>
      </w:r>
    </w:p>
    <w:p w:rsidR="00676110" w:rsidRDefault="00676110" w:rsidP="009C4872">
      <w:pPr>
        <w:numPr>
          <w:ilvl w:val="0"/>
          <w:numId w:val="1"/>
        </w:numPr>
      </w:pPr>
      <w:r>
        <w:t xml:space="preserve">Use data to help inform </w:t>
      </w:r>
      <w:r w:rsidR="00775708">
        <w:t>Turkey</w:t>
      </w:r>
      <w:r w:rsidR="004648EF">
        <w:t xml:space="preserve"> </w:t>
      </w:r>
      <w:r>
        <w:t>country team’s strategy.</w:t>
      </w:r>
      <w:r w:rsidR="00C40D1B">
        <w:t xml:space="preserve"> </w:t>
      </w:r>
    </w:p>
    <w:p w:rsidR="009F3A53" w:rsidRPr="00D56D7A" w:rsidRDefault="009F3A53" w:rsidP="00CE2832">
      <w:pPr>
        <w:rPr>
          <w:sz w:val="40"/>
        </w:rPr>
      </w:pPr>
    </w:p>
    <w:p w:rsidR="00676110" w:rsidRPr="002B73AA" w:rsidRDefault="0048031A">
      <w:pPr>
        <w:pStyle w:val="Heading3"/>
        <w:rPr>
          <w:rFonts w:asciiTheme="minorHAnsi" w:hAnsiTheme="minorHAnsi"/>
        </w:rPr>
      </w:pPr>
      <w:r>
        <w:rPr>
          <w:rFonts w:asciiTheme="minorHAnsi" w:hAnsiTheme="minorHAnsi"/>
        </w:rPr>
        <w:t xml:space="preserve">II. </w:t>
      </w:r>
      <w:r w:rsidR="00676110" w:rsidRPr="002B73AA">
        <w:rPr>
          <w:rFonts w:asciiTheme="minorHAnsi" w:hAnsiTheme="minorHAnsi"/>
        </w:rPr>
        <w:t>Methodology</w:t>
      </w:r>
    </w:p>
    <w:p w:rsidR="00676110" w:rsidRPr="00D56D7A" w:rsidRDefault="00676110">
      <w:pPr>
        <w:rPr>
          <w:sz w:val="18"/>
          <w:szCs w:val="16"/>
        </w:rPr>
      </w:pPr>
    </w:p>
    <w:p w:rsidR="00775708" w:rsidRPr="007366C7" w:rsidRDefault="00775708" w:rsidP="00775708">
      <w:pPr>
        <w:pStyle w:val="Title"/>
        <w:spacing w:after="200"/>
        <w:jc w:val="left"/>
        <w:rPr>
          <w:b w:val="0"/>
          <w:sz w:val="24"/>
          <w:u w:val="none"/>
        </w:rPr>
      </w:pPr>
      <w:r w:rsidRPr="007366C7">
        <w:rPr>
          <w:b w:val="0"/>
          <w:sz w:val="24"/>
          <w:u w:val="none"/>
        </w:rPr>
        <w:t xml:space="preserve">In </w:t>
      </w:r>
      <w:r>
        <w:rPr>
          <w:b w:val="0"/>
          <w:sz w:val="24"/>
          <w:u w:val="none"/>
        </w:rPr>
        <w:t>February–April 2014</w:t>
      </w:r>
      <w:r w:rsidRPr="007366C7">
        <w:rPr>
          <w:b w:val="0"/>
          <w:sz w:val="24"/>
          <w:u w:val="none"/>
        </w:rPr>
        <w:t xml:space="preserve">, </w:t>
      </w:r>
      <w:r>
        <w:rPr>
          <w:b w:val="0"/>
          <w:sz w:val="24"/>
          <w:u w:val="none"/>
        </w:rPr>
        <w:t>74</w:t>
      </w:r>
      <w:r w:rsidRPr="007366C7">
        <w:rPr>
          <w:b w:val="0"/>
          <w:sz w:val="24"/>
          <w:u w:val="none"/>
        </w:rPr>
        <w:t xml:space="preserve">2 stakeholders of the World Bank Group in </w:t>
      </w:r>
      <w:r>
        <w:rPr>
          <w:b w:val="0"/>
          <w:sz w:val="24"/>
          <w:u w:val="none"/>
        </w:rPr>
        <w:t>Turkey</w:t>
      </w:r>
      <w:r w:rsidRPr="007366C7">
        <w:rPr>
          <w:sz w:val="24"/>
          <w:u w:val="none"/>
        </w:rPr>
        <w:t xml:space="preserve"> </w:t>
      </w:r>
      <w:r w:rsidRPr="007366C7">
        <w:rPr>
          <w:b w:val="0"/>
          <w:sz w:val="24"/>
          <w:u w:val="none"/>
        </w:rPr>
        <w:t>were invited to provide their opinions on the World Bank Group’s assistance to the country by participating in a country survey. Participants in the survey were drawn fr</w:t>
      </w:r>
      <w:r>
        <w:rPr>
          <w:b w:val="0"/>
          <w:sz w:val="24"/>
          <w:u w:val="none"/>
        </w:rPr>
        <w:t xml:space="preserve">om the office of the President; </w:t>
      </w:r>
      <w:r w:rsidRPr="007366C7">
        <w:rPr>
          <w:b w:val="0"/>
          <w:sz w:val="24"/>
          <w:u w:val="none"/>
        </w:rPr>
        <w:t xml:space="preserve">the office of the Prime Minister; </w:t>
      </w:r>
      <w:r w:rsidR="006D4F87">
        <w:rPr>
          <w:b w:val="0"/>
          <w:sz w:val="24"/>
          <w:u w:val="none"/>
        </w:rPr>
        <w:t xml:space="preserve">the </w:t>
      </w:r>
      <w:r w:rsidRPr="007366C7">
        <w:rPr>
          <w:b w:val="0"/>
          <w:sz w:val="24"/>
          <w:u w:val="none"/>
        </w:rPr>
        <w:t xml:space="preserve">office of a </w:t>
      </w:r>
      <w:r w:rsidR="006D4F87">
        <w:rPr>
          <w:b w:val="0"/>
          <w:sz w:val="24"/>
          <w:u w:val="none"/>
        </w:rPr>
        <w:t>M</w:t>
      </w:r>
      <w:r w:rsidRPr="007366C7">
        <w:rPr>
          <w:b w:val="0"/>
          <w:sz w:val="24"/>
          <w:u w:val="none"/>
        </w:rPr>
        <w:t xml:space="preserve">inister; </w:t>
      </w:r>
      <w:r w:rsidR="006D4F87">
        <w:rPr>
          <w:b w:val="0"/>
          <w:sz w:val="24"/>
          <w:u w:val="none"/>
        </w:rPr>
        <w:t xml:space="preserve">the </w:t>
      </w:r>
      <w:r w:rsidRPr="007366C7">
        <w:rPr>
          <w:b w:val="0"/>
          <w:sz w:val="24"/>
          <w:u w:val="none"/>
        </w:rPr>
        <w:t xml:space="preserve">office of a </w:t>
      </w:r>
      <w:r w:rsidR="006D4F87">
        <w:rPr>
          <w:b w:val="0"/>
          <w:sz w:val="24"/>
          <w:u w:val="none"/>
        </w:rPr>
        <w:t>P</w:t>
      </w:r>
      <w:r w:rsidRPr="007366C7">
        <w:rPr>
          <w:b w:val="0"/>
          <w:sz w:val="24"/>
          <w:u w:val="none"/>
        </w:rPr>
        <w:t xml:space="preserve">arliamentarian; </w:t>
      </w:r>
      <w:r w:rsidR="006D4F87">
        <w:rPr>
          <w:b w:val="0"/>
          <w:sz w:val="24"/>
          <w:u w:val="none"/>
        </w:rPr>
        <w:t xml:space="preserve">employees of </w:t>
      </w:r>
      <w:r w:rsidRPr="007366C7">
        <w:rPr>
          <w:b w:val="0"/>
          <w:sz w:val="24"/>
          <w:u w:val="none"/>
        </w:rPr>
        <w:t>ministries, ministerial departments, or implementation agencies; consultants/contractors working on World Bank</w:t>
      </w:r>
      <w:r>
        <w:rPr>
          <w:b w:val="0"/>
          <w:sz w:val="24"/>
          <w:u w:val="none"/>
        </w:rPr>
        <w:t xml:space="preserve"> Group</w:t>
      </w:r>
      <w:r w:rsidRPr="007366C7">
        <w:rPr>
          <w:b w:val="0"/>
          <w:sz w:val="24"/>
          <w:u w:val="none"/>
        </w:rPr>
        <w:t>-supported projects/programs; project management units (PMUs) overseeing implementation of a project; local government officials</w:t>
      </w:r>
      <w:r w:rsidR="006D4F87">
        <w:rPr>
          <w:b w:val="0"/>
          <w:sz w:val="24"/>
          <w:u w:val="none"/>
        </w:rPr>
        <w:t xml:space="preserve"> or staff</w:t>
      </w:r>
      <w:r w:rsidRPr="007366C7">
        <w:rPr>
          <w:b w:val="0"/>
          <w:sz w:val="24"/>
          <w:u w:val="none"/>
        </w:rPr>
        <w:t xml:space="preserve">; bilateral </w:t>
      </w:r>
      <w:r w:rsidR="006D4F87">
        <w:rPr>
          <w:b w:val="0"/>
          <w:sz w:val="24"/>
          <w:u w:val="none"/>
        </w:rPr>
        <w:t xml:space="preserve">agencies; </w:t>
      </w:r>
      <w:r w:rsidRPr="007366C7">
        <w:rPr>
          <w:b w:val="0"/>
          <w:sz w:val="24"/>
          <w:u w:val="none"/>
        </w:rPr>
        <w:t>multilateral agencies; private sector organizations;</w:t>
      </w:r>
      <w:r w:rsidRPr="007366C7">
        <w:rPr>
          <w:sz w:val="24"/>
          <w:szCs w:val="24"/>
          <w:u w:val="none"/>
        </w:rPr>
        <w:t xml:space="preserve"> </w:t>
      </w:r>
      <w:r w:rsidRPr="007366C7">
        <w:rPr>
          <w:b w:val="0"/>
          <w:sz w:val="24"/>
          <w:szCs w:val="24"/>
          <w:u w:val="none"/>
        </w:rPr>
        <w:t>private foundations;</w:t>
      </w:r>
      <w:r w:rsidRPr="007366C7">
        <w:rPr>
          <w:sz w:val="24"/>
          <w:szCs w:val="24"/>
          <w:u w:val="none"/>
        </w:rPr>
        <w:t xml:space="preserve"> </w:t>
      </w:r>
      <w:r w:rsidRPr="007366C7">
        <w:rPr>
          <w:b w:val="0"/>
          <w:sz w:val="24"/>
          <w:u w:val="none"/>
        </w:rPr>
        <w:t>the financial sector</w:t>
      </w:r>
      <w:r w:rsidR="006D4F87">
        <w:rPr>
          <w:b w:val="0"/>
          <w:sz w:val="24"/>
          <w:u w:val="none"/>
        </w:rPr>
        <w:t>/private banks; NGOs; community-</w:t>
      </w:r>
      <w:r w:rsidRPr="007366C7">
        <w:rPr>
          <w:b w:val="0"/>
          <w:sz w:val="24"/>
          <w:u w:val="none"/>
        </w:rPr>
        <w:t>based organizations</w:t>
      </w:r>
      <w:r w:rsidR="006D4F87">
        <w:rPr>
          <w:b w:val="0"/>
          <w:sz w:val="24"/>
          <w:u w:val="none"/>
        </w:rPr>
        <w:t xml:space="preserve"> (CBOs)</w:t>
      </w:r>
      <w:r w:rsidRPr="007366C7">
        <w:rPr>
          <w:b w:val="0"/>
          <w:sz w:val="24"/>
          <w:u w:val="none"/>
        </w:rPr>
        <w:t xml:space="preserve">; the media; independent government institutions; trade unions; faith-based groups; academia/research institutes/think tanks; </w:t>
      </w:r>
      <w:r w:rsidR="006D4F87">
        <w:rPr>
          <w:b w:val="0"/>
          <w:sz w:val="24"/>
          <w:u w:val="none"/>
        </w:rPr>
        <w:t xml:space="preserve">and </w:t>
      </w:r>
      <w:r w:rsidRPr="007366C7">
        <w:rPr>
          <w:b w:val="0"/>
          <w:sz w:val="24"/>
          <w:u w:val="none"/>
        </w:rPr>
        <w:t>the judiciary branch</w:t>
      </w:r>
      <w:r>
        <w:rPr>
          <w:b w:val="0"/>
          <w:sz w:val="24"/>
          <w:u w:val="none"/>
        </w:rPr>
        <w:t>. A total of 279</w:t>
      </w:r>
      <w:r w:rsidRPr="007366C7">
        <w:rPr>
          <w:b w:val="0"/>
          <w:sz w:val="24"/>
          <w:u w:val="none"/>
        </w:rPr>
        <w:t xml:space="preserve"> stakeholders participated in the survey (</w:t>
      </w:r>
      <w:r>
        <w:rPr>
          <w:b w:val="0"/>
          <w:sz w:val="24"/>
          <w:u w:val="none"/>
        </w:rPr>
        <w:t>38</w:t>
      </w:r>
      <w:r w:rsidRPr="007366C7">
        <w:rPr>
          <w:b w:val="0"/>
          <w:sz w:val="24"/>
          <w:u w:val="none"/>
        </w:rPr>
        <w:t>% response rate).</w:t>
      </w:r>
    </w:p>
    <w:p w:rsidR="00CE2832" w:rsidRDefault="00775708" w:rsidP="00D56D7A">
      <w:pPr>
        <w:pStyle w:val="FootnoteText"/>
        <w:spacing w:after="180"/>
        <w:rPr>
          <w:sz w:val="24"/>
          <w:szCs w:val="24"/>
        </w:rPr>
      </w:pPr>
      <w:r w:rsidRPr="00CE20EF">
        <w:rPr>
          <w:sz w:val="24"/>
        </w:rPr>
        <w:t xml:space="preserve">Respondents </w:t>
      </w:r>
      <w:r>
        <w:rPr>
          <w:sz w:val="24"/>
        </w:rPr>
        <w:t xml:space="preserve">either </w:t>
      </w:r>
      <w:r w:rsidRPr="00CE20EF">
        <w:rPr>
          <w:sz w:val="24"/>
        </w:rPr>
        <w:t xml:space="preserve">completed questionnaires with a representative </w:t>
      </w:r>
      <w:r w:rsidR="00040F74">
        <w:rPr>
          <w:sz w:val="24"/>
        </w:rPr>
        <w:t>from</w:t>
      </w:r>
      <w:r w:rsidRPr="00CE20EF">
        <w:rPr>
          <w:sz w:val="24"/>
        </w:rPr>
        <w:t xml:space="preserve"> the fielding agency</w:t>
      </w:r>
      <w:r>
        <w:rPr>
          <w:sz w:val="24"/>
        </w:rPr>
        <w:t xml:space="preserve"> or they received the questionnaire via courier or email and returned it accordingly</w:t>
      </w:r>
      <w:r w:rsidRPr="00570FA8">
        <w:rPr>
          <w:sz w:val="24"/>
        </w:rPr>
        <w:t xml:space="preserve">. </w:t>
      </w:r>
      <w:r w:rsidRPr="007366C7">
        <w:rPr>
          <w:sz w:val="24"/>
        </w:rPr>
        <w:t>Respondents were asked about</w:t>
      </w:r>
      <w:r w:rsidRPr="007366C7">
        <w:rPr>
          <w:sz w:val="24"/>
          <w:szCs w:val="24"/>
        </w:rPr>
        <w:t xml:space="preserve">: general issues facing </w:t>
      </w:r>
      <w:r>
        <w:rPr>
          <w:sz w:val="24"/>
        </w:rPr>
        <w:t>Turkey</w:t>
      </w:r>
      <w:r w:rsidRPr="007366C7">
        <w:rPr>
          <w:sz w:val="24"/>
          <w:szCs w:val="24"/>
        </w:rPr>
        <w:t xml:space="preserve">; their overall attitudes toward the World Bank Group (WBG); the WBG’s effectiveness and results; the WBG’s knowledge work and activities; working with the WBG; the WBG’s future role in </w:t>
      </w:r>
      <w:r>
        <w:rPr>
          <w:sz w:val="24"/>
        </w:rPr>
        <w:t>Turkey</w:t>
      </w:r>
      <w:r w:rsidRPr="007366C7">
        <w:rPr>
          <w:sz w:val="24"/>
          <w:szCs w:val="24"/>
        </w:rPr>
        <w:t xml:space="preserve">; and the WBG’s communication and information sharing in </w:t>
      </w:r>
      <w:r>
        <w:rPr>
          <w:sz w:val="24"/>
        </w:rPr>
        <w:t>Turkey</w:t>
      </w:r>
      <w:r w:rsidR="001E7AAF" w:rsidRPr="00360291">
        <w:rPr>
          <w:sz w:val="24"/>
          <w:szCs w:val="24"/>
        </w:rPr>
        <w:t>.</w:t>
      </w:r>
      <w:r w:rsidR="00360291" w:rsidRPr="00360291">
        <w:rPr>
          <w:sz w:val="24"/>
          <w:szCs w:val="24"/>
        </w:rPr>
        <w:t xml:space="preserve">  In addition, e</w:t>
      </w:r>
      <w:r w:rsidR="00CE2832" w:rsidRPr="00360291">
        <w:rPr>
          <w:sz w:val="24"/>
          <w:szCs w:val="24"/>
        </w:rPr>
        <w:t xml:space="preserve">very country that engages in the Country Survey must include specific indicator questions that will be aggregated for the </w:t>
      </w:r>
      <w:r w:rsidR="00956AF0">
        <w:rPr>
          <w:sz w:val="24"/>
          <w:szCs w:val="24"/>
        </w:rPr>
        <w:t>WBG</w:t>
      </w:r>
      <w:r w:rsidR="00CE2832" w:rsidRPr="00360291">
        <w:rPr>
          <w:sz w:val="24"/>
          <w:szCs w:val="24"/>
        </w:rPr>
        <w:t>’s annual Corporate Scorecard. These questions are identified throughout the survey report.</w:t>
      </w:r>
    </w:p>
    <w:p w:rsidR="0087034B" w:rsidRPr="00F31C97" w:rsidRDefault="0087034B" w:rsidP="0087034B">
      <w:pPr>
        <w:pStyle w:val="FootnoteText"/>
        <w:numPr>
          <w:ilvl w:val="0"/>
          <w:numId w:val="6"/>
        </w:numPr>
        <w:tabs>
          <w:tab w:val="clear" w:pos="720"/>
          <w:tab w:val="left" w:pos="360"/>
        </w:tabs>
        <w:spacing w:after="60"/>
        <w:ind w:left="360"/>
        <w:rPr>
          <w:sz w:val="24"/>
          <w:szCs w:val="24"/>
        </w:rPr>
      </w:pPr>
      <w:r w:rsidRPr="00F31C97">
        <w:rPr>
          <w:sz w:val="24"/>
          <w:szCs w:val="24"/>
          <w:u w:val="single"/>
        </w:rPr>
        <w:t xml:space="preserve">General Issues </w:t>
      </w:r>
      <w:r>
        <w:rPr>
          <w:sz w:val="24"/>
          <w:szCs w:val="24"/>
          <w:u w:val="single"/>
        </w:rPr>
        <w:t>F</w:t>
      </w:r>
      <w:r w:rsidRPr="00F31C97">
        <w:rPr>
          <w:sz w:val="24"/>
          <w:szCs w:val="24"/>
          <w:u w:val="single"/>
        </w:rPr>
        <w:t xml:space="preserve">acing </w:t>
      </w:r>
      <w:r w:rsidR="00775708">
        <w:rPr>
          <w:sz w:val="24"/>
          <w:szCs w:val="24"/>
          <w:u w:val="single"/>
        </w:rPr>
        <w:t>Turkey</w:t>
      </w:r>
      <w:r w:rsidRPr="00F31C97">
        <w:rPr>
          <w:sz w:val="24"/>
          <w:szCs w:val="24"/>
        </w:rPr>
        <w:t xml:space="preserve">:  </w:t>
      </w:r>
      <w:r w:rsidR="00775708" w:rsidRPr="00EB4BE0">
        <w:rPr>
          <w:sz w:val="24"/>
          <w:szCs w:val="24"/>
        </w:rPr>
        <w:t xml:space="preserve">Respondents were asked to indicate whether </w:t>
      </w:r>
      <w:r w:rsidR="00775708">
        <w:rPr>
          <w:sz w:val="24"/>
          <w:szCs w:val="24"/>
        </w:rPr>
        <w:t>Turkey</w:t>
      </w:r>
      <w:r w:rsidR="00775708" w:rsidRPr="00EB4BE0">
        <w:rPr>
          <w:sz w:val="24"/>
          <w:szCs w:val="24"/>
        </w:rPr>
        <w:t xml:space="preserve"> is headed in the right direction, what they thought were the top three most important development priorities in the country, which areas would contribute most to reducing poverty and generating economic growth in </w:t>
      </w:r>
      <w:r w:rsidR="00775708">
        <w:rPr>
          <w:sz w:val="24"/>
          <w:szCs w:val="24"/>
        </w:rPr>
        <w:t>Turkey</w:t>
      </w:r>
      <w:r w:rsidR="00775708" w:rsidRPr="00EB4BE0">
        <w:rPr>
          <w:sz w:val="24"/>
          <w:szCs w:val="24"/>
        </w:rPr>
        <w:t xml:space="preserve">, </w:t>
      </w:r>
      <w:r w:rsidR="00775708" w:rsidRPr="001E7CB8">
        <w:rPr>
          <w:sz w:val="24"/>
          <w:szCs w:val="24"/>
        </w:rPr>
        <w:t xml:space="preserve">and how “shared prosperity” would be best achieved in </w:t>
      </w:r>
      <w:r w:rsidR="00775708">
        <w:rPr>
          <w:sz w:val="24"/>
          <w:szCs w:val="24"/>
        </w:rPr>
        <w:t>Turkey</w:t>
      </w:r>
      <w:r w:rsidRPr="00F31C97">
        <w:rPr>
          <w:sz w:val="24"/>
          <w:szCs w:val="24"/>
        </w:rPr>
        <w:t>.</w:t>
      </w:r>
    </w:p>
    <w:p w:rsidR="00447876" w:rsidRDefault="0048031A" w:rsidP="00447876">
      <w:pPr>
        <w:pStyle w:val="Heading3"/>
        <w:rPr>
          <w:rFonts w:asciiTheme="minorHAnsi" w:hAnsiTheme="minorHAnsi"/>
          <w:sz w:val="28"/>
          <w:szCs w:val="28"/>
        </w:rPr>
      </w:pPr>
      <w:r>
        <w:rPr>
          <w:rFonts w:asciiTheme="minorHAnsi" w:hAnsiTheme="minorHAnsi"/>
        </w:rPr>
        <w:lastRenderedPageBreak/>
        <w:t xml:space="preserve">II. </w:t>
      </w:r>
      <w:r w:rsidR="00447876" w:rsidRPr="002B73AA">
        <w:rPr>
          <w:rFonts w:asciiTheme="minorHAnsi" w:hAnsiTheme="minorHAnsi"/>
        </w:rPr>
        <w:t xml:space="preserve">Methodology </w:t>
      </w:r>
      <w:r w:rsidR="00447876" w:rsidRPr="002B73AA">
        <w:rPr>
          <w:rFonts w:asciiTheme="minorHAnsi" w:hAnsiTheme="minorHAnsi"/>
          <w:sz w:val="28"/>
          <w:szCs w:val="28"/>
        </w:rPr>
        <w:t>(continued)</w:t>
      </w:r>
    </w:p>
    <w:p w:rsidR="00447876" w:rsidRPr="009F3A53" w:rsidRDefault="00447876" w:rsidP="00447876">
      <w:pPr>
        <w:pStyle w:val="Title"/>
        <w:jc w:val="left"/>
        <w:rPr>
          <w:b w:val="0"/>
          <w:sz w:val="24"/>
          <w:szCs w:val="24"/>
          <w:u w:val="none"/>
        </w:rPr>
      </w:pPr>
    </w:p>
    <w:p w:rsidR="00775708" w:rsidRPr="00A76B69" w:rsidRDefault="00775708" w:rsidP="00775708">
      <w:pPr>
        <w:pStyle w:val="FootnoteText"/>
        <w:numPr>
          <w:ilvl w:val="0"/>
          <w:numId w:val="6"/>
        </w:numPr>
        <w:tabs>
          <w:tab w:val="clear" w:pos="720"/>
          <w:tab w:val="left" w:pos="360"/>
        </w:tabs>
        <w:spacing w:after="200"/>
        <w:ind w:left="360"/>
        <w:rPr>
          <w:sz w:val="24"/>
          <w:szCs w:val="24"/>
        </w:rPr>
      </w:pPr>
      <w:r w:rsidRPr="006944AD">
        <w:rPr>
          <w:sz w:val="24"/>
          <w:szCs w:val="24"/>
          <w:u w:val="single"/>
        </w:rPr>
        <w:t>Overall Attitudes toward the World Bank Group (WBG):</w:t>
      </w:r>
      <w:r w:rsidRPr="00A76B69">
        <w:rPr>
          <w:sz w:val="24"/>
          <w:szCs w:val="24"/>
        </w:rPr>
        <w:t xml:space="preserve">  Respondents were asked to rate their familiarity with the </w:t>
      </w:r>
      <w:r>
        <w:rPr>
          <w:sz w:val="24"/>
          <w:szCs w:val="24"/>
        </w:rPr>
        <w:t>WBG</w:t>
      </w:r>
      <w:r w:rsidRPr="00A76B69">
        <w:rPr>
          <w:sz w:val="24"/>
          <w:szCs w:val="24"/>
        </w:rPr>
        <w:t xml:space="preserve">, the WBG’s effectiveness in </w:t>
      </w:r>
      <w:r>
        <w:rPr>
          <w:sz w:val="24"/>
          <w:szCs w:val="24"/>
        </w:rPr>
        <w:t>Turkey</w:t>
      </w:r>
      <w:r w:rsidRPr="00A76B69">
        <w:rPr>
          <w:sz w:val="24"/>
          <w:szCs w:val="24"/>
        </w:rPr>
        <w:t xml:space="preserve">, WBG staff preparedness to help </w:t>
      </w:r>
      <w:r>
        <w:rPr>
          <w:sz w:val="24"/>
          <w:szCs w:val="24"/>
        </w:rPr>
        <w:t>Turkey</w:t>
      </w:r>
      <w:r w:rsidRPr="006944AD">
        <w:rPr>
          <w:sz w:val="24"/>
          <w:szCs w:val="24"/>
        </w:rPr>
        <w:t xml:space="preserve"> </w:t>
      </w:r>
      <w:r w:rsidRPr="00A76B69">
        <w:rPr>
          <w:sz w:val="24"/>
          <w:szCs w:val="24"/>
        </w:rPr>
        <w:t xml:space="preserve">solve its development challenges, their agreement with various statements regarding the WBG’s work, and the extent to which the WBG is an effective development partner. Respondents were </w:t>
      </w:r>
      <w:r w:rsidR="00040F74">
        <w:rPr>
          <w:sz w:val="24"/>
          <w:szCs w:val="24"/>
        </w:rPr>
        <w:t xml:space="preserve">also </w:t>
      </w:r>
      <w:r w:rsidRPr="00A76B69">
        <w:rPr>
          <w:sz w:val="24"/>
          <w:szCs w:val="24"/>
        </w:rPr>
        <w:t xml:space="preserve">asked to indicate the WBG’s greatest values and weaknesses, the most effective instruments in helping reduce poverty in </w:t>
      </w:r>
      <w:r>
        <w:rPr>
          <w:sz w:val="24"/>
          <w:szCs w:val="24"/>
        </w:rPr>
        <w:t>Turkey</w:t>
      </w:r>
      <w:r w:rsidRPr="00A76B69">
        <w:rPr>
          <w:sz w:val="24"/>
          <w:szCs w:val="24"/>
        </w:rPr>
        <w:t xml:space="preserve">, with which stakeholder groups the WBG should collaborate more, </w:t>
      </w:r>
      <w:r>
        <w:rPr>
          <w:sz w:val="24"/>
          <w:szCs w:val="24"/>
        </w:rPr>
        <w:t xml:space="preserve">and </w:t>
      </w:r>
      <w:r w:rsidRPr="00A76B69">
        <w:rPr>
          <w:sz w:val="24"/>
          <w:szCs w:val="24"/>
        </w:rPr>
        <w:t>in which sectoral areas the WBG should focus most of its resources (financial and knowledge services).</w:t>
      </w:r>
    </w:p>
    <w:p w:rsidR="00775708" w:rsidRPr="00A76B69" w:rsidRDefault="00775708" w:rsidP="00775708">
      <w:pPr>
        <w:pStyle w:val="FootnoteText"/>
        <w:numPr>
          <w:ilvl w:val="0"/>
          <w:numId w:val="6"/>
        </w:numPr>
        <w:tabs>
          <w:tab w:val="clear" w:pos="720"/>
          <w:tab w:val="left" w:pos="360"/>
        </w:tabs>
        <w:spacing w:after="200"/>
        <w:ind w:left="360"/>
        <w:rPr>
          <w:sz w:val="24"/>
          <w:szCs w:val="24"/>
        </w:rPr>
      </w:pPr>
      <w:r w:rsidRPr="006944AD">
        <w:rPr>
          <w:sz w:val="24"/>
          <w:szCs w:val="24"/>
          <w:u w:val="single"/>
        </w:rPr>
        <w:t>World Bank Group’s Effectiveness and Results:</w:t>
      </w:r>
      <w:r w:rsidRPr="00A76B69">
        <w:rPr>
          <w:sz w:val="24"/>
          <w:szCs w:val="24"/>
        </w:rPr>
        <w:t xml:space="preserve"> Respondents were asked to rate the extent to which the WBG’s work helps achieve development results in </w:t>
      </w:r>
      <w:r>
        <w:rPr>
          <w:sz w:val="24"/>
          <w:szCs w:val="24"/>
        </w:rPr>
        <w:t>Turkey</w:t>
      </w:r>
      <w:r w:rsidRPr="00A76B69">
        <w:rPr>
          <w:sz w:val="24"/>
          <w:szCs w:val="24"/>
        </w:rPr>
        <w:t xml:space="preserve">, the extent to which the WBG meets </w:t>
      </w:r>
      <w:r>
        <w:rPr>
          <w:sz w:val="24"/>
          <w:szCs w:val="24"/>
        </w:rPr>
        <w:t>Turkey</w:t>
      </w:r>
      <w:r w:rsidRPr="00A76B69">
        <w:rPr>
          <w:sz w:val="24"/>
          <w:szCs w:val="24"/>
        </w:rPr>
        <w:t xml:space="preserve">’s needs for knowledge services and financial instruments, </w:t>
      </w:r>
      <w:r w:rsidR="00040F74">
        <w:rPr>
          <w:sz w:val="24"/>
          <w:szCs w:val="24"/>
        </w:rPr>
        <w:t xml:space="preserve">the importance of the WBG being involved in twenty-seven areas of development </w:t>
      </w:r>
      <w:r w:rsidRPr="00A76B69">
        <w:rPr>
          <w:sz w:val="24"/>
          <w:szCs w:val="24"/>
        </w:rPr>
        <w:t xml:space="preserve">and the WBG’s level of effectiveness across </w:t>
      </w:r>
      <w:r>
        <w:rPr>
          <w:sz w:val="24"/>
          <w:szCs w:val="24"/>
        </w:rPr>
        <w:t>twenty</w:t>
      </w:r>
      <w:r w:rsidR="006D4F87">
        <w:rPr>
          <w:sz w:val="24"/>
          <w:szCs w:val="24"/>
        </w:rPr>
        <w:t>-</w:t>
      </w:r>
      <w:r>
        <w:rPr>
          <w:sz w:val="24"/>
          <w:szCs w:val="24"/>
        </w:rPr>
        <w:t>three</w:t>
      </w:r>
      <w:r w:rsidRPr="00A76B69">
        <w:rPr>
          <w:sz w:val="24"/>
          <w:szCs w:val="24"/>
        </w:rPr>
        <w:t xml:space="preserve"> development areas.</w:t>
      </w:r>
    </w:p>
    <w:p w:rsidR="00775708" w:rsidRPr="00A76B69" w:rsidRDefault="00775708" w:rsidP="00775708">
      <w:pPr>
        <w:pStyle w:val="FootnoteText"/>
        <w:numPr>
          <w:ilvl w:val="0"/>
          <w:numId w:val="6"/>
        </w:numPr>
        <w:tabs>
          <w:tab w:val="clear" w:pos="720"/>
          <w:tab w:val="left" w:pos="360"/>
        </w:tabs>
        <w:spacing w:after="200"/>
        <w:ind w:left="360"/>
        <w:rPr>
          <w:sz w:val="24"/>
          <w:szCs w:val="24"/>
        </w:rPr>
      </w:pPr>
      <w:r w:rsidRPr="00A76B69">
        <w:rPr>
          <w:sz w:val="24"/>
          <w:szCs w:val="24"/>
          <w:u w:val="single"/>
        </w:rPr>
        <w:t>The World Bank Group’s Knowledge Work and Activities</w:t>
      </w:r>
      <w:r w:rsidRPr="00A76B69">
        <w:rPr>
          <w:sz w:val="24"/>
          <w:szCs w:val="24"/>
        </w:rPr>
        <w:t>:  Respondents were asked to indicate how frequently they consult WBG’s knowledge work and activities and to rate the effectiveness and quality of the WBG’s knowledge, including how significant of a contribution it makes to development results and its technical quality.</w:t>
      </w:r>
    </w:p>
    <w:p w:rsidR="00775708" w:rsidRPr="00A76B69" w:rsidRDefault="00775708" w:rsidP="00775708">
      <w:pPr>
        <w:pStyle w:val="FootnoteText"/>
        <w:numPr>
          <w:ilvl w:val="0"/>
          <w:numId w:val="6"/>
        </w:numPr>
        <w:tabs>
          <w:tab w:val="clear" w:pos="720"/>
          <w:tab w:val="left" w:pos="360"/>
        </w:tabs>
        <w:spacing w:after="200"/>
        <w:ind w:left="360"/>
        <w:rPr>
          <w:sz w:val="24"/>
          <w:szCs w:val="24"/>
        </w:rPr>
      </w:pPr>
      <w:r w:rsidRPr="00A76B69">
        <w:rPr>
          <w:sz w:val="24"/>
          <w:szCs w:val="24"/>
          <w:u w:val="single"/>
        </w:rPr>
        <w:t>Working with the World Bank Group</w:t>
      </w:r>
      <w:r w:rsidRPr="00A76B69">
        <w:rPr>
          <w:sz w:val="24"/>
          <w:szCs w:val="24"/>
        </w:rPr>
        <w:t>:  Respondents were asked to rate their level of agreement with a series of statements regarding working with the WBG, such as the WBG’s “Safeguard Policy” requirements being reasonable.</w:t>
      </w:r>
    </w:p>
    <w:p w:rsidR="00775708" w:rsidRPr="00A76B69" w:rsidRDefault="00775708" w:rsidP="00775708">
      <w:pPr>
        <w:pStyle w:val="FootnoteText"/>
        <w:numPr>
          <w:ilvl w:val="0"/>
          <w:numId w:val="6"/>
        </w:numPr>
        <w:tabs>
          <w:tab w:val="clear" w:pos="720"/>
          <w:tab w:val="left" w:pos="360"/>
        </w:tabs>
        <w:spacing w:after="200"/>
        <w:ind w:left="360"/>
        <w:rPr>
          <w:sz w:val="24"/>
          <w:szCs w:val="24"/>
        </w:rPr>
      </w:pPr>
      <w:r w:rsidRPr="006944AD">
        <w:rPr>
          <w:sz w:val="24"/>
          <w:szCs w:val="24"/>
          <w:u w:val="single"/>
        </w:rPr>
        <w:t xml:space="preserve">The Future Role of the World Bank Group in </w:t>
      </w:r>
      <w:r>
        <w:rPr>
          <w:sz w:val="24"/>
          <w:szCs w:val="24"/>
          <w:u w:val="single"/>
        </w:rPr>
        <w:t>Turkey</w:t>
      </w:r>
      <w:r w:rsidRPr="006944AD">
        <w:rPr>
          <w:sz w:val="24"/>
          <w:szCs w:val="24"/>
          <w:u w:val="single"/>
        </w:rPr>
        <w:t>:</w:t>
      </w:r>
      <w:r w:rsidRPr="00A76B69">
        <w:rPr>
          <w:sz w:val="24"/>
          <w:szCs w:val="24"/>
        </w:rPr>
        <w:t xml:space="preserve"> Respondents were asked to indicate what the WBG should do to make itself of greater value in </w:t>
      </w:r>
      <w:r>
        <w:rPr>
          <w:sz w:val="24"/>
          <w:szCs w:val="24"/>
        </w:rPr>
        <w:t>Turkey</w:t>
      </w:r>
      <w:r w:rsidRPr="00A76B69">
        <w:rPr>
          <w:sz w:val="24"/>
          <w:szCs w:val="24"/>
        </w:rPr>
        <w:t xml:space="preserve"> and </w:t>
      </w:r>
      <w:r w:rsidRPr="006944AD">
        <w:rPr>
          <w:sz w:val="24"/>
          <w:szCs w:val="24"/>
        </w:rPr>
        <w:t>which services the WBG should offer more of in the country</w:t>
      </w:r>
      <w:r w:rsidRPr="00A76B69">
        <w:rPr>
          <w:sz w:val="24"/>
          <w:szCs w:val="24"/>
        </w:rPr>
        <w:t>.</w:t>
      </w:r>
    </w:p>
    <w:p w:rsidR="00775708" w:rsidRPr="00A76B69" w:rsidRDefault="00775708" w:rsidP="00775708">
      <w:pPr>
        <w:pStyle w:val="FootnoteText"/>
        <w:numPr>
          <w:ilvl w:val="0"/>
          <w:numId w:val="6"/>
        </w:numPr>
        <w:tabs>
          <w:tab w:val="clear" w:pos="720"/>
          <w:tab w:val="left" w:pos="360"/>
        </w:tabs>
        <w:spacing w:after="200"/>
        <w:ind w:left="360"/>
        <w:rPr>
          <w:sz w:val="24"/>
          <w:szCs w:val="24"/>
        </w:rPr>
      </w:pPr>
      <w:r w:rsidRPr="00A76B69">
        <w:rPr>
          <w:sz w:val="24"/>
          <w:szCs w:val="24"/>
          <w:u w:val="single"/>
        </w:rPr>
        <w:t>Communication and Information Sharing</w:t>
      </w:r>
      <w:r w:rsidRPr="00A76B69">
        <w:rPr>
          <w:sz w:val="24"/>
          <w:szCs w:val="24"/>
        </w:rPr>
        <w:t>:  Respondents were asked to indicate how they get information about economic</w:t>
      </w:r>
      <w:r>
        <w:rPr>
          <w:sz w:val="24"/>
          <w:szCs w:val="24"/>
        </w:rPr>
        <w:t xml:space="preserve"> and social development issues, </w:t>
      </w:r>
      <w:r w:rsidRPr="00A76B69">
        <w:rPr>
          <w:sz w:val="24"/>
          <w:szCs w:val="24"/>
        </w:rPr>
        <w:t>and their usage and evaluation of the WBG’s websites</w:t>
      </w:r>
      <w:r>
        <w:rPr>
          <w:sz w:val="24"/>
          <w:szCs w:val="24"/>
        </w:rPr>
        <w:t xml:space="preserve"> and social media channels</w:t>
      </w:r>
      <w:r w:rsidRPr="00A76B69">
        <w:rPr>
          <w:sz w:val="24"/>
          <w:szCs w:val="24"/>
        </w:rPr>
        <w:t>. Respondents were also asked about their awareness of the WBG’s Access to Information policy, past information requests from the WBG, and their level of agreement that they use more data from the WBG as a result of the WBG’s Open Data policy.</w:t>
      </w:r>
    </w:p>
    <w:p w:rsidR="00775708" w:rsidRPr="00A76B69" w:rsidRDefault="00775708" w:rsidP="00073592">
      <w:pPr>
        <w:pStyle w:val="FootnoteText"/>
        <w:numPr>
          <w:ilvl w:val="0"/>
          <w:numId w:val="6"/>
        </w:numPr>
        <w:tabs>
          <w:tab w:val="clear" w:pos="720"/>
          <w:tab w:val="left" w:pos="360"/>
        </w:tabs>
        <w:spacing w:after="400"/>
        <w:ind w:left="360"/>
        <w:rPr>
          <w:sz w:val="24"/>
          <w:szCs w:val="24"/>
        </w:rPr>
      </w:pPr>
      <w:r w:rsidRPr="006944AD">
        <w:rPr>
          <w:sz w:val="24"/>
          <w:szCs w:val="24"/>
          <w:u w:val="single"/>
        </w:rPr>
        <w:t>Background Information:</w:t>
      </w:r>
      <w:r w:rsidRPr="00A76B69">
        <w:rPr>
          <w:sz w:val="24"/>
          <w:szCs w:val="24"/>
        </w:rPr>
        <w:t xml:space="preserve">  Respondents were asked to indicate their current position, specialization, whether they professionally collaborate with the WBG, their exposure to the WBG in </w:t>
      </w:r>
      <w:r>
        <w:rPr>
          <w:sz w:val="24"/>
          <w:szCs w:val="24"/>
        </w:rPr>
        <w:t>Turkey</w:t>
      </w:r>
      <w:r w:rsidRPr="00A76B69">
        <w:rPr>
          <w:sz w:val="24"/>
          <w:szCs w:val="24"/>
        </w:rPr>
        <w:t>, which WBG agencies they work with, and their geographic location.</w:t>
      </w:r>
    </w:p>
    <w:p w:rsidR="00775708" w:rsidRPr="00A76B69" w:rsidRDefault="00775708" w:rsidP="00775708">
      <w:pPr>
        <w:pStyle w:val="FootnoteText"/>
        <w:tabs>
          <w:tab w:val="left" w:pos="360"/>
        </w:tabs>
        <w:rPr>
          <w:sz w:val="24"/>
          <w:szCs w:val="24"/>
        </w:rPr>
      </w:pPr>
      <w:r w:rsidRPr="00A76B69">
        <w:rPr>
          <w:sz w:val="24"/>
          <w:szCs w:val="24"/>
        </w:rPr>
        <w:t xml:space="preserve">When possible, responses from respondents completing this year’s country survey were compared to responses from </w:t>
      </w:r>
      <w:r>
        <w:rPr>
          <w:sz w:val="24"/>
          <w:szCs w:val="24"/>
        </w:rPr>
        <w:t>236</w:t>
      </w:r>
      <w:r w:rsidRPr="00A76B69">
        <w:rPr>
          <w:sz w:val="24"/>
          <w:szCs w:val="24"/>
        </w:rPr>
        <w:t xml:space="preserve"> respondents (</w:t>
      </w:r>
      <w:r>
        <w:rPr>
          <w:sz w:val="24"/>
          <w:szCs w:val="24"/>
        </w:rPr>
        <w:t>32</w:t>
      </w:r>
      <w:r w:rsidRPr="00A76B69">
        <w:rPr>
          <w:sz w:val="24"/>
          <w:szCs w:val="24"/>
        </w:rPr>
        <w:t>% response rate) w</w:t>
      </w:r>
      <w:r w:rsidR="00073592">
        <w:rPr>
          <w:sz w:val="24"/>
          <w:szCs w:val="24"/>
        </w:rPr>
        <w:t>ho completed the survey in FY ’</w:t>
      </w:r>
      <w:r>
        <w:rPr>
          <w:sz w:val="24"/>
          <w:szCs w:val="24"/>
        </w:rPr>
        <w:t xml:space="preserve">11, </w:t>
      </w:r>
      <w:r w:rsidRPr="00752ADB">
        <w:rPr>
          <w:sz w:val="24"/>
        </w:rPr>
        <w:t xml:space="preserve">the </w:t>
      </w:r>
      <w:r>
        <w:rPr>
          <w:sz w:val="24"/>
        </w:rPr>
        <w:t>169 responde</w:t>
      </w:r>
      <w:r w:rsidRPr="00752ADB">
        <w:rPr>
          <w:sz w:val="24"/>
        </w:rPr>
        <w:t>nts (</w:t>
      </w:r>
      <w:r w:rsidRPr="00345AFB">
        <w:rPr>
          <w:sz w:val="24"/>
        </w:rPr>
        <w:t>40% response rate) who completed th</w:t>
      </w:r>
      <w:r w:rsidR="00073592">
        <w:rPr>
          <w:sz w:val="24"/>
        </w:rPr>
        <w:t>e country survey in FY ’</w:t>
      </w:r>
      <w:r w:rsidRPr="00345AFB">
        <w:rPr>
          <w:sz w:val="24"/>
        </w:rPr>
        <w:t>05</w:t>
      </w:r>
      <w:r>
        <w:rPr>
          <w:sz w:val="24"/>
        </w:rPr>
        <w:t>,</w:t>
      </w:r>
      <w:r w:rsidRPr="00345AFB">
        <w:rPr>
          <w:sz w:val="24"/>
        </w:rPr>
        <w:t xml:space="preserve"> and the 208 respondents (66%</w:t>
      </w:r>
      <w:r>
        <w:rPr>
          <w:sz w:val="24"/>
        </w:rPr>
        <w:t xml:space="preserve"> response rate) who </w:t>
      </w:r>
      <w:r w:rsidRPr="00752ADB">
        <w:rPr>
          <w:sz w:val="24"/>
        </w:rPr>
        <w:t xml:space="preserve">completed the </w:t>
      </w:r>
      <w:r>
        <w:rPr>
          <w:sz w:val="24"/>
        </w:rPr>
        <w:t>country</w:t>
      </w:r>
      <w:r w:rsidRPr="00752ADB">
        <w:rPr>
          <w:sz w:val="24"/>
        </w:rPr>
        <w:t xml:space="preserve"> survey in </w:t>
      </w:r>
      <w:r>
        <w:rPr>
          <w:sz w:val="24"/>
        </w:rPr>
        <w:t xml:space="preserve">FY </w:t>
      </w:r>
      <w:r w:rsidR="00073592">
        <w:rPr>
          <w:sz w:val="24"/>
        </w:rPr>
        <w:t>’</w:t>
      </w:r>
      <w:r w:rsidRPr="00752ADB">
        <w:rPr>
          <w:sz w:val="24"/>
        </w:rPr>
        <w:t>0</w:t>
      </w:r>
      <w:r>
        <w:rPr>
          <w:sz w:val="24"/>
        </w:rPr>
        <w:t>2</w:t>
      </w:r>
      <w:r w:rsidRPr="00752ADB">
        <w:rPr>
          <w:sz w:val="24"/>
        </w:rPr>
        <w:t>.</w:t>
      </w:r>
      <w:r w:rsidRPr="00A76B69">
        <w:rPr>
          <w:sz w:val="24"/>
          <w:szCs w:val="24"/>
        </w:rPr>
        <w:t xml:space="preserve"> Notations and/or charts are included when these comparisons were possible.</w:t>
      </w:r>
    </w:p>
    <w:p w:rsidR="00417337" w:rsidRPr="00301305" w:rsidRDefault="0048031A" w:rsidP="00417337">
      <w:pPr>
        <w:pStyle w:val="Heading3"/>
        <w:rPr>
          <w:rFonts w:asciiTheme="minorHAnsi" w:hAnsiTheme="minorHAnsi"/>
        </w:rPr>
      </w:pPr>
      <w:r>
        <w:rPr>
          <w:rFonts w:asciiTheme="minorHAnsi" w:hAnsiTheme="minorHAnsi"/>
        </w:rPr>
        <w:lastRenderedPageBreak/>
        <w:t xml:space="preserve">III. </w:t>
      </w:r>
      <w:r w:rsidR="00417337" w:rsidRPr="00301305">
        <w:rPr>
          <w:rFonts w:asciiTheme="minorHAnsi" w:hAnsiTheme="minorHAnsi"/>
        </w:rPr>
        <w:t xml:space="preserve">Demographics of the Sample </w:t>
      </w:r>
    </w:p>
    <w:p w:rsidR="00417337" w:rsidRPr="00073592" w:rsidRDefault="00417337" w:rsidP="00417337">
      <w:pPr>
        <w:rPr>
          <w:rFonts w:asciiTheme="minorHAnsi" w:hAnsiTheme="minorHAnsi"/>
          <w:sz w:val="32"/>
          <w:szCs w:val="28"/>
        </w:rPr>
      </w:pPr>
    </w:p>
    <w:p w:rsidR="004255F3" w:rsidRPr="00A541B1" w:rsidRDefault="004255F3" w:rsidP="00B302A9">
      <w:pPr>
        <w:pStyle w:val="Heading4"/>
        <w:rPr>
          <w:rFonts w:asciiTheme="minorHAnsi" w:hAnsiTheme="minorHAnsi"/>
          <w:b/>
          <w:color w:val="3286B0"/>
          <w:sz w:val="28"/>
          <w:u w:val="none"/>
        </w:rPr>
      </w:pPr>
      <w:r w:rsidRPr="00A541B1">
        <w:rPr>
          <w:rFonts w:asciiTheme="minorHAnsi" w:hAnsiTheme="minorHAnsi"/>
          <w:b/>
          <w:color w:val="3286B0"/>
          <w:sz w:val="28"/>
          <w:u w:val="none"/>
        </w:rPr>
        <w:t>Current Position</w:t>
      </w:r>
    </w:p>
    <w:p w:rsidR="00B302A9" w:rsidRPr="00073592" w:rsidRDefault="00B302A9" w:rsidP="00B302A9">
      <w:pPr>
        <w:rPr>
          <w:sz w:val="22"/>
        </w:rPr>
      </w:pPr>
    </w:p>
    <w:p w:rsidR="004255F3" w:rsidRPr="00A92791" w:rsidRDefault="00D567B4" w:rsidP="00834829">
      <w:pPr>
        <w:numPr>
          <w:ilvl w:val="0"/>
          <w:numId w:val="3"/>
        </w:numPr>
        <w:tabs>
          <w:tab w:val="clear" w:pos="1080"/>
          <w:tab w:val="left" w:pos="720"/>
        </w:tabs>
        <w:spacing w:after="60"/>
        <w:ind w:left="720"/>
      </w:pPr>
      <w:r w:rsidRPr="00A92791">
        <w:t>For further analyses,</w:t>
      </w:r>
      <w:r w:rsidR="00186212" w:rsidRPr="00A92791">
        <w:t xml:space="preserve"> </w:t>
      </w:r>
      <w:r w:rsidR="00AB7622">
        <w:t xml:space="preserve">the few </w:t>
      </w:r>
      <w:r w:rsidR="006818CB">
        <w:t xml:space="preserve">consultants working on WBG-supported projects were combined with </w:t>
      </w:r>
      <w:r w:rsidR="00F8794D">
        <w:t>respondent</w:t>
      </w:r>
      <w:r w:rsidR="00D5729C">
        <w:t>s</w:t>
      </w:r>
      <w:r w:rsidR="00CF6864">
        <w:t xml:space="preserve"> from </w:t>
      </w:r>
      <w:r w:rsidR="00D62714">
        <w:t>PMUs</w:t>
      </w:r>
      <w:r w:rsidR="00CF6864">
        <w:t>;</w:t>
      </w:r>
      <w:r w:rsidR="00CF6864" w:rsidRPr="00A92791">
        <w:t xml:space="preserve"> </w:t>
      </w:r>
      <w:r w:rsidR="00D5729C">
        <w:t xml:space="preserve">the </w:t>
      </w:r>
      <w:r w:rsidR="004C404E">
        <w:t>few</w:t>
      </w:r>
      <w:r w:rsidR="00D62714">
        <w:t xml:space="preserve"> </w:t>
      </w:r>
      <w:r w:rsidR="00D5729C">
        <w:t>respondent</w:t>
      </w:r>
      <w:r w:rsidR="004C404E">
        <w:t>s</w:t>
      </w:r>
      <w:r w:rsidR="00A541B1">
        <w:t xml:space="preserve"> from </w:t>
      </w:r>
      <w:r w:rsidR="005C1570">
        <w:t xml:space="preserve">private foundations </w:t>
      </w:r>
      <w:r w:rsidR="002524B1">
        <w:t xml:space="preserve">and </w:t>
      </w:r>
      <w:r w:rsidR="005C1570">
        <w:t xml:space="preserve">were combined with those from NGOs; </w:t>
      </w:r>
      <w:r w:rsidR="006818CB">
        <w:t xml:space="preserve">respondents from multilateral agencies were combined with those from bilateral agencies; </w:t>
      </w:r>
      <w:r w:rsidR="00B302A9">
        <w:t>and</w:t>
      </w:r>
      <w:r w:rsidR="00530EB4">
        <w:t xml:space="preserve"> the few respondents from local government</w:t>
      </w:r>
      <w:r w:rsidR="006818CB">
        <w:t xml:space="preserve"> </w:t>
      </w:r>
      <w:r w:rsidR="00530EB4">
        <w:t xml:space="preserve">and </w:t>
      </w:r>
      <w:r w:rsidR="002524B1">
        <w:t>ind</w:t>
      </w:r>
      <w:r w:rsidR="00530EB4">
        <w:t>ependent government institution</w:t>
      </w:r>
      <w:r w:rsidR="004C404E">
        <w:t>s</w:t>
      </w:r>
      <w:r w:rsidR="0007673E">
        <w:t xml:space="preserve"> </w:t>
      </w:r>
      <w:r w:rsidR="00D5729C">
        <w:t xml:space="preserve">were </w:t>
      </w:r>
      <w:r w:rsidRPr="00A92791">
        <w:t xml:space="preserve">included in the “Other” category.  </w:t>
      </w:r>
    </w:p>
    <w:p w:rsidR="00885AC8" w:rsidRPr="00FB4AEF" w:rsidRDefault="00885AC8" w:rsidP="00FB4AEF">
      <w:pPr>
        <w:tabs>
          <w:tab w:val="left" w:pos="720"/>
        </w:tabs>
        <w:rPr>
          <w:rFonts w:asciiTheme="minorHAnsi" w:hAnsiTheme="minorHAnsi"/>
          <w:sz w:val="16"/>
          <w:szCs w:val="16"/>
        </w:rPr>
      </w:pPr>
    </w:p>
    <w:p w:rsidR="004255F3" w:rsidRPr="00301305" w:rsidRDefault="006818CB" w:rsidP="004255F3">
      <w:pPr>
        <w:pStyle w:val="Heading3"/>
        <w:rPr>
          <w:rFonts w:asciiTheme="minorHAnsi" w:hAnsiTheme="minorHAnsi"/>
        </w:rPr>
      </w:pPr>
      <w:r>
        <w:rPr>
          <w:rFonts w:asciiTheme="minorHAnsi" w:hAnsiTheme="minorHAnsi"/>
          <w:noProof/>
          <w:sz w:val="16"/>
          <w:szCs w:val="16"/>
        </w:rPr>
        <w:drawing>
          <wp:anchor distT="0" distB="0" distL="114300" distR="114300" simplePos="0" relativeHeight="253348352" behindDoc="1" locked="0" layoutInCell="1" allowOverlap="1" wp14:anchorId="41A84F58" wp14:editId="70F8BEAE">
            <wp:simplePos x="0" y="0"/>
            <wp:positionH relativeFrom="margin">
              <wp:align>center</wp:align>
            </wp:positionH>
            <wp:positionV relativeFrom="paragraph">
              <wp:posOffset>97790</wp:posOffset>
            </wp:positionV>
            <wp:extent cx="5304155" cy="6218555"/>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4155" cy="6218555"/>
                    </a:xfrm>
                    <a:prstGeom prst="rect">
                      <a:avLst/>
                    </a:prstGeom>
                    <a:noFill/>
                  </pic:spPr>
                </pic:pic>
              </a:graphicData>
            </a:graphic>
          </wp:anchor>
        </w:drawing>
      </w:r>
      <w:r w:rsidR="004255F3" w:rsidRPr="00805815">
        <w:rPr>
          <w:rFonts w:asciiTheme="minorHAnsi" w:hAnsiTheme="minorHAnsi"/>
          <w:sz w:val="4"/>
          <w:szCs w:val="4"/>
        </w:rPr>
        <w:br w:type="page"/>
      </w:r>
      <w:r w:rsidR="0048031A">
        <w:rPr>
          <w:rFonts w:asciiTheme="minorHAnsi" w:hAnsiTheme="minorHAnsi"/>
        </w:rPr>
        <w:lastRenderedPageBreak/>
        <w:t>III.</w:t>
      </w:r>
      <w:r w:rsidR="004255F3" w:rsidRPr="00301305">
        <w:rPr>
          <w:rFonts w:asciiTheme="minorHAnsi" w:hAnsiTheme="minorHAnsi"/>
        </w:rPr>
        <w:t xml:space="preserve"> Demographics of the Sample </w:t>
      </w:r>
      <w:r w:rsidR="004255F3" w:rsidRPr="00301305">
        <w:rPr>
          <w:rFonts w:asciiTheme="minorHAnsi" w:hAnsiTheme="minorHAnsi"/>
          <w:sz w:val="28"/>
        </w:rPr>
        <w:t>(continued)</w:t>
      </w:r>
    </w:p>
    <w:p w:rsidR="004255F3" w:rsidRPr="00A541B1" w:rsidRDefault="004255F3" w:rsidP="00FB4AEF">
      <w:pPr>
        <w:rPr>
          <w:rFonts w:asciiTheme="minorHAnsi" w:hAnsiTheme="minorHAnsi"/>
          <w:sz w:val="32"/>
          <w:szCs w:val="32"/>
        </w:rPr>
      </w:pPr>
    </w:p>
    <w:p w:rsidR="004255F3" w:rsidRPr="00A541B1" w:rsidRDefault="004255F3" w:rsidP="00E57883">
      <w:pPr>
        <w:pStyle w:val="Heading4"/>
        <w:spacing w:after="120"/>
        <w:rPr>
          <w:rFonts w:asciiTheme="minorHAnsi" w:hAnsiTheme="minorHAnsi"/>
          <w:b/>
          <w:color w:val="3286B0"/>
          <w:sz w:val="28"/>
          <w:u w:val="none"/>
        </w:rPr>
      </w:pPr>
      <w:r w:rsidRPr="00A541B1">
        <w:rPr>
          <w:rFonts w:asciiTheme="minorHAnsi" w:hAnsiTheme="minorHAnsi"/>
          <w:b/>
          <w:color w:val="3286B0"/>
          <w:sz w:val="28"/>
          <w:u w:val="none"/>
        </w:rPr>
        <w:t>Area of Primary Specialization</w:t>
      </w:r>
    </w:p>
    <w:p w:rsidR="004255F3" w:rsidRPr="00085B75" w:rsidRDefault="004255F3" w:rsidP="004255F3">
      <w:pPr>
        <w:pStyle w:val="Heading4"/>
        <w:rPr>
          <w:rFonts w:asciiTheme="minorHAnsi" w:hAnsiTheme="minorHAnsi"/>
          <w:sz w:val="16"/>
          <w:szCs w:val="16"/>
          <w:u w:val="none"/>
        </w:rPr>
      </w:pPr>
    </w:p>
    <w:p w:rsidR="00306D95" w:rsidRDefault="002524B1" w:rsidP="00306D95">
      <w:pPr>
        <w:numPr>
          <w:ilvl w:val="0"/>
          <w:numId w:val="3"/>
        </w:numPr>
        <w:tabs>
          <w:tab w:val="clear" w:pos="1080"/>
          <w:tab w:val="left" w:pos="720"/>
        </w:tabs>
        <w:spacing w:after="60"/>
        <w:ind w:left="720"/>
      </w:pPr>
      <w:r>
        <w:t>Key c</w:t>
      </w:r>
      <w:r w:rsidR="00306D95">
        <w:t xml:space="preserve">omparisons across respondents’ specializations can be found in the Appendix </w:t>
      </w:r>
      <w:r w:rsidR="00B74508">
        <w:t xml:space="preserve">F </w:t>
      </w:r>
      <w:r w:rsidR="00306D95">
        <w:t xml:space="preserve">(see page </w:t>
      </w:r>
      <w:r w:rsidR="0054448E">
        <w:t>12</w:t>
      </w:r>
      <w:r w:rsidR="00B74508">
        <w:t>3</w:t>
      </w:r>
      <w:r w:rsidR="00306D95">
        <w:t>)</w:t>
      </w:r>
      <w:r w:rsidR="00306D95" w:rsidRPr="00A92791">
        <w:t xml:space="preserve">.  </w:t>
      </w:r>
    </w:p>
    <w:p w:rsidR="00306D95" w:rsidRPr="00A92791" w:rsidRDefault="00306D95" w:rsidP="00306D95">
      <w:pPr>
        <w:tabs>
          <w:tab w:val="left" w:pos="720"/>
        </w:tabs>
        <w:spacing w:after="60"/>
      </w:pPr>
    </w:p>
    <w:p w:rsidR="004255F3" w:rsidRPr="00301305" w:rsidRDefault="006818CB" w:rsidP="004255F3">
      <w:pPr>
        <w:rPr>
          <w:rFonts w:asciiTheme="minorHAnsi" w:hAnsiTheme="minorHAnsi"/>
        </w:rPr>
      </w:pPr>
      <w:r>
        <w:rPr>
          <w:noProof/>
        </w:rPr>
        <w:drawing>
          <wp:anchor distT="0" distB="0" distL="114300" distR="114300" simplePos="0" relativeHeight="253349376" behindDoc="1" locked="0" layoutInCell="1" allowOverlap="1" wp14:anchorId="1A6B0220" wp14:editId="163D5700">
            <wp:simplePos x="0" y="0"/>
            <wp:positionH relativeFrom="margin">
              <wp:align>center</wp:align>
            </wp:positionH>
            <wp:positionV relativeFrom="paragraph">
              <wp:posOffset>8255</wp:posOffset>
            </wp:positionV>
            <wp:extent cx="5297805" cy="6621145"/>
            <wp:effectExtent l="0" t="0" r="0" b="825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7805" cy="6621145"/>
                    </a:xfrm>
                    <a:prstGeom prst="rect">
                      <a:avLst/>
                    </a:prstGeom>
                    <a:noFill/>
                  </pic:spPr>
                </pic:pic>
              </a:graphicData>
            </a:graphic>
          </wp:anchor>
        </w:drawing>
      </w:r>
      <w:r w:rsidR="004255F3" w:rsidRPr="00E57883">
        <w:rPr>
          <w:rFonts w:asciiTheme="minorHAnsi" w:hAnsiTheme="minorHAnsi"/>
          <w:sz w:val="10"/>
          <w:szCs w:val="10"/>
        </w:rPr>
        <w:br w:type="page"/>
      </w:r>
      <w:r w:rsidR="0048031A">
        <w:rPr>
          <w:rFonts w:asciiTheme="minorHAnsi" w:hAnsiTheme="minorHAnsi"/>
          <w:sz w:val="36"/>
          <w:szCs w:val="36"/>
        </w:rPr>
        <w:lastRenderedPageBreak/>
        <w:t>III.</w:t>
      </w:r>
      <w:r w:rsidR="004255F3" w:rsidRPr="00301305">
        <w:rPr>
          <w:rFonts w:asciiTheme="minorHAnsi" w:hAnsiTheme="minorHAnsi"/>
          <w:sz w:val="36"/>
          <w:szCs w:val="36"/>
        </w:rPr>
        <w:t xml:space="preserve"> Demographics of the Sample</w:t>
      </w:r>
      <w:r w:rsidR="004255F3" w:rsidRPr="00301305">
        <w:rPr>
          <w:rFonts w:asciiTheme="minorHAnsi" w:hAnsiTheme="minorHAnsi"/>
        </w:rPr>
        <w:t xml:space="preserve"> </w:t>
      </w:r>
      <w:r w:rsidR="004255F3" w:rsidRPr="00301305">
        <w:rPr>
          <w:rFonts w:asciiTheme="minorHAnsi" w:hAnsiTheme="minorHAnsi"/>
          <w:sz w:val="28"/>
        </w:rPr>
        <w:t>(continued)</w:t>
      </w:r>
    </w:p>
    <w:p w:rsidR="004255F3" w:rsidRPr="00F04E74" w:rsidRDefault="004255F3" w:rsidP="004255F3">
      <w:pPr>
        <w:pStyle w:val="Heading4"/>
        <w:rPr>
          <w:rFonts w:asciiTheme="minorHAnsi" w:hAnsiTheme="minorHAnsi"/>
          <w:sz w:val="32"/>
          <w:szCs w:val="32"/>
        </w:rPr>
      </w:pPr>
    </w:p>
    <w:p w:rsidR="004255F3" w:rsidRPr="00A541B1" w:rsidRDefault="004255F3" w:rsidP="004255F3">
      <w:pPr>
        <w:pStyle w:val="Heading4"/>
        <w:rPr>
          <w:rFonts w:asciiTheme="minorHAnsi" w:hAnsiTheme="minorHAnsi"/>
          <w:b/>
          <w:color w:val="3286B0"/>
          <w:sz w:val="28"/>
          <w:u w:val="none"/>
        </w:rPr>
      </w:pPr>
      <w:r w:rsidRPr="00A541B1">
        <w:rPr>
          <w:rFonts w:asciiTheme="minorHAnsi" w:hAnsiTheme="minorHAnsi"/>
          <w:b/>
          <w:color w:val="3286B0"/>
          <w:sz w:val="28"/>
          <w:u w:val="none"/>
        </w:rPr>
        <w:t>Geographic Location</w:t>
      </w:r>
    </w:p>
    <w:p w:rsidR="004255F3" w:rsidRPr="00771AF2" w:rsidRDefault="004255F3" w:rsidP="004255F3"/>
    <w:p w:rsidR="004255F3" w:rsidRDefault="0007673E" w:rsidP="004255F3">
      <w:pPr>
        <w:numPr>
          <w:ilvl w:val="0"/>
          <w:numId w:val="3"/>
        </w:numPr>
        <w:tabs>
          <w:tab w:val="clear" w:pos="1080"/>
          <w:tab w:val="left" w:pos="720"/>
        </w:tabs>
        <w:spacing w:after="180"/>
        <w:ind w:left="720"/>
      </w:pPr>
      <w:r>
        <w:t>T</w:t>
      </w:r>
      <w:r w:rsidR="006831E8">
        <w:t xml:space="preserve">he </w:t>
      </w:r>
      <w:r>
        <w:t xml:space="preserve">majority of </w:t>
      </w:r>
      <w:r w:rsidR="006831E8">
        <w:t xml:space="preserve">respondents </w:t>
      </w:r>
      <w:r>
        <w:t xml:space="preserve">were </w:t>
      </w:r>
      <w:r w:rsidR="006831E8">
        <w:t xml:space="preserve">from </w:t>
      </w:r>
      <w:r w:rsidR="006818CB">
        <w:t>Ankara</w:t>
      </w:r>
      <w:r w:rsidR="00AD1ECC">
        <w:t xml:space="preserve">. </w:t>
      </w:r>
      <w:r w:rsidR="003D25B6">
        <w:t>O</w:t>
      </w:r>
      <w:r>
        <w:t>nly significant geographic location differences in ratings of indicator questions will be discussed</w:t>
      </w:r>
      <w:r w:rsidR="003D25B6">
        <w:t xml:space="preserve"> in the body of this report</w:t>
      </w:r>
      <w:r w:rsidR="000F5A0D" w:rsidRPr="00A92791">
        <w:t>.</w:t>
      </w:r>
      <w:r>
        <w:t xml:space="preserve">  All geographic locations comparisons can be found in the Appendix </w:t>
      </w:r>
      <w:r w:rsidR="003851DE">
        <w:t xml:space="preserve">C </w:t>
      </w:r>
      <w:r>
        <w:t xml:space="preserve">(see page </w:t>
      </w:r>
      <w:r w:rsidR="0054448E">
        <w:t>9</w:t>
      </w:r>
      <w:r w:rsidR="003851DE">
        <w:t>2</w:t>
      </w:r>
      <w:r>
        <w:t>).</w:t>
      </w:r>
      <w:r w:rsidR="00CF6864">
        <w:t xml:space="preserve">  </w:t>
      </w:r>
    </w:p>
    <w:p w:rsidR="004255F3" w:rsidRPr="0038332E" w:rsidRDefault="004255F3" w:rsidP="004255F3">
      <w:pPr>
        <w:rPr>
          <w:rFonts w:asciiTheme="minorHAnsi" w:hAnsiTheme="minorHAnsi"/>
          <w:sz w:val="16"/>
          <w:szCs w:val="16"/>
        </w:rPr>
      </w:pPr>
    </w:p>
    <w:p w:rsidR="004255F3" w:rsidRPr="0038332E" w:rsidRDefault="004255F3" w:rsidP="004255F3">
      <w:pPr>
        <w:rPr>
          <w:rFonts w:asciiTheme="minorHAnsi" w:hAnsiTheme="minorHAnsi"/>
          <w:sz w:val="16"/>
          <w:szCs w:val="16"/>
        </w:rPr>
      </w:pPr>
    </w:p>
    <w:p w:rsidR="001B3E81" w:rsidRDefault="006818CB" w:rsidP="004255F3">
      <w:pPr>
        <w:rPr>
          <w:rFonts w:asciiTheme="minorHAnsi" w:hAnsiTheme="minorHAnsi"/>
          <w:sz w:val="16"/>
          <w:szCs w:val="16"/>
        </w:rPr>
      </w:pPr>
      <w:r>
        <w:rPr>
          <w:rFonts w:asciiTheme="minorHAnsi" w:hAnsiTheme="minorHAnsi"/>
          <w:noProof/>
          <w:sz w:val="16"/>
          <w:szCs w:val="16"/>
        </w:rPr>
        <w:drawing>
          <wp:anchor distT="0" distB="0" distL="114300" distR="114300" simplePos="0" relativeHeight="253350400" behindDoc="1" locked="0" layoutInCell="1" allowOverlap="1" wp14:anchorId="207A6063" wp14:editId="11D07B6E">
            <wp:simplePos x="0" y="0"/>
            <wp:positionH relativeFrom="margin">
              <wp:align>center</wp:align>
            </wp:positionH>
            <wp:positionV relativeFrom="paragraph">
              <wp:posOffset>29210</wp:posOffset>
            </wp:positionV>
            <wp:extent cx="5304155" cy="226822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4155" cy="2268220"/>
                    </a:xfrm>
                    <a:prstGeom prst="rect">
                      <a:avLst/>
                    </a:prstGeom>
                    <a:noFill/>
                  </pic:spPr>
                </pic:pic>
              </a:graphicData>
            </a:graphic>
          </wp:anchor>
        </w:drawing>
      </w:r>
    </w:p>
    <w:p w:rsidR="001B3E81" w:rsidRDefault="001B3E81" w:rsidP="004255F3">
      <w:pPr>
        <w:rPr>
          <w:rFonts w:asciiTheme="minorHAnsi" w:hAnsiTheme="minorHAnsi"/>
          <w:sz w:val="16"/>
          <w:szCs w:val="16"/>
        </w:rPr>
      </w:pPr>
    </w:p>
    <w:p w:rsidR="001B3E81" w:rsidRDefault="001B3E81" w:rsidP="004255F3">
      <w:pPr>
        <w:rPr>
          <w:rFonts w:asciiTheme="minorHAnsi" w:hAnsiTheme="minorHAnsi"/>
          <w:sz w:val="16"/>
          <w:szCs w:val="16"/>
        </w:rPr>
      </w:pPr>
    </w:p>
    <w:p w:rsidR="001B3E81" w:rsidRDefault="001B3E81" w:rsidP="004255F3">
      <w:pPr>
        <w:rPr>
          <w:rFonts w:asciiTheme="minorHAnsi" w:hAnsiTheme="minorHAnsi"/>
          <w:sz w:val="16"/>
          <w:szCs w:val="16"/>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4255F3" w:rsidRPr="0038332E" w:rsidRDefault="004255F3" w:rsidP="004255F3">
      <w:pPr>
        <w:rPr>
          <w:rFonts w:asciiTheme="minorHAnsi" w:hAnsiTheme="minorHAnsi"/>
          <w:sz w:val="16"/>
          <w:szCs w:val="16"/>
        </w:rPr>
      </w:pPr>
      <w:r w:rsidRPr="0038332E">
        <w:rPr>
          <w:rFonts w:asciiTheme="minorHAnsi" w:hAnsiTheme="minorHAnsi"/>
          <w:sz w:val="16"/>
          <w:szCs w:val="16"/>
        </w:rPr>
        <w:br w:type="page"/>
      </w:r>
    </w:p>
    <w:p w:rsidR="004255F3" w:rsidRPr="00301305" w:rsidRDefault="0048031A" w:rsidP="004255F3">
      <w:pPr>
        <w:rPr>
          <w:rFonts w:asciiTheme="minorHAnsi" w:hAnsiTheme="minorHAnsi"/>
        </w:rPr>
      </w:pPr>
      <w:r>
        <w:rPr>
          <w:rFonts w:asciiTheme="minorHAnsi" w:hAnsiTheme="minorHAnsi"/>
          <w:sz w:val="36"/>
          <w:szCs w:val="36"/>
        </w:rPr>
        <w:lastRenderedPageBreak/>
        <w:t xml:space="preserve">III. </w:t>
      </w:r>
      <w:r w:rsidR="004255F3" w:rsidRPr="00301305">
        <w:rPr>
          <w:rFonts w:asciiTheme="minorHAnsi" w:hAnsiTheme="minorHAnsi"/>
          <w:sz w:val="36"/>
          <w:szCs w:val="36"/>
        </w:rPr>
        <w:t>Demographics of the Sample</w:t>
      </w:r>
      <w:r w:rsidR="004255F3" w:rsidRPr="00301305">
        <w:rPr>
          <w:rFonts w:asciiTheme="minorHAnsi" w:hAnsiTheme="minorHAnsi"/>
        </w:rPr>
        <w:t xml:space="preserve"> </w:t>
      </w:r>
      <w:r w:rsidR="004255F3" w:rsidRPr="00301305">
        <w:rPr>
          <w:rFonts w:asciiTheme="minorHAnsi" w:hAnsiTheme="minorHAnsi"/>
          <w:sz w:val="28"/>
        </w:rPr>
        <w:t>(continued)</w:t>
      </w:r>
    </w:p>
    <w:p w:rsidR="004255F3" w:rsidRPr="00AB088A" w:rsidRDefault="004255F3" w:rsidP="004255F3">
      <w:pPr>
        <w:pStyle w:val="Heading4"/>
        <w:rPr>
          <w:rFonts w:asciiTheme="minorHAnsi" w:hAnsiTheme="minorHAnsi"/>
          <w:sz w:val="32"/>
          <w:szCs w:val="32"/>
        </w:rPr>
      </w:pPr>
    </w:p>
    <w:p w:rsidR="004255F3" w:rsidRPr="001B3E81" w:rsidRDefault="004255F3" w:rsidP="004255F3">
      <w:pPr>
        <w:pStyle w:val="Heading4"/>
        <w:rPr>
          <w:rFonts w:asciiTheme="minorHAnsi" w:hAnsiTheme="minorHAnsi"/>
          <w:b/>
          <w:color w:val="3286B0"/>
          <w:sz w:val="28"/>
          <w:u w:val="none"/>
        </w:rPr>
      </w:pPr>
      <w:r w:rsidRPr="001B3E81">
        <w:rPr>
          <w:rFonts w:asciiTheme="minorHAnsi" w:hAnsiTheme="minorHAnsi"/>
          <w:b/>
          <w:color w:val="3286B0"/>
          <w:sz w:val="28"/>
          <w:u w:val="none"/>
        </w:rPr>
        <w:t>Collaboration with the World Bank</w:t>
      </w:r>
      <w:r w:rsidR="00306D95">
        <w:rPr>
          <w:rFonts w:asciiTheme="minorHAnsi" w:hAnsiTheme="minorHAnsi"/>
          <w:b/>
          <w:color w:val="3286B0"/>
          <w:sz w:val="28"/>
          <w:u w:val="none"/>
        </w:rPr>
        <w:t xml:space="preserve"> </w:t>
      </w:r>
      <w:r w:rsidR="003D25B6">
        <w:rPr>
          <w:rFonts w:asciiTheme="minorHAnsi" w:hAnsiTheme="minorHAnsi"/>
          <w:b/>
          <w:color w:val="3286B0"/>
          <w:sz w:val="28"/>
          <w:u w:val="none"/>
        </w:rPr>
        <w:t>Group</w:t>
      </w:r>
    </w:p>
    <w:p w:rsidR="004255F3" w:rsidRPr="00771AF2" w:rsidRDefault="004255F3" w:rsidP="004255F3"/>
    <w:p w:rsidR="00D1308E" w:rsidRDefault="00DE211B" w:rsidP="00D1308E">
      <w:pPr>
        <w:numPr>
          <w:ilvl w:val="0"/>
          <w:numId w:val="3"/>
        </w:numPr>
        <w:tabs>
          <w:tab w:val="clear" w:pos="1080"/>
          <w:tab w:val="left" w:pos="720"/>
        </w:tabs>
        <w:spacing w:after="180"/>
        <w:ind w:left="720"/>
      </w:pPr>
      <w:r w:rsidRPr="00DE211B">
        <w:t xml:space="preserve">Differences in </w:t>
      </w:r>
      <w:r w:rsidR="00E54C28">
        <w:t>responding</w:t>
      </w:r>
      <w:r w:rsidRPr="00DE211B">
        <w:t xml:space="preserve">, based on collaboration </w:t>
      </w:r>
      <w:r w:rsidR="00C806B4">
        <w:t xml:space="preserve">with </w:t>
      </w:r>
      <w:r w:rsidRPr="00DE211B">
        <w:t>the World Bank</w:t>
      </w:r>
      <w:r w:rsidR="00306D95">
        <w:t xml:space="preserve"> </w:t>
      </w:r>
      <w:r w:rsidR="00C806B4">
        <w:t xml:space="preserve">Group </w:t>
      </w:r>
      <w:r w:rsidRPr="00DE211B">
        <w:t xml:space="preserve">in </w:t>
      </w:r>
      <w:r w:rsidR="00775708">
        <w:t>Turkey</w:t>
      </w:r>
      <w:r w:rsidR="00C806B4">
        <w:t>,</w:t>
      </w:r>
      <w:r w:rsidRPr="00DE211B">
        <w:t xml:space="preserve"> can be found in </w:t>
      </w:r>
      <w:r w:rsidR="00447464">
        <w:t xml:space="preserve">the </w:t>
      </w:r>
      <w:r w:rsidRPr="00DE211B">
        <w:t>Appendix</w:t>
      </w:r>
      <w:r w:rsidR="003851DE">
        <w:t xml:space="preserve"> D</w:t>
      </w:r>
      <w:r w:rsidRPr="00DE211B">
        <w:t xml:space="preserve"> (see page </w:t>
      </w:r>
      <w:r w:rsidR="0054448E">
        <w:t>10</w:t>
      </w:r>
      <w:r w:rsidR="003851DE">
        <w:t>6</w:t>
      </w:r>
      <w:r w:rsidRPr="00DE211B">
        <w:t xml:space="preserve">).  </w:t>
      </w:r>
    </w:p>
    <w:p w:rsidR="004255F3" w:rsidRPr="00C805F7" w:rsidRDefault="004255F3" w:rsidP="004255F3">
      <w:pPr>
        <w:pStyle w:val="Heading4"/>
        <w:spacing w:before="120"/>
        <w:rPr>
          <w:rFonts w:asciiTheme="minorHAnsi" w:hAnsiTheme="minorHAnsi"/>
          <w:color w:val="002060"/>
          <w:sz w:val="16"/>
          <w:szCs w:val="16"/>
          <w:u w:val="none"/>
        </w:rPr>
      </w:pPr>
    </w:p>
    <w:p w:rsidR="00C805F7" w:rsidRPr="00C805F7" w:rsidRDefault="006818CB" w:rsidP="00C805F7">
      <w:r>
        <w:rPr>
          <w:rFonts w:asciiTheme="minorHAnsi" w:hAnsiTheme="minorHAnsi"/>
          <w:noProof/>
          <w:color w:val="002060"/>
          <w:sz w:val="16"/>
          <w:szCs w:val="16"/>
        </w:rPr>
        <w:drawing>
          <wp:anchor distT="0" distB="0" distL="114300" distR="114300" simplePos="0" relativeHeight="253351424" behindDoc="1" locked="0" layoutInCell="1" allowOverlap="1" wp14:anchorId="67F193D7" wp14:editId="39C19F02">
            <wp:simplePos x="0" y="0"/>
            <wp:positionH relativeFrom="margin">
              <wp:align>center</wp:align>
            </wp:positionH>
            <wp:positionV relativeFrom="paragraph">
              <wp:posOffset>92075</wp:posOffset>
            </wp:positionV>
            <wp:extent cx="5304155" cy="1847215"/>
            <wp:effectExtent l="0" t="0" r="0" b="63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4155" cy="1847215"/>
                    </a:xfrm>
                    <a:prstGeom prst="rect">
                      <a:avLst/>
                    </a:prstGeom>
                    <a:noFill/>
                  </pic:spPr>
                </pic:pic>
              </a:graphicData>
            </a:graphic>
          </wp:anchor>
        </w:drawing>
      </w:r>
    </w:p>
    <w:p w:rsidR="00DD7FF8" w:rsidRPr="00DD7FF8" w:rsidRDefault="00DD7FF8" w:rsidP="00DD7FF8">
      <w:pPr>
        <w:rPr>
          <w:sz w:val="16"/>
          <w:szCs w:val="16"/>
        </w:rPr>
      </w:pPr>
    </w:p>
    <w:p w:rsidR="00C806B4" w:rsidRPr="00C806B4" w:rsidRDefault="00C806B4" w:rsidP="00C806B4">
      <w:pPr>
        <w:tabs>
          <w:tab w:val="left" w:pos="720"/>
        </w:tabs>
        <w:spacing w:after="180"/>
        <w:ind w:left="360"/>
      </w:pPr>
    </w:p>
    <w:p w:rsidR="00C806B4" w:rsidRPr="00C806B4" w:rsidRDefault="00C806B4" w:rsidP="00C806B4">
      <w:pPr>
        <w:tabs>
          <w:tab w:val="left" w:pos="720"/>
        </w:tabs>
        <w:spacing w:after="180"/>
        <w:ind w:left="360"/>
      </w:pPr>
    </w:p>
    <w:p w:rsidR="00C806B4" w:rsidRPr="00C806B4" w:rsidRDefault="00C806B4" w:rsidP="00C806B4">
      <w:pPr>
        <w:tabs>
          <w:tab w:val="left" w:pos="720"/>
        </w:tabs>
        <w:spacing w:after="180"/>
        <w:ind w:left="360"/>
      </w:pPr>
    </w:p>
    <w:p w:rsidR="00C806B4" w:rsidRPr="00C806B4" w:rsidRDefault="00C806B4" w:rsidP="00C806B4">
      <w:pPr>
        <w:tabs>
          <w:tab w:val="left" w:pos="720"/>
        </w:tabs>
        <w:spacing w:after="180"/>
        <w:ind w:left="360"/>
      </w:pPr>
    </w:p>
    <w:p w:rsidR="00C806B4" w:rsidRPr="00C806B4" w:rsidRDefault="00C806B4" w:rsidP="00C806B4">
      <w:pPr>
        <w:tabs>
          <w:tab w:val="left" w:pos="720"/>
        </w:tabs>
        <w:spacing w:after="180"/>
        <w:ind w:left="360"/>
      </w:pPr>
    </w:p>
    <w:p w:rsidR="00C806B4" w:rsidRPr="00C806B4" w:rsidRDefault="00C806B4" w:rsidP="00C806B4">
      <w:pPr>
        <w:tabs>
          <w:tab w:val="left" w:pos="720"/>
        </w:tabs>
        <w:spacing w:after="180"/>
        <w:ind w:left="360"/>
      </w:pPr>
    </w:p>
    <w:p w:rsidR="00C806B4" w:rsidRDefault="00C806B4" w:rsidP="00C806B4">
      <w:pPr>
        <w:tabs>
          <w:tab w:val="left" w:pos="720"/>
        </w:tabs>
        <w:ind w:left="360"/>
      </w:pPr>
    </w:p>
    <w:p w:rsidR="001E45BA" w:rsidRDefault="006818CB">
      <w:pPr>
        <w:rPr>
          <w:rFonts w:asciiTheme="minorHAnsi" w:hAnsiTheme="minorHAnsi"/>
          <w:sz w:val="36"/>
          <w:szCs w:val="36"/>
        </w:rPr>
      </w:pPr>
      <w:r>
        <w:rPr>
          <w:rFonts w:asciiTheme="minorHAnsi" w:hAnsiTheme="minorHAnsi"/>
          <w:noProof/>
          <w:sz w:val="36"/>
          <w:szCs w:val="36"/>
        </w:rPr>
        <w:drawing>
          <wp:anchor distT="0" distB="0" distL="114300" distR="114300" simplePos="0" relativeHeight="253352448" behindDoc="1" locked="0" layoutInCell="1" allowOverlap="1" wp14:anchorId="1117D40D" wp14:editId="5A2EC339">
            <wp:simplePos x="0" y="0"/>
            <wp:positionH relativeFrom="margin">
              <wp:align>center</wp:align>
            </wp:positionH>
            <wp:positionV relativeFrom="paragraph">
              <wp:posOffset>782955</wp:posOffset>
            </wp:positionV>
            <wp:extent cx="5297805" cy="318833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7805" cy="3188335"/>
                    </a:xfrm>
                    <a:prstGeom prst="rect">
                      <a:avLst/>
                    </a:prstGeom>
                    <a:noFill/>
                  </pic:spPr>
                </pic:pic>
              </a:graphicData>
            </a:graphic>
          </wp:anchor>
        </w:drawing>
      </w:r>
      <w:r w:rsidR="00E54C28">
        <w:rPr>
          <w:rFonts w:asciiTheme="minorHAnsi" w:hAnsiTheme="minorHAnsi"/>
          <w:noProof/>
          <w:sz w:val="10"/>
          <w:szCs w:val="10"/>
        </w:rPr>
        <mc:AlternateContent>
          <mc:Choice Requires="wps">
            <w:drawing>
              <wp:anchor distT="0" distB="0" distL="114300" distR="114300" simplePos="0" relativeHeight="253060608" behindDoc="0" locked="0" layoutInCell="1" allowOverlap="1" wp14:anchorId="66C1C8B3" wp14:editId="333D5D42">
                <wp:simplePos x="0" y="0"/>
                <wp:positionH relativeFrom="margin">
                  <wp:posOffset>123825</wp:posOffset>
                </wp:positionH>
                <wp:positionV relativeFrom="paragraph">
                  <wp:posOffset>235585</wp:posOffset>
                </wp:positionV>
                <wp:extent cx="5661660" cy="0"/>
                <wp:effectExtent l="0" t="0" r="34290" b="19050"/>
                <wp:wrapNone/>
                <wp:docPr id="4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166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D93A5F" id="_x0000_t32" coordsize="21600,21600" o:spt="32" o:oned="t" path="m,l21600,21600e" filled="f">
                <v:path arrowok="t" fillok="f" o:connecttype="none"/>
                <o:lock v:ext="edit" shapetype="t"/>
              </v:shapetype>
              <v:shape id="AutoShape 31" o:spid="_x0000_s1026" type="#_x0000_t32" style="position:absolute;margin-left:9.75pt;margin-top:18.55pt;width:445.8pt;height:0;z-index:25306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" strokecolor="#3286b0" strokeweight="1.5pt">
                <w10:wrap anchorx="margin"/>
              </v:shape>
            </w:pict>
          </mc:Fallback>
        </mc:AlternateContent>
      </w:r>
      <w:r w:rsidR="001E45BA">
        <w:rPr>
          <w:rFonts w:asciiTheme="minorHAnsi" w:hAnsiTheme="minorHAnsi"/>
          <w:sz w:val="36"/>
          <w:szCs w:val="36"/>
        </w:rPr>
        <w:br w:type="page"/>
      </w:r>
    </w:p>
    <w:p w:rsidR="001E45BA" w:rsidRDefault="0048031A" w:rsidP="001E45BA">
      <w:pPr>
        <w:rPr>
          <w:rFonts w:asciiTheme="minorHAnsi" w:hAnsiTheme="minorHAnsi"/>
          <w:sz w:val="28"/>
        </w:rPr>
      </w:pPr>
      <w:r>
        <w:rPr>
          <w:rFonts w:asciiTheme="minorHAnsi" w:hAnsiTheme="minorHAnsi"/>
          <w:sz w:val="36"/>
          <w:szCs w:val="36"/>
        </w:rPr>
        <w:lastRenderedPageBreak/>
        <w:t xml:space="preserve">III. </w:t>
      </w:r>
      <w:r w:rsidR="001E45BA" w:rsidRPr="001E45BA">
        <w:rPr>
          <w:rFonts w:asciiTheme="minorHAnsi" w:hAnsiTheme="minorHAnsi"/>
          <w:sz w:val="36"/>
          <w:szCs w:val="36"/>
        </w:rPr>
        <w:t>Demographics of the Sample</w:t>
      </w:r>
      <w:r w:rsidR="001E45BA" w:rsidRPr="001E45BA">
        <w:rPr>
          <w:rFonts w:asciiTheme="minorHAnsi" w:hAnsiTheme="minorHAnsi"/>
        </w:rPr>
        <w:t xml:space="preserve"> </w:t>
      </w:r>
      <w:r w:rsidR="001E45BA" w:rsidRPr="001E45BA">
        <w:rPr>
          <w:rFonts w:asciiTheme="minorHAnsi" w:hAnsiTheme="minorHAnsi"/>
          <w:sz w:val="28"/>
        </w:rPr>
        <w:t>(continued)</w:t>
      </w:r>
    </w:p>
    <w:p w:rsidR="003D25B6" w:rsidRPr="003D25B6" w:rsidRDefault="003D25B6" w:rsidP="003D25B6">
      <w:pPr>
        <w:pStyle w:val="Heading4"/>
        <w:rPr>
          <w:rFonts w:asciiTheme="minorHAnsi" w:hAnsiTheme="minorHAnsi"/>
          <w:b/>
          <w:color w:val="3286B0"/>
          <w:sz w:val="36"/>
          <w:szCs w:val="36"/>
          <w:u w:val="none"/>
        </w:rPr>
      </w:pPr>
    </w:p>
    <w:p w:rsidR="003D25B6" w:rsidRPr="001B3E81" w:rsidRDefault="003D25B6" w:rsidP="003D25B6">
      <w:pPr>
        <w:pStyle w:val="Heading4"/>
        <w:rPr>
          <w:rFonts w:asciiTheme="minorHAnsi" w:hAnsiTheme="minorHAnsi"/>
          <w:b/>
          <w:color w:val="3286B0"/>
          <w:sz w:val="28"/>
          <w:u w:val="none"/>
        </w:rPr>
      </w:pPr>
      <w:r w:rsidRPr="001B3E81">
        <w:rPr>
          <w:rFonts w:asciiTheme="minorHAnsi" w:hAnsiTheme="minorHAnsi"/>
          <w:b/>
          <w:color w:val="3286B0"/>
          <w:sz w:val="28"/>
          <w:u w:val="none"/>
        </w:rPr>
        <w:t>Exposure to the World Bank</w:t>
      </w:r>
      <w:r>
        <w:rPr>
          <w:rFonts w:asciiTheme="minorHAnsi" w:hAnsiTheme="minorHAnsi"/>
          <w:b/>
          <w:color w:val="3286B0"/>
          <w:sz w:val="28"/>
          <w:u w:val="none"/>
        </w:rPr>
        <w:t xml:space="preserve"> Group</w:t>
      </w:r>
    </w:p>
    <w:p w:rsidR="001E45BA" w:rsidRPr="003D25B6" w:rsidRDefault="001E45BA" w:rsidP="001E45BA">
      <w:pPr>
        <w:pStyle w:val="Heading4"/>
        <w:ind w:left="720"/>
        <w:rPr>
          <w:rFonts w:asciiTheme="minorHAnsi" w:hAnsiTheme="minorHAnsi"/>
          <w:szCs w:val="32"/>
        </w:rPr>
      </w:pPr>
    </w:p>
    <w:p w:rsidR="00C806B4" w:rsidRDefault="00C806B4" w:rsidP="00C806B4">
      <w:pPr>
        <w:numPr>
          <w:ilvl w:val="0"/>
          <w:numId w:val="3"/>
        </w:numPr>
        <w:tabs>
          <w:tab w:val="clear" w:pos="1080"/>
          <w:tab w:val="left" w:pos="720"/>
        </w:tabs>
        <w:spacing w:after="180"/>
        <w:ind w:left="720"/>
      </w:pPr>
      <w:r w:rsidRPr="00DE211B">
        <w:t>Differences in responses to the</w:t>
      </w:r>
      <w:r>
        <w:t xml:space="preserve"> indicator questions, based on</w:t>
      </w:r>
      <w:r w:rsidRPr="00DE211B">
        <w:t xml:space="preserve"> exposure to the World Bank</w:t>
      </w:r>
      <w:r>
        <w:t xml:space="preserve"> Group </w:t>
      </w:r>
      <w:r w:rsidRPr="00DE211B">
        <w:t xml:space="preserve">in </w:t>
      </w:r>
      <w:r w:rsidR="00775708">
        <w:t>Turkey</w:t>
      </w:r>
      <w:r w:rsidRPr="00DE211B">
        <w:t xml:space="preserve">, can be found in </w:t>
      </w:r>
      <w:r>
        <w:t xml:space="preserve">the </w:t>
      </w:r>
      <w:r w:rsidRPr="00DE211B">
        <w:t xml:space="preserve">Appendix </w:t>
      </w:r>
      <w:r w:rsidR="003851DE">
        <w:t xml:space="preserve">G </w:t>
      </w:r>
      <w:r w:rsidRPr="00DE211B">
        <w:t xml:space="preserve">(see page </w:t>
      </w:r>
      <w:r w:rsidR="003851DE">
        <w:t>137</w:t>
      </w:r>
      <w:r w:rsidRPr="00DE211B">
        <w:t xml:space="preserve">).  Please note that where these two factors appear to have a significant relationship with overall views of the </w:t>
      </w:r>
      <w:r w:rsidR="009B2C9E">
        <w:t>WBG</w:t>
      </w:r>
      <w:r w:rsidRPr="00DE211B">
        <w:t>, it is highlighted in yellow in that table</w:t>
      </w:r>
      <w:r>
        <w:t>.</w:t>
      </w:r>
    </w:p>
    <w:p w:rsidR="004255F3" w:rsidRPr="006063E1" w:rsidRDefault="006F40DD" w:rsidP="006F40DD">
      <w:pPr>
        <w:tabs>
          <w:tab w:val="left" w:pos="720"/>
        </w:tabs>
        <w:spacing w:after="180"/>
        <w:rPr>
          <w:rFonts w:asciiTheme="minorHAnsi" w:hAnsiTheme="minorHAnsi"/>
          <w:sz w:val="10"/>
          <w:szCs w:val="10"/>
        </w:rPr>
      </w:pPr>
      <w:r w:rsidRPr="006063E1">
        <w:rPr>
          <w:rFonts w:asciiTheme="minorHAnsi" w:hAnsiTheme="minorHAnsi"/>
          <w:sz w:val="10"/>
          <w:szCs w:val="10"/>
        </w:rPr>
        <w:t xml:space="preserve"> </w:t>
      </w:r>
    </w:p>
    <w:p w:rsidR="006F40DD" w:rsidRDefault="006818CB">
      <w:pPr>
        <w:rPr>
          <w:rFonts w:asciiTheme="minorHAnsi" w:hAnsiTheme="minorHAnsi"/>
          <w:sz w:val="36"/>
          <w:szCs w:val="36"/>
        </w:rPr>
      </w:pPr>
      <w:r>
        <w:rPr>
          <w:rFonts w:asciiTheme="minorHAnsi" w:hAnsiTheme="minorHAnsi"/>
          <w:noProof/>
          <w:sz w:val="36"/>
          <w:szCs w:val="36"/>
        </w:rPr>
        <w:drawing>
          <wp:anchor distT="0" distB="0" distL="114300" distR="114300" simplePos="0" relativeHeight="253353472" behindDoc="1" locked="0" layoutInCell="1" allowOverlap="1">
            <wp:simplePos x="0" y="0"/>
            <wp:positionH relativeFrom="margin">
              <wp:align>center</wp:align>
            </wp:positionH>
            <wp:positionV relativeFrom="paragraph">
              <wp:posOffset>96520</wp:posOffset>
            </wp:positionV>
            <wp:extent cx="5297805" cy="4481195"/>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7805" cy="4481195"/>
                    </a:xfrm>
                    <a:prstGeom prst="rect">
                      <a:avLst/>
                    </a:prstGeom>
                    <a:noFill/>
                  </pic:spPr>
                </pic:pic>
              </a:graphicData>
            </a:graphic>
          </wp:anchor>
        </w:drawing>
      </w:r>
      <w:r w:rsidR="006F40DD">
        <w:rPr>
          <w:rFonts w:asciiTheme="minorHAnsi" w:hAnsiTheme="minorHAnsi"/>
          <w:sz w:val="36"/>
          <w:szCs w:val="36"/>
        </w:rPr>
        <w:br w:type="page"/>
      </w:r>
    </w:p>
    <w:p w:rsidR="004255F3" w:rsidRPr="00301305" w:rsidRDefault="0048031A" w:rsidP="004255F3">
      <w:pPr>
        <w:rPr>
          <w:rFonts w:asciiTheme="minorHAnsi" w:hAnsiTheme="minorHAnsi"/>
        </w:rPr>
      </w:pPr>
      <w:r>
        <w:rPr>
          <w:rFonts w:asciiTheme="minorHAnsi" w:hAnsiTheme="minorHAnsi"/>
          <w:sz w:val="36"/>
          <w:szCs w:val="36"/>
        </w:rPr>
        <w:lastRenderedPageBreak/>
        <w:t xml:space="preserve">III. </w:t>
      </w:r>
      <w:r w:rsidR="004255F3" w:rsidRPr="00301305">
        <w:rPr>
          <w:rFonts w:asciiTheme="minorHAnsi" w:hAnsiTheme="minorHAnsi"/>
          <w:sz w:val="36"/>
          <w:szCs w:val="36"/>
        </w:rPr>
        <w:t>Demographics of the Sample</w:t>
      </w:r>
      <w:r w:rsidR="004255F3" w:rsidRPr="00301305">
        <w:rPr>
          <w:rFonts w:asciiTheme="minorHAnsi" w:hAnsiTheme="minorHAnsi"/>
        </w:rPr>
        <w:t xml:space="preserve"> </w:t>
      </w:r>
      <w:r w:rsidR="004255F3" w:rsidRPr="00301305">
        <w:rPr>
          <w:rFonts w:asciiTheme="minorHAnsi" w:hAnsiTheme="minorHAnsi"/>
          <w:sz w:val="28"/>
        </w:rPr>
        <w:t>(continued)</w:t>
      </w:r>
    </w:p>
    <w:p w:rsidR="004255F3" w:rsidRPr="000402C1" w:rsidRDefault="004255F3" w:rsidP="004255F3">
      <w:pPr>
        <w:pStyle w:val="Heading4"/>
        <w:rPr>
          <w:rFonts w:asciiTheme="minorHAnsi" w:hAnsiTheme="minorHAnsi"/>
          <w:sz w:val="32"/>
          <w:szCs w:val="36"/>
        </w:rPr>
      </w:pPr>
    </w:p>
    <w:p w:rsidR="004255F3" w:rsidRPr="001B3E81" w:rsidRDefault="004255F3" w:rsidP="004255F3">
      <w:pPr>
        <w:pStyle w:val="Heading4"/>
        <w:rPr>
          <w:rFonts w:asciiTheme="minorHAnsi" w:hAnsiTheme="minorHAnsi"/>
          <w:b/>
          <w:color w:val="3286B0"/>
          <w:sz w:val="28"/>
          <w:u w:val="none"/>
        </w:rPr>
      </w:pPr>
      <w:r w:rsidRPr="001B3E81">
        <w:rPr>
          <w:rFonts w:asciiTheme="minorHAnsi" w:hAnsiTheme="minorHAnsi"/>
          <w:b/>
          <w:color w:val="3286B0"/>
          <w:sz w:val="28"/>
          <w:u w:val="none"/>
        </w:rPr>
        <w:t>Familiarity with the World Bank</w:t>
      </w:r>
      <w:r w:rsidR="00306D95">
        <w:rPr>
          <w:rFonts w:asciiTheme="minorHAnsi" w:hAnsiTheme="minorHAnsi"/>
          <w:b/>
          <w:color w:val="3286B0"/>
          <w:sz w:val="28"/>
          <w:u w:val="none"/>
        </w:rPr>
        <w:t xml:space="preserve"> </w:t>
      </w:r>
      <w:r w:rsidR="00C72697">
        <w:rPr>
          <w:rFonts w:asciiTheme="minorHAnsi" w:hAnsiTheme="minorHAnsi"/>
          <w:b/>
          <w:color w:val="3286B0"/>
          <w:sz w:val="28"/>
          <w:u w:val="none"/>
        </w:rPr>
        <w:t>Group</w:t>
      </w:r>
    </w:p>
    <w:p w:rsidR="00556736" w:rsidRPr="000402C1" w:rsidRDefault="00556736" w:rsidP="00556736">
      <w:pPr>
        <w:rPr>
          <w:rFonts w:asciiTheme="minorHAnsi" w:hAnsiTheme="minorHAnsi"/>
          <w:sz w:val="20"/>
        </w:rPr>
      </w:pPr>
    </w:p>
    <w:p w:rsidR="00366A76" w:rsidRDefault="00366A76" w:rsidP="00D44D49">
      <w:pPr>
        <w:numPr>
          <w:ilvl w:val="0"/>
          <w:numId w:val="8"/>
        </w:numPr>
        <w:tabs>
          <w:tab w:val="clear" w:pos="1080"/>
          <w:tab w:val="left" w:pos="720"/>
        </w:tabs>
        <w:spacing w:after="120"/>
        <w:ind w:left="720"/>
      </w:pPr>
      <w:r>
        <w:t>Respondents in this year’s country survey had significantly lower levels of familiarity with the WBG compared to respondents from the FY ’11 country survey (7.3).</w:t>
      </w:r>
    </w:p>
    <w:p w:rsidR="00CF6864" w:rsidRDefault="00366A76" w:rsidP="00D44D49">
      <w:pPr>
        <w:numPr>
          <w:ilvl w:val="0"/>
          <w:numId w:val="8"/>
        </w:numPr>
        <w:tabs>
          <w:tab w:val="clear" w:pos="1080"/>
          <w:tab w:val="left" w:pos="720"/>
        </w:tabs>
        <w:spacing w:after="120"/>
        <w:ind w:left="720"/>
      </w:pPr>
      <w:r>
        <w:t>Employees of ministries, consultants on WBG-supported projects/PMUs, and r</w:t>
      </w:r>
      <w:r w:rsidR="00CF6864">
        <w:t xml:space="preserve">espondents from </w:t>
      </w:r>
      <w:r w:rsidR="00AD1ECC">
        <w:t>private sector</w:t>
      </w:r>
      <w:r>
        <w:t xml:space="preserve"> organizations </w:t>
      </w:r>
      <w:r w:rsidR="000F5A0D">
        <w:t xml:space="preserve">had </w:t>
      </w:r>
      <w:r w:rsidR="0048326B">
        <w:t>the highest</w:t>
      </w:r>
      <w:r w:rsidR="00CF6864">
        <w:t xml:space="preserve"> levels of familiarity</w:t>
      </w:r>
      <w:r w:rsidR="00B42DB3">
        <w:t xml:space="preserve"> </w:t>
      </w:r>
      <w:r w:rsidR="0048326B">
        <w:t xml:space="preserve">with the </w:t>
      </w:r>
      <w:r w:rsidR="00C72697">
        <w:t xml:space="preserve">World Bank Group </w:t>
      </w:r>
      <w:r w:rsidR="0048326B">
        <w:t xml:space="preserve">in </w:t>
      </w:r>
      <w:r w:rsidR="00775708">
        <w:t>Turkey</w:t>
      </w:r>
      <w:r w:rsidR="0048326B">
        <w:t xml:space="preserve"> whereas </w:t>
      </w:r>
      <w:r w:rsidR="00CF6864">
        <w:t xml:space="preserve">respondents from </w:t>
      </w:r>
      <w:r w:rsidR="00C72697">
        <w:t>NGOs/private foundations</w:t>
      </w:r>
      <w:r>
        <w:t>, academia,</w:t>
      </w:r>
      <w:r w:rsidR="00C72697">
        <w:t xml:space="preserve"> </w:t>
      </w:r>
      <w:r w:rsidR="00AD1ECC">
        <w:t xml:space="preserve">and the </w:t>
      </w:r>
      <w:r>
        <w:t xml:space="preserve">media </w:t>
      </w:r>
      <w:r w:rsidR="0048326B">
        <w:t xml:space="preserve">had </w:t>
      </w:r>
      <w:r w:rsidR="00AD1ECC">
        <w:t>significantly lower</w:t>
      </w:r>
      <w:r w:rsidR="00C72697">
        <w:t xml:space="preserve"> </w:t>
      </w:r>
      <w:r w:rsidR="0048326B">
        <w:t>levels of familiarity</w:t>
      </w:r>
      <w:r w:rsidR="00CF6864">
        <w:t>.</w:t>
      </w:r>
      <w:r w:rsidR="00952AC3">
        <w:t xml:space="preserve"> </w:t>
      </w:r>
    </w:p>
    <w:p w:rsidR="004255F3" w:rsidRDefault="0099215E" w:rsidP="00D44D49">
      <w:pPr>
        <w:numPr>
          <w:ilvl w:val="0"/>
          <w:numId w:val="8"/>
        </w:numPr>
        <w:tabs>
          <w:tab w:val="clear" w:pos="1080"/>
          <w:tab w:val="left" w:pos="720"/>
        </w:tabs>
        <w:spacing w:after="120"/>
        <w:ind w:left="720"/>
      </w:pPr>
      <w:r>
        <w:t>R</w:t>
      </w:r>
      <w:r w:rsidR="004255F3">
        <w:t>espondents’ ratings of</w:t>
      </w:r>
      <w:r w:rsidR="00D25063">
        <w:t xml:space="preserve"> familiarity with the </w:t>
      </w:r>
      <w:r w:rsidR="00C72697">
        <w:t xml:space="preserve">World Bank Group </w:t>
      </w:r>
      <w:r w:rsidR="00D25063">
        <w:t xml:space="preserve">were </w:t>
      </w:r>
      <w:r w:rsidR="004255F3">
        <w:t xml:space="preserve">significantly, </w:t>
      </w:r>
      <w:r w:rsidR="000402C1">
        <w:t>strongly</w:t>
      </w:r>
      <w:r w:rsidR="0048326B">
        <w:t xml:space="preserve"> </w:t>
      </w:r>
      <w:r w:rsidR="004255F3">
        <w:t xml:space="preserve">correlated with their </w:t>
      </w:r>
      <w:r w:rsidR="00556736">
        <w:t xml:space="preserve">perceptions </w:t>
      </w:r>
      <w:r w:rsidR="004255F3">
        <w:t xml:space="preserve">of the </w:t>
      </w:r>
      <w:r w:rsidR="00885DF9">
        <w:t>World Bank</w:t>
      </w:r>
      <w:r w:rsidR="00C72697">
        <w:t xml:space="preserve"> Group</w:t>
      </w:r>
      <w:r w:rsidR="004255F3">
        <w:t xml:space="preserve">’s overall effectiveness in </w:t>
      </w:r>
      <w:r w:rsidR="00775708">
        <w:t>Turkey</w:t>
      </w:r>
      <w:r w:rsidR="00AD1ECC">
        <w:t>,</w:t>
      </w:r>
      <w:r w:rsidR="00C72697">
        <w:t xml:space="preserve"> </w:t>
      </w:r>
      <w:r w:rsidR="000402C1">
        <w:t xml:space="preserve">and significantly, moderately correlated with </w:t>
      </w:r>
      <w:r w:rsidR="004255F3">
        <w:t xml:space="preserve">the </w:t>
      </w:r>
      <w:r w:rsidR="00885DF9">
        <w:t>World Bank</w:t>
      </w:r>
      <w:r w:rsidR="00C72697">
        <w:t xml:space="preserve"> Group</w:t>
      </w:r>
      <w:r w:rsidR="0048326B">
        <w:t xml:space="preserve">’s </w:t>
      </w:r>
      <w:r w:rsidR="004255F3">
        <w:t>ability to help achieve development results</w:t>
      </w:r>
      <w:r w:rsidR="00C53135">
        <w:t xml:space="preserve"> </w:t>
      </w:r>
      <w:r w:rsidR="00E67E72">
        <w:t xml:space="preserve">and </w:t>
      </w:r>
      <w:r w:rsidR="00AD1ECC">
        <w:t xml:space="preserve">agreement </w:t>
      </w:r>
      <w:r w:rsidR="00E67E72">
        <w:t xml:space="preserve">that the World Bank Group currently plays a relevant role in development in </w:t>
      </w:r>
      <w:r w:rsidR="00775708">
        <w:t>Turkey</w:t>
      </w:r>
      <w:r w:rsidR="004255F3">
        <w:t>.</w:t>
      </w:r>
    </w:p>
    <w:p w:rsidR="00F83381" w:rsidRPr="00F83381" w:rsidRDefault="000402C1" w:rsidP="004255F3">
      <w:pPr>
        <w:rPr>
          <w:rFonts w:asciiTheme="minorHAnsi" w:hAnsiTheme="minorHAnsi"/>
          <w:sz w:val="16"/>
          <w:szCs w:val="16"/>
        </w:rPr>
      </w:pPr>
      <w:r>
        <w:rPr>
          <w:rFonts w:asciiTheme="minorHAnsi" w:hAnsiTheme="minorHAnsi"/>
          <w:noProof/>
          <w:sz w:val="16"/>
          <w:szCs w:val="16"/>
        </w:rPr>
        <w:drawing>
          <wp:anchor distT="0" distB="0" distL="114300" distR="114300" simplePos="0" relativeHeight="253354496" behindDoc="1" locked="0" layoutInCell="1" allowOverlap="1" wp14:anchorId="0831A612" wp14:editId="73BCC53F">
            <wp:simplePos x="0" y="0"/>
            <wp:positionH relativeFrom="margin">
              <wp:align>center</wp:align>
            </wp:positionH>
            <wp:positionV relativeFrom="paragraph">
              <wp:posOffset>13970</wp:posOffset>
            </wp:positionV>
            <wp:extent cx="5303520" cy="547116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3520" cy="5471160"/>
                    </a:xfrm>
                    <a:prstGeom prst="rect">
                      <a:avLst/>
                    </a:prstGeom>
                    <a:noFill/>
                  </pic:spPr>
                </pic:pic>
              </a:graphicData>
            </a:graphic>
          </wp:anchor>
        </w:drawing>
      </w:r>
    </w:p>
    <w:p w:rsidR="004255F3" w:rsidRPr="00CF03E1" w:rsidRDefault="004255F3" w:rsidP="004255F3">
      <w:pPr>
        <w:rPr>
          <w:rFonts w:asciiTheme="minorHAnsi" w:hAnsiTheme="minorHAnsi"/>
          <w:sz w:val="36"/>
          <w:szCs w:val="36"/>
        </w:rPr>
      </w:pPr>
      <w:r w:rsidRPr="00F83381">
        <w:rPr>
          <w:rFonts w:asciiTheme="minorHAnsi" w:hAnsiTheme="minorHAnsi"/>
          <w:sz w:val="10"/>
          <w:szCs w:val="10"/>
        </w:rPr>
        <w:br w:type="page"/>
      </w:r>
      <w:r w:rsidRPr="00CF03E1">
        <w:rPr>
          <w:rFonts w:asciiTheme="minorHAnsi" w:hAnsiTheme="minorHAnsi"/>
          <w:sz w:val="36"/>
        </w:rPr>
        <w:lastRenderedPageBreak/>
        <w:t xml:space="preserve">IV. </w:t>
      </w:r>
      <w:r w:rsidRPr="00CF03E1">
        <w:rPr>
          <w:rFonts w:asciiTheme="minorHAnsi" w:hAnsiTheme="minorHAnsi"/>
          <w:sz w:val="36"/>
          <w:szCs w:val="36"/>
        </w:rPr>
        <w:t xml:space="preserve"> General </w:t>
      </w:r>
      <w:r>
        <w:rPr>
          <w:rFonts w:asciiTheme="minorHAnsi" w:hAnsiTheme="minorHAnsi"/>
          <w:sz w:val="36"/>
          <w:szCs w:val="36"/>
        </w:rPr>
        <w:t xml:space="preserve">Issues </w:t>
      </w:r>
      <w:r w:rsidR="00A26303">
        <w:rPr>
          <w:rFonts w:asciiTheme="minorHAnsi" w:hAnsiTheme="minorHAnsi"/>
          <w:sz w:val="36"/>
          <w:szCs w:val="36"/>
        </w:rPr>
        <w:t>F</w:t>
      </w:r>
      <w:r>
        <w:rPr>
          <w:rFonts w:asciiTheme="minorHAnsi" w:hAnsiTheme="minorHAnsi"/>
          <w:sz w:val="36"/>
          <w:szCs w:val="36"/>
        </w:rPr>
        <w:t xml:space="preserve">acing </w:t>
      </w:r>
      <w:r w:rsidR="00775708">
        <w:rPr>
          <w:rFonts w:asciiTheme="minorHAnsi" w:hAnsiTheme="minorHAnsi"/>
          <w:sz w:val="36"/>
          <w:szCs w:val="36"/>
        </w:rPr>
        <w:t>Turkey</w:t>
      </w:r>
    </w:p>
    <w:p w:rsidR="004255F3" w:rsidRPr="00E375CA" w:rsidRDefault="004255F3" w:rsidP="004255F3">
      <w:pPr>
        <w:rPr>
          <w:rFonts w:asciiTheme="minorHAnsi" w:hAnsiTheme="minorHAnsi"/>
          <w:sz w:val="36"/>
          <w:szCs w:val="36"/>
        </w:rPr>
      </w:pPr>
    </w:p>
    <w:p w:rsidR="004255F3" w:rsidRPr="003302DE" w:rsidRDefault="00775708" w:rsidP="004255F3">
      <w:pPr>
        <w:pStyle w:val="Heading4"/>
        <w:rPr>
          <w:rFonts w:asciiTheme="minorHAnsi" w:hAnsiTheme="minorHAnsi"/>
          <w:b/>
          <w:color w:val="3286B0"/>
          <w:sz w:val="28"/>
          <w:u w:val="none"/>
        </w:rPr>
      </w:pPr>
      <w:r>
        <w:rPr>
          <w:rFonts w:asciiTheme="minorHAnsi" w:hAnsiTheme="minorHAnsi"/>
          <w:b/>
          <w:color w:val="3286B0"/>
          <w:sz w:val="28"/>
          <w:u w:val="none"/>
        </w:rPr>
        <w:t>Turkey</w:t>
      </w:r>
      <w:r w:rsidR="003302DE">
        <w:rPr>
          <w:rFonts w:asciiTheme="minorHAnsi" w:hAnsiTheme="minorHAnsi"/>
          <w:b/>
          <w:color w:val="3286B0"/>
          <w:sz w:val="28"/>
          <w:u w:val="none"/>
        </w:rPr>
        <w:t xml:space="preserve"> </w:t>
      </w:r>
      <w:r w:rsidR="0048326B">
        <w:rPr>
          <w:rFonts w:asciiTheme="minorHAnsi" w:hAnsiTheme="minorHAnsi"/>
          <w:b/>
          <w:color w:val="3286B0"/>
          <w:sz w:val="28"/>
          <w:u w:val="none"/>
        </w:rPr>
        <w:t>Heading in the Right Direction</w:t>
      </w:r>
    </w:p>
    <w:p w:rsidR="004255F3" w:rsidRPr="00952AC3" w:rsidRDefault="004255F3" w:rsidP="004255F3">
      <w:pPr>
        <w:rPr>
          <w:rFonts w:asciiTheme="minorHAnsi" w:hAnsiTheme="minorHAnsi"/>
          <w:szCs w:val="16"/>
        </w:rPr>
      </w:pPr>
    </w:p>
    <w:p w:rsidR="00561046" w:rsidRDefault="00561046" w:rsidP="00561046">
      <w:pPr>
        <w:pStyle w:val="ListParagraph"/>
        <w:numPr>
          <w:ilvl w:val="0"/>
          <w:numId w:val="11"/>
        </w:numPr>
        <w:spacing w:after="120"/>
        <w:contextualSpacing w:val="0"/>
      </w:pPr>
      <w:r>
        <w:t>A majority of employees of ministries and respondents from trade unions and a plurality of respondents from other organizations indicated that Turkey is headed in the right direction.</w:t>
      </w:r>
    </w:p>
    <w:p w:rsidR="00561046" w:rsidRDefault="00561046" w:rsidP="00561046">
      <w:pPr>
        <w:pStyle w:val="ListParagraph"/>
        <w:numPr>
          <w:ilvl w:val="0"/>
          <w:numId w:val="11"/>
        </w:numPr>
        <w:spacing w:after="120"/>
        <w:contextualSpacing w:val="0"/>
      </w:pPr>
      <w:r>
        <w:t xml:space="preserve">A majority of respondents from the media and academia indicated that Turkey is headed in the wrong direction. </w:t>
      </w:r>
    </w:p>
    <w:p w:rsidR="00406D09" w:rsidRDefault="00406D09" w:rsidP="00406D09">
      <w:pPr>
        <w:pStyle w:val="ListParagraph"/>
        <w:numPr>
          <w:ilvl w:val="0"/>
          <w:numId w:val="11"/>
        </w:numPr>
        <w:spacing w:after="120"/>
        <w:contextualSpacing w:val="0"/>
      </w:pPr>
      <w:r>
        <w:t xml:space="preserve">A majority of respondents from private sector organizations indicated that they were not sure whether Turkey was headed in the right or wrong direction. </w:t>
      </w:r>
    </w:p>
    <w:p w:rsidR="00406D09" w:rsidRDefault="00406D09" w:rsidP="00406D09">
      <w:pPr>
        <w:pStyle w:val="ListParagraph"/>
        <w:numPr>
          <w:ilvl w:val="0"/>
          <w:numId w:val="11"/>
        </w:numPr>
        <w:spacing w:after="120"/>
        <w:contextualSpacing w:val="0"/>
      </w:pPr>
      <w:r>
        <w:t xml:space="preserve">Respondents from NGOs/private foundations were evenly split between Turkey being headed in the right direction and Turkey being headed in the </w:t>
      </w:r>
      <w:r w:rsidR="00E275F4">
        <w:t>w</w:t>
      </w:r>
      <w:r>
        <w:t xml:space="preserve">rong direction. </w:t>
      </w:r>
    </w:p>
    <w:p w:rsidR="00514059" w:rsidRDefault="00561046" w:rsidP="00EB5BD7">
      <w:pPr>
        <w:pStyle w:val="ListParagraph"/>
        <w:numPr>
          <w:ilvl w:val="0"/>
          <w:numId w:val="11"/>
        </w:numPr>
        <w:spacing w:after="120"/>
        <w:contextualSpacing w:val="0"/>
      </w:pPr>
      <w:r>
        <w:t>R</w:t>
      </w:r>
      <w:r w:rsidR="00F16AAE">
        <w:t xml:space="preserve">espondents </w:t>
      </w:r>
      <w:r w:rsidR="00323AE2">
        <w:t xml:space="preserve">from </w:t>
      </w:r>
      <w:r>
        <w:t xml:space="preserve">bilateral/multilateral agencies </w:t>
      </w:r>
      <w:r w:rsidR="00514059">
        <w:t xml:space="preserve">and </w:t>
      </w:r>
      <w:r w:rsidR="00EB5BD7">
        <w:t xml:space="preserve">the </w:t>
      </w:r>
      <w:r w:rsidR="00021014">
        <w:t>financial sector/</w:t>
      </w:r>
      <w:r w:rsidR="00EB5BD7">
        <w:t xml:space="preserve">private banks </w:t>
      </w:r>
      <w:r w:rsidR="00514059">
        <w:t xml:space="preserve">were </w:t>
      </w:r>
      <w:r w:rsidR="00EB5BD7">
        <w:t xml:space="preserve">evenly split between </w:t>
      </w:r>
      <w:r w:rsidR="00775708">
        <w:t>Turkey</w:t>
      </w:r>
      <w:r w:rsidR="00514059">
        <w:t xml:space="preserve"> </w:t>
      </w:r>
      <w:r w:rsidR="00EB5BD7">
        <w:t xml:space="preserve">being </w:t>
      </w:r>
      <w:r w:rsidR="00514059">
        <w:t>headed in the right direction</w:t>
      </w:r>
      <w:r w:rsidR="00EB5BD7">
        <w:t xml:space="preserve"> and </w:t>
      </w:r>
      <w:r w:rsidR="00514059">
        <w:t xml:space="preserve">not </w:t>
      </w:r>
      <w:r w:rsidR="00EB5BD7">
        <w:t xml:space="preserve">being </w:t>
      </w:r>
      <w:r w:rsidR="00514059">
        <w:t xml:space="preserve">sure whether </w:t>
      </w:r>
      <w:r w:rsidR="00775708">
        <w:t>Turkey</w:t>
      </w:r>
      <w:r w:rsidR="00F16AAE">
        <w:t xml:space="preserve"> was headed in the right </w:t>
      </w:r>
      <w:r w:rsidR="00514059">
        <w:t xml:space="preserve">or wrong </w:t>
      </w:r>
      <w:r w:rsidR="00F16AAE">
        <w:t>direction</w:t>
      </w:r>
      <w:r w:rsidR="00323AE2">
        <w:t>.</w:t>
      </w:r>
      <w:r w:rsidR="00F16AAE">
        <w:t xml:space="preserve"> </w:t>
      </w:r>
    </w:p>
    <w:p w:rsidR="00406D09" w:rsidRDefault="00406D09" w:rsidP="00406D09">
      <w:pPr>
        <w:pStyle w:val="ListParagraph"/>
        <w:numPr>
          <w:ilvl w:val="0"/>
          <w:numId w:val="11"/>
        </w:numPr>
        <w:spacing w:after="120"/>
        <w:contextualSpacing w:val="0"/>
      </w:pPr>
      <w:r>
        <w:t xml:space="preserve">Consultants on WBG-supported projects/PMUs were split between Turkey being headed in the wrong direction and not being sure whether Turkey was headed in the right or wrong direction. </w:t>
      </w:r>
    </w:p>
    <w:p w:rsidR="00885DF9" w:rsidRDefault="00885DF9" w:rsidP="00885DF9">
      <w:pPr>
        <w:spacing w:after="120"/>
      </w:pPr>
    </w:p>
    <w:p w:rsidR="00952AC3" w:rsidRDefault="00952AC3" w:rsidP="00952AC3">
      <w:pPr>
        <w:rPr>
          <w:rFonts w:asciiTheme="minorHAnsi" w:hAnsiTheme="minorHAnsi"/>
          <w:sz w:val="16"/>
          <w:szCs w:val="16"/>
        </w:rPr>
      </w:pPr>
    </w:p>
    <w:p w:rsidR="00885DF9" w:rsidRPr="00952AC3" w:rsidRDefault="00561046" w:rsidP="00952AC3">
      <w:pPr>
        <w:rPr>
          <w:rFonts w:asciiTheme="minorHAnsi" w:hAnsiTheme="minorHAnsi"/>
          <w:sz w:val="16"/>
          <w:szCs w:val="16"/>
        </w:rPr>
      </w:pPr>
      <w:r>
        <w:rPr>
          <w:rFonts w:asciiTheme="minorHAnsi" w:hAnsiTheme="minorHAnsi"/>
          <w:noProof/>
          <w:sz w:val="16"/>
          <w:szCs w:val="16"/>
        </w:rPr>
        <w:drawing>
          <wp:anchor distT="0" distB="0" distL="114300" distR="114300" simplePos="0" relativeHeight="253355520" behindDoc="1" locked="0" layoutInCell="1" allowOverlap="1">
            <wp:simplePos x="0" y="0"/>
            <wp:positionH relativeFrom="margin">
              <wp:align>center</wp:align>
            </wp:positionH>
            <wp:positionV relativeFrom="paragraph">
              <wp:posOffset>73025</wp:posOffset>
            </wp:positionV>
            <wp:extent cx="5303520" cy="2910840"/>
            <wp:effectExtent l="0" t="0" r="0" b="381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3520" cy="2910840"/>
                    </a:xfrm>
                    <a:prstGeom prst="rect">
                      <a:avLst/>
                    </a:prstGeom>
                    <a:noFill/>
                  </pic:spPr>
                </pic:pic>
              </a:graphicData>
            </a:graphic>
          </wp:anchor>
        </w:drawing>
      </w:r>
    </w:p>
    <w:p w:rsidR="004255F3" w:rsidRPr="004D79B5" w:rsidRDefault="004255F3" w:rsidP="009905D0">
      <w:pPr>
        <w:rPr>
          <w:rFonts w:asciiTheme="minorHAnsi" w:hAnsiTheme="minorHAnsi"/>
          <w:sz w:val="36"/>
          <w:szCs w:val="36"/>
        </w:rPr>
      </w:pPr>
      <w:r w:rsidRPr="009905D0">
        <w:rPr>
          <w:rFonts w:asciiTheme="minorHAnsi" w:hAnsiTheme="minorHAnsi"/>
          <w:sz w:val="16"/>
          <w:szCs w:val="16"/>
        </w:rPr>
        <w:br w:type="page"/>
      </w:r>
      <w:r w:rsidR="00B74508" w:rsidRPr="00CF03E1">
        <w:rPr>
          <w:rFonts w:asciiTheme="minorHAnsi" w:hAnsiTheme="minorHAnsi"/>
          <w:sz w:val="36"/>
        </w:rPr>
        <w:lastRenderedPageBreak/>
        <w:t>IV</w:t>
      </w:r>
      <w:r w:rsidRPr="004D79B5">
        <w:rPr>
          <w:rFonts w:asciiTheme="minorHAnsi" w:hAnsiTheme="minorHAnsi"/>
          <w:sz w:val="36"/>
          <w:szCs w:val="36"/>
        </w:rPr>
        <w:t xml:space="preserve">.  </w:t>
      </w:r>
      <w:r w:rsidRPr="00CF03E1">
        <w:rPr>
          <w:rFonts w:asciiTheme="minorHAnsi" w:hAnsiTheme="minorHAnsi"/>
          <w:sz w:val="36"/>
          <w:szCs w:val="36"/>
        </w:rPr>
        <w:t xml:space="preserve">General </w:t>
      </w:r>
      <w:r>
        <w:rPr>
          <w:rFonts w:asciiTheme="minorHAnsi" w:hAnsiTheme="minorHAnsi"/>
          <w:sz w:val="36"/>
          <w:szCs w:val="36"/>
        </w:rPr>
        <w:t xml:space="preserve">Issues </w:t>
      </w:r>
      <w:r w:rsidR="00A26303">
        <w:rPr>
          <w:rFonts w:asciiTheme="minorHAnsi" w:hAnsiTheme="minorHAnsi"/>
          <w:sz w:val="36"/>
          <w:szCs w:val="36"/>
        </w:rPr>
        <w:t>F</w:t>
      </w:r>
      <w:r>
        <w:rPr>
          <w:rFonts w:asciiTheme="minorHAnsi" w:hAnsiTheme="minorHAnsi"/>
          <w:sz w:val="36"/>
          <w:szCs w:val="36"/>
        </w:rPr>
        <w:t xml:space="preserve">acing </w:t>
      </w:r>
      <w:r w:rsidR="00775708">
        <w:rPr>
          <w:rFonts w:asciiTheme="minorHAnsi" w:hAnsiTheme="minorHAnsi"/>
          <w:sz w:val="36"/>
          <w:szCs w:val="36"/>
        </w:rPr>
        <w:t>Turkey</w:t>
      </w:r>
      <w:r w:rsidR="0099215E" w:rsidRPr="004D79B5">
        <w:rPr>
          <w:rFonts w:asciiTheme="minorHAnsi" w:hAnsiTheme="minorHAnsi"/>
          <w:sz w:val="28"/>
          <w:szCs w:val="36"/>
        </w:rPr>
        <w:t xml:space="preserve"> </w:t>
      </w:r>
      <w:r w:rsidRPr="004D79B5">
        <w:rPr>
          <w:rFonts w:asciiTheme="minorHAnsi" w:hAnsiTheme="minorHAnsi"/>
          <w:sz w:val="28"/>
          <w:szCs w:val="36"/>
        </w:rPr>
        <w:t>(continued)</w:t>
      </w:r>
    </w:p>
    <w:p w:rsidR="00491822" w:rsidRPr="00FB3378" w:rsidRDefault="00491822" w:rsidP="008F3192">
      <w:pPr>
        <w:pStyle w:val="Heading4"/>
        <w:rPr>
          <w:rFonts w:asciiTheme="minorHAnsi" w:hAnsiTheme="minorHAnsi"/>
          <w:b/>
          <w:color w:val="002060"/>
          <w:sz w:val="32"/>
          <w:szCs w:val="32"/>
          <w:u w:val="none"/>
        </w:rPr>
      </w:pPr>
    </w:p>
    <w:p w:rsidR="004255F3" w:rsidRPr="003302DE" w:rsidRDefault="004255F3" w:rsidP="008F3192">
      <w:pPr>
        <w:pStyle w:val="Heading4"/>
        <w:rPr>
          <w:rFonts w:asciiTheme="minorHAnsi" w:hAnsiTheme="minorHAnsi"/>
          <w:b/>
          <w:color w:val="3286B0"/>
          <w:sz w:val="28"/>
          <w:u w:val="none"/>
        </w:rPr>
      </w:pPr>
      <w:r w:rsidRPr="003302DE">
        <w:rPr>
          <w:rFonts w:asciiTheme="minorHAnsi" w:hAnsiTheme="minorHAnsi"/>
          <w:b/>
          <w:color w:val="3286B0"/>
          <w:sz w:val="28"/>
          <w:u w:val="none"/>
        </w:rPr>
        <w:t>Development Priority</w:t>
      </w:r>
    </w:p>
    <w:p w:rsidR="00F22862" w:rsidRPr="00FB3378" w:rsidRDefault="00F22862" w:rsidP="004255F3">
      <w:pPr>
        <w:rPr>
          <w:rFonts w:asciiTheme="minorHAnsi" w:hAnsiTheme="minorHAnsi"/>
        </w:rPr>
      </w:pPr>
    </w:p>
    <w:p w:rsidR="00E275F4" w:rsidRPr="00952AC3" w:rsidRDefault="00E275F4" w:rsidP="00E275F4">
      <w:pPr>
        <w:rPr>
          <w:rFonts w:asciiTheme="minorHAnsi" w:hAnsiTheme="minorHAnsi"/>
          <w:szCs w:val="16"/>
        </w:rPr>
      </w:pPr>
    </w:p>
    <w:p w:rsidR="00F42ABC" w:rsidRPr="003302DE" w:rsidRDefault="00C83964" w:rsidP="006329FA">
      <w:r>
        <w:rPr>
          <w:noProof/>
        </w:rPr>
        <w:drawing>
          <wp:anchor distT="0" distB="0" distL="114300" distR="114300" simplePos="0" relativeHeight="253356544" behindDoc="1" locked="0" layoutInCell="1" allowOverlap="1">
            <wp:simplePos x="0" y="0"/>
            <wp:positionH relativeFrom="margin">
              <wp:align>center</wp:align>
            </wp:positionH>
            <wp:positionV relativeFrom="paragraph">
              <wp:posOffset>6985</wp:posOffset>
            </wp:positionV>
            <wp:extent cx="5304155" cy="6523355"/>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4155" cy="6523355"/>
                    </a:xfrm>
                    <a:prstGeom prst="rect">
                      <a:avLst/>
                    </a:prstGeom>
                    <a:noFill/>
                  </pic:spPr>
                </pic:pic>
              </a:graphicData>
            </a:graphic>
          </wp:anchor>
        </w:drawing>
      </w:r>
      <w:r w:rsidR="00F42ABC" w:rsidRPr="003302DE">
        <w:br w:type="page"/>
      </w:r>
    </w:p>
    <w:p w:rsidR="00E275F4" w:rsidRPr="004D79B5" w:rsidRDefault="00B74508" w:rsidP="00E275F4">
      <w:pPr>
        <w:rPr>
          <w:rFonts w:asciiTheme="minorHAnsi" w:hAnsiTheme="minorHAnsi"/>
          <w:sz w:val="36"/>
          <w:szCs w:val="36"/>
        </w:rPr>
      </w:pPr>
      <w:r w:rsidRPr="00CF03E1">
        <w:rPr>
          <w:rFonts w:asciiTheme="minorHAnsi" w:hAnsiTheme="minorHAnsi"/>
          <w:sz w:val="36"/>
        </w:rPr>
        <w:lastRenderedPageBreak/>
        <w:t>IV</w:t>
      </w:r>
      <w:r w:rsidR="00E275F4" w:rsidRPr="004D79B5">
        <w:rPr>
          <w:rFonts w:asciiTheme="minorHAnsi" w:hAnsiTheme="minorHAnsi"/>
          <w:sz w:val="36"/>
          <w:szCs w:val="36"/>
        </w:rPr>
        <w:t xml:space="preserve">.  </w:t>
      </w:r>
      <w:r w:rsidR="00E275F4" w:rsidRPr="00CF03E1">
        <w:rPr>
          <w:rFonts w:asciiTheme="minorHAnsi" w:hAnsiTheme="minorHAnsi"/>
          <w:sz w:val="36"/>
          <w:szCs w:val="36"/>
        </w:rPr>
        <w:t xml:space="preserve">General </w:t>
      </w:r>
      <w:r w:rsidR="00E275F4">
        <w:rPr>
          <w:rFonts w:asciiTheme="minorHAnsi" w:hAnsiTheme="minorHAnsi"/>
          <w:sz w:val="36"/>
          <w:szCs w:val="36"/>
        </w:rPr>
        <w:t>Issues Facing Turkey</w:t>
      </w:r>
      <w:r w:rsidR="00E275F4" w:rsidRPr="004D79B5">
        <w:rPr>
          <w:rFonts w:asciiTheme="minorHAnsi" w:hAnsiTheme="minorHAnsi"/>
          <w:sz w:val="28"/>
          <w:szCs w:val="36"/>
        </w:rPr>
        <w:t xml:space="preserve"> (continued)</w:t>
      </w:r>
    </w:p>
    <w:p w:rsidR="00E275F4" w:rsidRPr="00FB3378" w:rsidRDefault="00E275F4" w:rsidP="00E275F4">
      <w:pPr>
        <w:pStyle w:val="Heading4"/>
        <w:rPr>
          <w:rFonts w:asciiTheme="minorHAnsi" w:hAnsiTheme="minorHAnsi"/>
          <w:b/>
          <w:color w:val="002060"/>
          <w:sz w:val="32"/>
          <w:szCs w:val="32"/>
          <w:u w:val="none"/>
        </w:rPr>
      </w:pPr>
    </w:p>
    <w:p w:rsidR="00E275F4" w:rsidRPr="003302DE" w:rsidRDefault="00E275F4" w:rsidP="00E275F4">
      <w:pPr>
        <w:pStyle w:val="Heading4"/>
        <w:rPr>
          <w:rFonts w:asciiTheme="minorHAnsi" w:hAnsiTheme="minorHAnsi"/>
          <w:b/>
          <w:color w:val="3286B0"/>
          <w:sz w:val="28"/>
          <w:u w:val="none"/>
        </w:rPr>
      </w:pPr>
      <w:r w:rsidRPr="003302DE">
        <w:rPr>
          <w:rFonts w:asciiTheme="minorHAnsi" w:hAnsiTheme="minorHAnsi"/>
          <w:b/>
          <w:color w:val="3286B0"/>
          <w:sz w:val="28"/>
          <w:u w:val="none"/>
        </w:rPr>
        <w:t>Development Priority</w:t>
      </w:r>
      <w:r>
        <w:rPr>
          <w:rFonts w:asciiTheme="minorHAnsi" w:hAnsiTheme="minorHAnsi"/>
          <w:b/>
          <w:color w:val="3286B0"/>
          <w:sz w:val="28"/>
          <w:u w:val="none"/>
        </w:rPr>
        <w:t xml:space="preserve"> (continued)</w:t>
      </w:r>
    </w:p>
    <w:p w:rsidR="00E275F4" w:rsidRPr="00FB3378" w:rsidRDefault="00E275F4" w:rsidP="00E275F4">
      <w:pPr>
        <w:rPr>
          <w:rFonts w:asciiTheme="minorHAnsi" w:hAnsiTheme="minorHAnsi"/>
        </w:rPr>
      </w:pPr>
    </w:p>
    <w:p w:rsidR="00E275F4" w:rsidRDefault="00E275F4" w:rsidP="00E275F4">
      <w:pPr>
        <w:pStyle w:val="ListParagraph"/>
        <w:numPr>
          <w:ilvl w:val="0"/>
          <w:numId w:val="11"/>
        </w:numPr>
        <w:spacing w:after="120"/>
        <w:contextualSpacing w:val="0"/>
      </w:pPr>
      <w:r>
        <w:t>There were some interesting stakeholder group differences in what they considered the most important development priorities facing Turkey.</w:t>
      </w:r>
    </w:p>
    <w:p w:rsidR="00E275F4" w:rsidRDefault="00E275F4" w:rsidP="00E275F4">
      <w:pPr>
        <w:pStyle w:val="ListParagraph"/>
        <w:numPr>
          <w:ilvl w:val="1"/>
          <w:numId w:val="11"/>
        </w:numPr>
        <w:spacing w:after="120"/>
        <w:contextualSpacing w:val="0"/>
      </w:pPr>
      <w:r>
        <w:t>A majority of employees of ministries and respondents from private sector organizations, the financial sector/private banks, academia, and other organizations indicated that education quality was the most important development priority facing Turkey.</w:t>
      </w:r>
    </w:p>
    <w:p w:rsidR="00E275F4" w:rsidRDefault="00E275F4" w:rsidP="00E275F4">
      <w:pPr>
        <w:pStyle w:val="ListParagraph"/>
        <w:numPr>
          <w:ilvl w:val="1"/>
          <w:numId w:val="11"/>
        </w:numPr>
        <w:spacing w:after="120"/>
        <w:contextualSpacing w:val="0"/>
      </w:pPr>
      <w:r>
        <w:t xml:space="preserve">Consultants on WBG-supported projects/PMUs and respondents from NGOs/ private foundations and the media were significantly more likely to indicate that law and justice was one of the most important development priorities facing Turkey compared to respondents from other stakeholder groups. </w:t>
      </w:r>
    </w:p>
    <w:p w:rsidR="00E275F4" w:rsidRDefault="00E275F4" w:rsidP="00E275F4">
      <w:pPr>
        <w:pStyle w:val="ListParagraph"/>
        <w:numPr>
          <w:ilvl w:val="1"/>
          <w:numId w:val="11"/>
        </w:numPr>
        <w:spacing w:after="120"/>
        <w:contextualSpacing w:val="0"/>
      </w:pPr>
      <w:r>
        <w:t xml:space="preserve">Respondents from private sector organizations and the media were significantly more likely to indicate that anti-corruption was one of the most important development priorities facing Turkey compared to respondents from other stakeholder groups. </w:t>
      </w:r>
    </w:p>
    <w:p w:rsidR="00E275F4" w:rsidRDefault="00E275F4" w:rsidP="00E275F4">
      <w:pPr>
        <w:pStyle w:val="ListParagraph"/>
        <w:numPr>
          <w:ilvl w:val="1"/>
          <w:numId w:val="11"/>
        </w:numPr>
        <w:spacing w:after="120"/>
        <w:contextualSpacing w:val="0"/>
      </w:pPr>
      <w:r>
        <w:t>Respondents from private sector organizations were significantly more likely to indicate that r</w:t>
      </w:r>
      <w:r w:rsidRPr="00E275F4">
        <w:t>egulatory framework for private sector development</w:t>
      </w:r>
      <w:r>
        <w:t xml:space="preserve"> was one of the most important development priorities facing Turkey compared to respondents from other stakeholder groups. </w:t>
      </w:r>
    </w:p>
    <w:p w:rsidR="00E275F4" w:rsidRDefault="00E275F4" w:rsidP="00E275F4">
      <w:pPr>
        <w:pStyle w:val="ListParagraph"/>
        <w:numPr>
          <w:ilvl w:val="1"/>
          <w:numId w:val="11"/>
        </w:numPr>
        <w:spacing w:after="120"/>
        <w:contextualSpacing w:val="0"/>
      </w:pPr>
      <w:r>
        <w:t xml:space="preserve">Respondents from the financial sector/private banks were significantly more likely to indicate that competitiveness was one of the most important development priorities compared to respondents from other stakeholder groups. </w:t>
      </w:r>
    </w:p>
    <w:p w:rsidR="00E275F4" w:rsidRDefault="00E275F4" w:rsidP="00E275F4">
      <w:pPr>
        <w:pStyle w:val="ListParagraph"/>
        <w:numPr>
          <w:ilvl w:val="1"/>
          <w:numId w:val="11"/>
        </w:numPr>
        <w:spacing w:after="120"/>
        <w:contextualSpacing w:val="0"/>
      </w:pPr>
      <w:r>
        <w:t xml:space="preserve">Respondents from trade unions were significantly more likely to indicate that income inequality, economic growth, and foreign direct investment were the most important development priorities </w:t>
      </w:r>
      <w:r w:rsidR="002C3F94">
        <w:t xml:space="preserve">facing Turkey </w:t>
      </w:r>
      <w:r>
        <w:t xml:space="preserve">compared to respondents from other stakeholder groups. </w:t>
      </w:r>
    </w:p>
    <w:p w:rsidR="00E275F4" w:rsidRDefault="00E275F4">
      <w:pPr>
        <w:rPr>
          <w:rFonts w:asciiTheme="minorHAnsi" w:hAnsiTheme="minorHAnsi"/>
          <w:sz w:val="36"/>
          <w:szCs w:val="36"/>
        </w:rPr>
      </w:pPr>
      <w:r>
        <w:rPr>
          <w:rFonts w:asciiTheme="minorHAnsi" w:hAnsiTheme="minorHAnsi"/>
          <w:sz w:val="36"/>
          <w:szCs w:val="36"/>
        </w:rPr>
        <w:br w:type="page"/>
      </w:r>
    </w:p>
    <w:p w:rsidR="00AD7974" w:rsidRPr="004D79B5" w:rsidRDefault="00B74508" w:rsidP="002B2AA1">
      <w:pPr>
        <w:pStyle w:val="ListParagraph"/>
        <w:ind w:left="0"/>
        <w:rPr>
          <w:rFonts w:asciiTheme="minorHAnsi" w:hAnsiTheme="minorHAnsi"/>
          <w:sz w:val="36"/>
          <w:szCs w:val="36"/>
        </w:rPr>
      </w:pPr>
      <w:r w:rsidRPr="00CF03E1">
        <w:rPr>
          <w:rFonts w:asciiTheme="minorHAnsi" w:hAnsiTheme="minorHAnsi"/>
          <w:sz w:val="36"/>
        </w:rPr>
        <w:lastRenderedPageBreak/>
        <w:t>IV</w:t>
      </w:r>
      <w:r w:rsidR="00AD7974" w:rsidRPr="004D79B5">
        <w:rPr>
          <w:rFonts w:asciiTheme="minorHAnsi" w:hAnsiTheme="minorHAnsi"/>
          <w:sz w:val="36"/>
          <w:szCs w:val="36"/>
        </w:rPr>
        <w:t xml:space="preserve">.  </w:t>
      </w:r>
      <w:r w:rsidR="00AD7974" w:rsidRPr="00CF03E1">
        <w:rPr>
          <w:rFonts w:asciiTheme="minorHAnsi" w:hAnsiTheme="minorHAnsi"/>
          <w:sz w:val="36"/>
          <w:szCs w:val="36"/>
        </w:rPr>
        <w:t xml:space="preserve">General </w:t>
      </w:r>
      <w:r w:rsidR="00AD7974">
        <w:rPr>
          <w:rFonts w:asciiTheme="minorHAnsi" w:hAnsiTheme="minorHAnsi"/>
          <w:sz w:val="36"/>
          <w:szCs w:val="36"/>
        </w:rPr>
        <w:t xml:space="preserve">Issues </w:t>
      </w:r>
      <w:r w:rsidR="00C97B43">
        <w:rPr>
          <w:rFonts w:asciiTheme="minorHAnsi" w:hAnsiTheme="minorHAnsi"/>
          <w:sz w:val="36"/>
          <w:szCs w:val="36"/>
        </w:rPr>
        <w:t>F</w:t>
      </w:r>
      <w:r w:rsidR="00AD7974">
        <w:rPr>
          <w:rFonts w:asciiTheme="minorHAnsi" w:hAnsiTheme="minorHAnsi"/>
          <w:sz w:val="36"/>
          <w:szCs w:val="36"/>
        </w:rPr>
        <w:t xml:space="preserve">acing </w:t>
      </w:r>
      <w:r w:rsidR="00775708">
        <w:rPr>
          <w:rFonts w:asciiTheme="minorHAnsi" w:hAnsiTheme="minorHAnsi"/>
          <w:sz w:val="36"/>
          <w:szCs w:val="36"/>
        </w:rPr>
        <w:t>Turkey</w:t>
      </w:r>
      <w:r w:rsidR="0099215E" w:rsidRPr="004D79B5">
        <w:rPr>
          <w:rFonts w:asciiTheme="minorHAnsi" w:hAnsiTheme="minorHAnsi"/>
          <w:sz w:val="28"/>
          <w:szCs w:val="36"/>
        </w:rPr>
        <w:t xml:space="preserve"> </w:t>
      </w:r>
      <w:r w:rsidR="00AD7974" w:rsidRPr="004D79B5">
        <w:rPr>
          <w:rFonts w:asciiTheme="minorHAnsi" w:hAnsiTheme="minorHAnsi"/>
          <w:sz w:val="28"/>
          <w:szCs w:val="36"/>
        </w:rPr>
        <w:t>(continued)</w:t>
      </w:r>
    </w:p>
    <w:p w:rsidR="002B2AA1" w:rsidRPr="006F7EC3" w:rsidRDefault="002B2AA1" w:rsidP="002B2AA1">
      <w:pPr>
        <w:pStyle w:val="Heading4"/>
        <w:rPr>
          <w:rFonts w:asciiTheme="minorHAnsi" w:hAnsiTheme="minorHAnsi"/>
          <w:b/>
          <w:color w:val="002060"/>
          <w:sz w:val="32"/>
          <w:szCs w:val="32"/>
          <w:u w:val="none"/>
        </w:rPr>
      </w:pPr>
    </w:p>
    <w:p w:rsidR="002B2AA1" w:rsidRDefault="002B2AA1" w:rsidP="002B2AA1">
      <w:pPr>
        <w:pStyle w:val="Heading4"/>
        <w:rPr>
          <w:rFonts w:asciiTheme="minorHAnsi" w:hAnsiTheme="minorHAnsi"/>
          <w:b/>
          <w:color w:val="3286B0"/>
          <w:sz w:val="28"/>
          <w:u w:val="none"/>
        </w:rPr>
      </w:pPr>
      <w:r w:rsidRPr="009E337E">
        <w:rPr>
          <w:rFonts w:asciiTheme="minorHAnsi" w:hAnsiTheme="minorHAnsi"/>
          <w:b/>
          <w:color w:val="3286B0"/>
          <w:sz w:val="28"/>
          <w:u w:val="none"/>
        </w:rPr>
        <w:t>Factors Contributing to Poverty Reduction</w:t>
      </w:r>
    </w:p>
    <w:p w:rsidR="007E0B74" w:rsidRPr="006F7EC3" w:rsidRDefault="007E0B74" w:rsidP="007E0B74"/>
    <w:p w:rsidR="005813CA" w:rsidRPr="00B323ED" w:rsidRDefault="00B323ED" w:rsidP="00B323ED">
      <w:pPr>
        <w:pStyle w:val="ListParagraph"/>
        <w:numPr>
          <w:ilvl w:val="0"/>
          <w:numId w:val="42"/>
        </w:numPr>
        <w:rPr>
          <w:noProof/>
          <w:szCs w:val="16"/>
        </w:rPr>
      </w:pPr>
      <w:r>
        <w:t xml:space="preserve">Respondents in the FY ’11 country survey indicated that rural development and more job opportunities in the formal sector would contribute most to poverty </w:t>
      </w:r>
      <w:r w:rsidRPr="005706F1">
        <w:t>reduction</w:t>
      </w:r>
      <w:r>
        <w:t xml:space="preserve"> </w:t>
      </w:r>
      <w:r w:rsidRPr="005706F1">
        <w:t xml:space="preserve">in </w:t>
      </w:r>
      <w:r>
        <w:t>Turkey.</w:t>
      </w:r>
    </w:p>
    <w:p w:rsidR="002B2AA1" w:rsidRPr="005813CA" w:rsidRDefault="002B2AA1" w:rsidP="00AD7974">
      <w:pPr>
        <w:rPr>
          <w:rFonts w:asciiTheme="minorHAnsi" w:hAnsiTheme="minorHAnsi"/>
          <w:sz w:val="16"/>
          <w:szCs w:val="16"/>
        </w:rPr>
      </w:pPr>
    </w:p>
    <w:p w:rsidR="00AD7974" w:rsidRPr="00883CCD" w:rsidRDefault="00B323ED" w:rsidP="00AD7974">
      <w:pPr>
        <w:rPr>
          <w:rFonts w:asciiTheme="minorHAnsi" w:hAnsiTheme="minorHAnsi"/>
          <w:sz w:val="4"/>
          <w:szCs w:val="4"/>
        </w:rPr>
      </w:pPr>
      <w:r>
        <w:rPr>
          <w:noProof/>
          <w:szCs w:val="16"/>
        </w:rPr>
        <w:drawing>
          <wp:anchor distT="0" distB="0" distL="114300" distR="114300" simplePos="0" relativeHeight="253357568" behindDoc="1" locked="0" layoutInCell="1" allowOverlap="1" wp14:anchorId="79C7D633" wp14:editId="0271546C">
            <wp:simplePos x="0" y="0"/>
            <wp:positionH relativeFrom="margin">
              <wp:align>center</wp:align>
            </wp:positionH>
            <wp:positionV relativeFrom="paragraph">
              <wp:posOffset>229235</wp:posOffset>
            </wp:positionV>
            <wp:extent cx="5297805" cy="6468110"/>
            <wp:effectExtent l="0" t="0" r="0" b="889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7805" cy="6468110"/>
                    </a:xfrm>
                    <a:prstGeom prst="rect">
                      <a:avLst/>
                    </a:prstGeom>
                    <a:noFill/>
                  </pic:spPr>
                </pic:pic>
              </a:graphicData>
            </a:graphic>
          </wp:anchor>
        </w:drawing>
      </w:r>
      <w:r w:rsidR="00AD7974" w:rsidRPr="00883CCD">
        <w:rPr>
          <w:rFonts w:asciiTheme="minorHAnsi" w:hAnsiTheme="minorHAnsi"/>
          <w:sz w:val="4"/>
          <w:szCs w:val="4"/>
        </w:rPr>
        <w:br w:type="page"/>
      </w:r>
    </w:p>
    <w:p w:rsidR="00905D75" w:rsidRPr="004D79B5" w:rsidRDefault="00B74508" w:rsidP="00905D75">
      <w:pPr>
        <w:pStyle w:val="ListParagraph"/>
        <w:ind w:left="0"/>
        <w:rPr>
          <w:rFonts w:asciiTheme="minorHAnsi" w:hAnsiTheme="minorHAnsi"/>
          <w:sz w:val="36"/>
          <w:szCs w:val="36"/>
        </w:rPr>
      </w:pPr>
      <w:r w:rsidRPr="00CF03E1">
        <w:rPr>
          <w:rFonts w:asciiTheme="minorHAnsi" w:hAnsiTheme="minorHAnsi"/>
          <w:sz w:val="36"/>
        </w:rPr>
        <w:lastRenderedPageBreak/>
        <w:t>IV</w:t>
      </w:r>
      <w:r w:rsidR="00905D75" w:rsidRPr="004D79B5">
        <w:rPr>
          <w:rFonts w:asciiTheme="minorHAnsi" w:hAnsiTheme="minorHAnsi"/>
          <w:sz w:val="36"/>
          <w:szCs w:val="36"/>
        </w:rPr>
        <w:t xml:space="preserve">.  </w:t>
      </w:r>
      <w:r w:rsidR="00905D75" w:rsidRPr="00CF03E1">
        <w:rPr>
          <w:rFonts w:asciiTheme="minorHAnsi" w:hAnsiTheme="minorHAnsi"/>
          <w:sz w:val="36"/>
          <w:szCs w:val="36"/>
        </w:rPr>
        <w:t xml:space="preserve">General </w:t>
      </w:r>
      <w:r w:rsidR="00905D75">
        <w:rPr>
          <w:rFonts w:asciiTheme="minorHAnsi" w:hAnsiTheme="minorHAnsi"/>
          <w:sz w:val="36"/>
          <w:szCs w:val="36"/>
        </w:rPr>
        <w:t xml:space="preserve">Issues Facing </w:t>
      </w:r>
      <w:r w:rsidR="00775708">
        <w:rPr>
          <w:rFonts w:asciiTheme="minorHAnsi" w:hAnsiTheme="minorHAnsi"/>
          <w:sz w:val="36"/>
          <w:szCs w:val="36"/>
        </w:rPr>
        <w:t>Turkey</w:t>
      </w:r>
      <w:r w:rsidR="00905D75" w:rsidRPr="004D79B5">
        <w:rPr>
          <w:rFonts w:asciiTheme="minorHAnsi" w:hAnsiTheme="minorHAnsi"/>
          <w:sz w:val="28"/>
          <w:szCs w:val="36"/>
        </w:rPr>
        <w:t xml:space="preserve"> (continued)</w:t>
      </w:r>
    </w:p>
    <w:p w:rsidR="00905D75" w:rsidRPr="001C0CC9" w:rsidRDefault="00905D75" w:rsidP="00905D75">
      <w:pPr>
        <w:pStyle w:val="Heading4"/>
        <w:rPr>
          <w:rFonts w:asciiTheme="minorHAnsi" w:hAnsiTheme="minorHAnsi"/>
          <w:b/>
          <w:color w:val="002060"/>
          <w:sz w:val="32"/>
          <w:szCs w:val="32"/>
          <w:u w:val="none"/>
        </w:rPr>
      </w:pPr>
    </w:p>
    <w:p w:rsidR="00905D75" w:rsidRDefault="00905D75" w:rsidP="00905D75">
      <w:pPr>
        <w:pStyle w:val="Heading4"/>
        <w:rPr>
          <w:rFonts w:asciiTheme="minorHAnsi" w:hAnsiTheme="minorHAnsi"/>
          <w:b/>
          <w:color w:val="3286B0"/>
          <w:sz w:val="28"/>
          <w:u w:val="none"/>
        </w:rPr>
      </w:pPr>
      <w:r w:rsidRPr="009E337E">
        <w:rPr>
          <w:rFonts w:asciiTheme="minorHAnsi" w:hAnsiTheme="minorHAnsi"/>
          <w:b/>
          <w:color w:val="3286B0"/>
          <w:sz w:val="28"/>
          <w:u w:val="none"/>
        </w:rPr>
        <w:t xml:space="preserve">Factors Contributing to </w:t>
      </w:r>
      <w:r>
        <w:rPr>
          <w:rFonts w:asciiTheme="minorHAnsi" w:hAnsiTheme="minorHAnsi"/>
          <w:b/>
          <w:color w:val="3286B0"/>
          <w:sz w:val="28"/>
          <w:u w:val="none"/>
        </w:rPr>
        <w:t>Economic Growth</w:t>
      </w:r>
    </w:p>
    <w:p w:rsidR="00905D75" w:rsidRPr="001C0CC9" w:rsidRDefault="00905D75" w:rsidP="00905D75"/>
    <w:p w:rsidR="00905D75" w:rsidRDefault="00EB5BD7" w:rsidP="00010975">
      <w:pPr>
        <w:pStyle w:val="ListParagraph"/>
        <w:numPr>
          <w:ilvl w:val="0"/>
          <w:numId w:val="11"/>
        </w:numPr>
        <w:spacing w:after="120"/>
        <w:contextualSpacing w:val="0"/>
      </w:pPr>
      <w:r>
        <w:t>R</w:t>
      </w:r>
      <w:r w:rsidR="006F7EC3">
        <w:t xml:space="preserve">espondents from </w:t>
      </w:r>
      <w:r w:rsidR="00010975">
        <w:t>NGOs/</w:t>
      </w:r>
      <w:r>
        <w:t xml:space="preserve">private </w:t>
      </w:r>
      <w:r w:rsidR="00010975">
        <w:t xml:space="preserve">foundations </w:t>
      </w:r>
      <w:r w:rsidR="00020433">
        <w:t>were significantly more likely to indicate</w:t>
      </w:r>
      <w:r w:rsidR="006F7EC3">
        <w:t xml:space="preserve"> that </w:t>
      </w:r>
      <w:r w:rsidR="00010975">
        <w:t xml:space="preserve">foreign direct investment </w:t>
      </w:r>
      <w:r w:rsidR="006F7EC3">
        <w:t xml:space="preserve">would contribute most to generating economic growth in </w:t>
      </w:r>
      <w:r w:rsidR="00775708">
        <w:t>Turkey</w:t>
      </w:r>
      <w:r w:rsidR="00020433">
        <w:t xml:space="preserve"> compared to respondents from other stakeholder groups. </w:t>
      </w:r>
      <w:r w:rsidR="006F7EC3">
        <w:t xml:space="preserve"> </w:t>
      </w:r>
    </w:p>
    <w:p w:rsidR="00010975" w:rsidRDefault="00010975" w:rsidP="00010975">
      <w:pPr>
        <w:pStyle w:val="ListParagraph"/>
        <w:numPr>
          <w:ilvl w:val="0"/>
          <w:numId w:val="11"/>
        </w:numPr>
        <w:spacing w:after="40"/>
        <w:contextualSpacing w:val="0"/>
      </w:pPr>
      <w:r>
        <w:t xml:space="preserve">Respondents who collaborate with the WBG were significantly more likely to indicate that trade and exports would contribute most to generating economic growth in Turkey whereas respondents who do not collaborate with the WBG were significantly more likely to indicate that education quality would contribute most.  </w:t>
      </w:r>
    </w:p>
    <w:p w:rsidR="00905D75" w:rsidRDefault="00905D75" w:rsidP="00905D75">
      <w:pPr>
        <w:rPr>
          <w:noProof/>
          <w:szCs w:val="16"/>
        </w:rPr>
      </w:pPr>
    </w:p>
    <w:p w:rsidR="00905D75" w:rsidRPr="005813CA" w:rsidRDefault="00010975" w:rsidP="00905D75">
      <w:pPr>
        <w:rPr>
          <w:rFonts w:asciiTheme="minorHAnsi" w:hAnsiTheme="minorHAnsi"/>
          <w:sz w:val="16"/>
          <w:szCs w:val="16"/>
        </w:rPr>
      </w:pPr>
      <w:r>
        <w:rPr>
          <w:rFonts w:asciiTheme="minorHAnsi" w:hAnsiTheme="minorHAnsi"/>
          <w:noProof/>
          <w:sz w:val="16"/>
          <w:szCs w:val="16"/>
        </w:rPr>
        <w:drawing>
          <wp:anchor distT="0" distB="0" distL="114300" distR="114300" simplePos="0" relativeHeight="253358592" behindDoc="1" locked="0" layoutInCell="1" allowOverlap="1" wp14:anchorId="680004E3" wp14:editId="63C85A3F">
            <wp:simplePos x="0" y="0"/>
            <wp:positionH relativeFrom="margin">
              <wp:align>center</wp:align>
            </wp:positionH>
            <wp:positionV relativeFrom="paragraph">
              <wp:posOffset>7620</wp:posOffset>
            </wp:positionV>
            <wp:extent cx="5297805" cy="593217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7805" cy="5932170"/>
                    </a:xfrm>
                    <a:prstGeom prst="rect">
                      <a:avLst/>
                    </a:prstGeom>
                    <a:noFill/>
                  </pic:spPr>
                </pic:pic>
              </a:graphicData>
            </a:graphic>
          </wp:anchor>
        </w:drawing>
      </w:r>
    </w:p>
    <w:p w:rsidR="00905D75" w:rsidRPr="00883CCD" w:rsidRDefault="00905D75" w:rsidP="00905D75">
      <w:pPr>
        <w:rPr>
          <w:rFonts w:asciiTheme="minorHAnsi" w:hAnsiTheme="minorHAnsi"/>
          <w:sz w:val="4"/>
          <w:szCs w:val="4"/>
        </w:rPr>
      </w:pPr>
      <w:r w:rsidRPr="00883CCD">
        <w:rPr>
          <w:rFonts w:asciiTheme="minorHAnsi" w:hAnsiTheme="minorHAnsi"/>
          <w:sz w:val="4"/>
          <w:szCs w:val="4"/>
        </w:rPr>
        <w:br w:type="page"/>
      </w:r>
    </w:p>
    <w:p w:rsidR="00E554C0" w:rsidRPr="004D79B5" w:rsidRDefault="00B74508" w:rsidP="00E554C0">
      <w:pPr>
        <w:pStyle w:val="ListParagraph"/>
        <w:ind w:left="0"/>
        <w:rPr>
          <w:rFonts w:asciiTheme="minorHAnsi" w:hAnsiTheme="minorHAnsi"/>
          <w:sz w:val="36"/>
          <w:szCs w:val="36"/>
        </w:rPr>
      </w:pPr>
      <w:r w:rsidRPr="00CF03E1">
        <w:rPr>
          <w:rFonts w:asciiTheme="minorHAnsi" w:hAnsiTheme="minorHAnsi"/>
          <w:sz w:val="36"/>
        </w:rPr>
        <w:lastRenderedPageBreak/>
        <w:t>IV</w:t>
      </w:r>
      <w:r w:rsidR="00E554C0" w:rsidRPr="004D79B5">
        <w:rPr>
          <w:rFonts w:asciiTheme="minorHAnsi" w:hAnsiTheme="minorHAnsi"/>
          <w:sz w:val="36"/>
          <w:szCs w:val="36"/>
        </w:rPr>
        <w:t xml:space="preserve">.  </w:t>
      </w:r>
      <w:r w:rsidR="00E554C0" w:rsidRPr="00CF03E1">
        <w:rPr>
          <w:rFonts w:asciiTheme="minorHAnsi" w:hAnsiTheme="minorHAnsi"/>
          <w:sz w:val="36"/>
          <w:szCs w:val="36"/>
        </w:rPr>
        <w:t xml:space="preserve">General </w:t>
      </w:r>
      <w:r w:rsidR="00E554C0">
        <w:rPr>
          <w:rFonts w:asciiTheme="minorHAnsi" w:hAnsiTheme="minorHAnsi"/>
          <w:sz w:val="36"/>
          <w:szCs w:val="36"/>
        </w:rPr>
        <w:t xml:space="preserve">Issues Facing </w:t>
      </w:r>
      <w:r w:rsidR="00775708">
        <w:rPr>
          <w:rFonts w:asciiTheme="minorHAnsi" w:hAnsiTheme="minorHAnsi"/>
          <w:sz w:val="36"/>
          <w:szCs w:val="36"/>
        </w:rPr>
        <w:t>Turkey</w:t>
      </w:r>
      <w:r w:rsidR="00E554C0" w:rsidRPr="004D79B5">
        <w:rPr>
          <w:rFonts w:asciiTheme="minorHAnsi" w:hAnsiTheme="minorHAnsi"/>
          <w:sz w:val="28"/>
          <w:szCs w:val="36"/>
        </w:rPr>
        <w:t xml:space="preserve"> (continued)</w:t>
      </w:r>
    </w:p>
    <w:p w:rsidR="00E554C0" w:rsidRPr="001C0CC9" w:rsidRDefault="00E554C0" w:rsidP="00E554C0">
      <w:pPr>
        <w:pStyle w:val="Heading4"/>
        <w:rPr>
          <w:rFonts w:asciiTheme="minorHAnsi" w:hAnsiTheme="minorHAnsi"/>
          <w:b/>
          <w:color w:val="002060"/>
          <w:sz w:val="32"/>
          <w:szCs w:val="32"/>
          <w:u w:val="none"/>
        </w:rPr>
      </w:pPr>
    </w:p>
    <w:p w:rsidR="00E554C0" w:rsidRDefault="00E554C0" w:rsidP="00E554C0">
      <w:pPr>
        <w:pStyle w:val="Heading4"/>
        <w:rPr>
          <w:rFonts w:asciiTheme="minorHAnsi" w:hAnsiTheme="minorHAnsi"/>
          <w:b/>
          <w:color w:val="3286B0"/>
          <w:sz w:val="28"/>
          <w:u w:val="none"/>
        </w:rPr>
      </w:pPr>
      <w:r>
        <w:rPr>
          <w:rFonts w:asciiTheme="minorHAnsi" w:hAnsiTheme="minorHAnsi"/>
          <w:b/>
          <w:color w:val="3286B0"/>
          <w:sz w:val="28"/>
          <w:u w:val="none"/>
        </w:rPr>
        <w:t>Achieving “Shared Prosperity”</w:t>
      </w:r>
    </w:p>
    <w:p w:rsidR="00E554C0" w:rsidRPr="00E554C0" w:rsidRDefault="00E554C0" w:rsidP="00E554C0">
      <w:pPr>
        <w:rPr>
          <w:sz w:val="32"/>
          <w:szCs w:val="32"/>
        </w:rPr>
      </w:pPr>
    </w:p>
    <w:p w:rsidR="00E554C0" w:rsidRDefault="00010975" w:rsidP="00E554C0">
      <w:pPr>
        <w:rPr>
          <w:noProof/>
          <w:szCs w:val="16"/>
        </w:rPr>
      </w:pPr>
      <w:r>
        <w:rPr>
          <w:rFonts w:asciiTheme="minorHAnsi" w:hAnsiTheme="minorHAnsi"/>
          <w:noProof/>
          <w:sz w:val="16"/>
          <w:szCs w:val="16"/>
        </w:rPr>
        <w:drawing>
          <wp:anchor distT="0" distB="0" distL="114300" distR="114300" simplePos="0" relativeHeight="253359616" behindDoc="1" locked="0" layoutInCell="1" allowOverlap="1" wp14:anchorId="01866B15" wp14:editId="1CC6C36C">
            <wp:simplePos x="0" y="0"/>
            <wp:positionH relativeFrom="margin">
              <wp:align>center</wp:align>
            </wp:positionH>
            <wp:positionV relativeFrom="paragraph">
              <wp:posOffset>63500</wp:posOffset>
            </wp:positionV>
            <wp:extent cx="5304155" cy="6322060"/>
            <wp:effectExtent l="0" t="0" r="0" b="254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4155" cy="6322060"/>
                    </a:xfrm>
                    <a:prstGeom prst="rect">
                      <a:avLst/>
                    </a:prstGeom>
                    <a:noFill/>
                  </pic:spPr>
                </pic:pic>
              </a:graphicData>
            </a:graphic>
          </wp:anchor>
        </w:drawing>
      </w:r>
    </w:p>
    <w:p w:rsidR="00E554C0" w:rsidRPr="005813CA" w:rsidRDefault="00E554C0" w:rsidP="00E554C0">
      <w:pPr>
        <w:rPr>
          <w:rFonts w:asciiTheme="minorHAnsi" w:hAnsiTheme="minorHAnsi"/>
          <w:sz w:val="16"/>
          <w:szCs w:val="16"/>
        </w:rPr>
      </w:pPr>
    </w:p>
    <w:p w:rsidR="00E554C0" w:rsidRPr="00883CCD" w:rsidRDefault="00E554C0" w:rsidP="00E554C0">
      <w:pPr>
        <w:rPr>
          <w:rFonts w:asciiTheme="minorHAnsi" w:hAnsiTheme="minorHAnsi"/>
          <w:sz w:val="4"/>
          <w:szCs w:val="4"/>
        </w:rPr>
      </w:pPr>
      <w:r w:rsidRPr="00883CCD">
        <w:rPr>
          <w:rFonts w:asciiTheme="minorHAnsi" w:hAnsiTheme="minorHAnsi"/>
          <w:sz w:val="4"/>
          <w:szCs w:val="4"/>
        </w:rPr>
        <w:br w:type="page"/>
      </w:r>
    </w:p>
    <w:p w:rsidR="00010975" w:rsidRPr="004D79B5" w:rsidRDefault="00B74508" w:rsidP="00010975">
      <w:pPr>
        <w:rPr>
          <w:rFonts w:asciiTheme="minorHAnsi" w:hAnsiTheme="minorHAnsi"/>
          <w:sz w:val="36"/>
          <w:szCs w:val="36"/>
        </w:rPr>
      </w:pPr>
      <w:r w:rsidRPr="00CF03E1">
        <w:rPr>
          <w:rFonts w:asciiTheme="minorHAnsi" w:hAnsiTheme="minorHAnsi"/>
          <w:sz w:val="36"/>
        </w:rPr>
        <w:lastRenderedPageBreak/>
        <w:t>IV</w:t>
      </w:r>
      <w:r w:rsidR="00010975" w:rsidRPr="004D79B5">
        <w:rPr>
          <w:rFonts w:asciiTheme="minorHAnsi" w:hAnsiTheme="minorHAnsi"/>
          <w:sz w:val="36"/>
          <w:szCs w:val="36"/>
        </w:rPr>
        <w:t xml:space="preserve">.  </w:t>
      </w:r>
      <w:r w:rsidR="00010975" w:rsidRPr="00CF03E1">
        <w:rPr>
          <w:rFonts w:asciiTheme="minorHAnsi" w:hAnsiTheme="minorHAnsi"/>
          <w:sz w:val="36"/>
          <w:szCs w:val="36"/>
        </w:rPr>
        <w:t xml:space="preserve">General </w:t>
      </w:r>
      <w:r w:rsidR="00010975">
        <w:rPr>
          <w:rFonts w:asciiTheme="minorHAnsi" w:hAnsiTheme="minorHAnsi"/>
          <w:sz w:val="36"/>
          <w:szCs w:val="36"/>
        </w:rPr>
        <w:t>Issues Facing Turkey</w:t>
      </w:r>
      <w:r w:rsidR="00010975" w:rsidRPr="004D79B5">
        <w:rPr>
          <w:rFonts w:asciiTheme="minorHAnsi" w:hAnsiTheme="minorHAnsi"/>
          <w:sz w:val="28"/>
          <w:szCs w:val="36"/>
        </w:rPr>
        <w:t xml:space="preserve"> (continued)</w:t>
      </w:r>
    </w:p>
    <w:p w:rsidR="00010975" w:rsidRPr="00FB3378" w:rsidRDefault="00010975" w:rsidP="00010975">
      <w:pPr>
        <w:pStyle w:val="Heading4"/>
        <w:rPr>
          <w:rFonts w:asciiTheme="minorHAnsi" w:hAnsiTheme="minorHAnsi"/>
          <w:b/>
          <w:color w:val="002060"/>
          <w:sz w:val="32"/>
          <w:szCs w:val="32"/>
          <w:u w:val="none"/>
        </w:rPr>
      </w:pPr>
    </w:p>
    <w:p w:rsidR="00010975" w:rsidRPr="003302DE" w:rsidRDefault="00010975" w:rsidP="00010975">
      <w:pPr>
        <w:pStyle w:val="Heading4"/>
        <w:rPr>
          <w:rFonts w:asciiTheme="minorHAnsi" w:hAnsiTheme="minorHAnsi"/>
          <w:b/>
          <w:color w:val="3286B0"/>
          <w:sz w:val="28"/>
          <w:u w:val="none"/>
        </w:rPr>
      </w:pPr>
      <w:r>
        <w:rPr>
          <w:rFonts w:asciiTheme="minorHAnsi" w:hAnsiTheme="minorHAnsi"/>
          <w:b/>
          <w:color w:val="3286B0"/>
          <w:sz w:val="28"/>
          <w:u w:val="none"/>
        </w:rPr>
        <w:t>Achieving “Shared Prosperity” (continued)</w:t>
      </w:r>
    </w:p>
    <w:p w:rsidR="00010975" w:rsidRPr="00FB3378" w:rsidRDefault="00010975" w:rsidP="00010975">
      <w:pPr>
        <w:rPr>
          <w:rFonts w:asciiTheme="minorHAnsi" w:hAnsiTheme="minorHAnsi"/>
        </w:rPr>
      </w:pPr>
    </w:p>
    <w:p w:rsidR="00010975" w:rsidRDefault="00010975" w:rsidP="00010975">
      <w:pPr>
        <w:pStyle w:val="ListParagraph"/>
        <w:numPr>
          <w:ilvl w:val="0"/>
          <w:numId w:val="11"/>
        </w:numPr>
        <w:spacing w:after="120"/>
        <w:contextualSpacing w:val="0"/>
      </w:pPr>
      <w:r>
        <w:t>There were some interesting stakeholder group differences in what they considered the best way to achieve “shared prosperity” in Turkey.</w:t>
      </w:r>
    </w:p>
    <w:p w:rsidR="00010975" w:rsidRDefault="00010975" w:rsidP="00010975">
      <w:pPr>
        <w:pStyle w:val="ListParagraph"/>
        <w:numPr>
          <w:ilvl w:val="1"/>
          <w:numId w:val="11"/>
        </w:numPr>
        <w:spacing w:after="120"/>
        <w:contextualSpacing w:val="0"/>
      </w:pPr>
      <w:r>
        <w:t>Employees of ministries and respondents from academia were significantly more likely to indicate that b</w:t>
      </w:r>
      <w:r w:rsidRPr="00010975">
        <w:t xml:space="preserve">etter employment opportunities for young people </w:t>
      </w:r>
      <w:r>
        <w:t>would achieve “shared prosperity” compared to respondents from other stakeholder groups.</w:t>
      </w:r>
    </w:p>
    <w:p w:rsidR="00010975" w:rsidRDefault="00010975" w:rsidP="00010975">
      <w:pPr>
        <w:pStyle w:val="ListParagraph"/>
        <w:numPr>
          <w:ilvl w:val="1"/>
          <w:numId w:val="11"/>
        </w:numPr>
        <w:spacing w:after="120"/>
        <w:contextualSpacing w:val="0"/>
      </w:pPr>
      <w:r>
        <w:t>Respondents from bilateral/multilateral agencies and the media were significantly more likely to indicate that b</w:t>
      </w:r>
      <w:r w:rsidRPr="00010975">
        <w:t xml:space="preserve">etter employment opportunities for </w:t>
      </w:r>
      <w:r>
        <w:t>women would achieve “shared prosperity” compared to respondents from other stakeholder groups.</w:t>
      </w:r>
    </w:p>
    <w:p w:rsidR="00010975" w:rsidRDefault="00010975" w:rsidP="00267EDD">
      <w:pPr>
        <w:pStyle w:val="ListParagraph"/>
        <w:numPr>
          <w:ilvl w:val="1"/>
          <w:numId w:val="11"/>
        </w:numPr>
        <w:spacing w:after="120"/>
        <w:contextualSpacing w:val="0"/>
      </w:pPr>
      <w:r>
        <w:t xml:space="preserve">Respondents from private sector organizations were significantly more likely to indicate that </w:t>
      </w:r>
      <w:r w:rsidR="00267EDD">
        <w:t>b</w:t>
      </w:r>
      <w:r w:rsidR="00267EDD" w:rsidRPr="00267EDD">
        <w:t xml:space="preserve">etter opportunity for the poor who live in rural areas </w:t>
      </w:r>
      <w:r>
        <w:t>would achieve “shared prosperity” compared to respondents from other stakeholder groups.</w:t>
      </w:r>
    </w:p>
    <w:p w:rsidR="00267EDD" w:rsidRDefault="00267EDD" w:rsidP="00267EDD">
      <w:pPr>
        <w:pStyle w:val="ListParagraph"/>
        <w:numPr>
          <w:ilvl w:val="1"/>
          <w:numId w:val="11"/>
        </w:numPr>
        <w:spacing w:after="120"/>
        <w:contextualSpacing w:val="0"/>
      </w:pPr>
      <w:r>
        <w:t>Respondents from trade unions were significantly more likely to indicate that a m</w:t>
      </w:r>
      <w:r w:rsidRPr="00267EDD">
        <w:t>ore reliable social safety net</w:t>
      </w:r>
      <w:r>
        <w:t xml:space="preserve"> would achieve “shared prosperity” compared to respondents from other stakeholder groups.</w:t>
      </w:r>
    </w:p>
    <w:p w:rsidR="00267EDD" w:rsidRDefault="00267EDD" w:rsidP="00267EDD">
      <w:pPr>
        <w:pStyle w:val="ListParagraph"/>
        <w:spacing w:after="120"/>
        <w:ind w:left="1440"/>
        <w:contextualSpacing w:val="0"/>
      </w:pPr>
    </w:p>
    <w:p w:rsidR="00267EDD" w:rsidRDefault="00267EDD" w:rsidP="00267EDD">
      <w:pPr>
        <w:pStyle w:val="ListParagraph"/>
        <w:numPr>
          <w:ilvl w:val="0"/>
          <w:numId w:val="11"/>
        </w:numPr>
        <w:spacing w:after="120"/>
        <w:contextualSpacing w:val="0"/>
      </w:pPr>
      <w:r>
        <w:t>Respondents who collaborate with the WBG and those who do not collaborate with the WBG both indicated that the best ways to achieve “shared prosperity” in Turkey were e</w:t>
      </w:r>
      <w:r w:rsidRPr="00267EDD">
        <w:t>ducation and training that better ensure job opportunity</w:t>
      </w:r>
      <w:r>
        <w:t xml:space="preserve"> and c</w:t>
      </w:r>
      <w:r w:rsidRPr="00267EDD">
        <w:t>onsistent economic growth</w:t>
      </w:r>
      <w:r>
        <w:t>. However, respondents who collaborate with the WBG were significantly more likely to indicate a m</w:t>
      </w:r>
      <w:r w:rsidRPr="00267EDD">
        <w:t>ore reliable social safety net</w:t>
      </w:r>
      <w:r>
        <w:t xml:space="preserve"> and g</w:t>
      </w:r>
      <w:r w:rsidRPr="00267EDD">
        <w:t>reater equity of fiscal policy</w:t>
      </w:r>
      <w:r>
        <w:t xml:space="preserve"> would help achieve “shared prosperity” whereas respondents who do not collaborate with the WBG were significantly more likely to indicate b</w:t>
      </w:r>
      <w:r w:rsidRPr="00267EDD">
        <w:t>etter employment opportunities for young people</w:t>
      </w:r>
      <w:r>
        <w:t xml:space="preserve"> and b</w:t>
      </w:r>
      <w:r w:rsidRPr="00267EDD">
        <w:t>etter entrepreneurial opportunities</w:t>
      </w:r>
      <w:r>
        <w:t xml:space="preserve"> would help achieve “shared prosperity” </w:t>
      </w:r>
      <w:r>
        <w:br/>
        <w:t>in Turkey.</w:t>
      </w:r>
    </w:p>
    <w:p w:rsidR="00010975" w:rsidRDefault="00010975">
      <w:pPr>
        <w:rPr>
          <w:rFonts w:asciiTheme="minorHAnsi" w:hAnsiTheme="minorHAnsi"/>
          <w:sz w:val="36"/>
        </w:rPr>
      </w:pPr>
      <w:r>
        <w:rPr>
          <w:rFonts w:asciiTheme="minorHAnsi" w:hAnsiTheme="minorHAnsi"/>
        </w:rPr>
        <w:br w:type="page"/>
      </w:r>
    </w:p>
    <w:p w:rsidR="004255F3" w:rsidRPr="00301305" w:rsidRDefault="004255F3" w:rsidP="00BB47E8">
      <w:pPr>
        <w:pStyle w:val="Heading3"/>
        <w:spacing w:after="280"/>
        <w:rPr>
          <w:rFonts w:asciiTheme="minorHAnsi" w:hAnsiTheme="minorHAnsi"/>
        </w:rPr>
      </w:pPr>
      <w:r>
        <w:rPr>
          <w:rFonts w:asciiTheme="minorHAnsi" w:hAnsiTheme="minorHAnsi"/>
        </w:rPr>
        <w:lastRenderedPageBreak/>
        <w:t>V</w:t>
      </w:r>
      <w:r w:rsidR="0048031A">
        <w:rPr>
          <w:rFonts w:asciiTheme="minorHAnsi" w:hAnsiTheme="minorHAnsi"/>
        </w:rPr>
        <w:t xml:space="preserve">. </w:t>
      </w:r>
      <w:r>
        <w:rPr>
          <w:rFonts w:asciiTheme="minorHAnsi" w:hAnsiTheme="minorHAnsi"/>
        </w:rPr>
        <w:t>Overall Attitudes toward the World Bank</w:t>
      </w:r>
      <w:r w:rsidR="00BB47E8">
        <w:rPr>
          <w:rFonts w:asciiTheme="minorHAnsi" w:hAnsiTheme="minorHAnsi"/>
        </w:rPr>
        <w:t xml:space="preserve"> </w:t>
      </w:r>
      <w:r w:rsidR="00905D75">
        <w:rPr>
          <w:rFonts w:asciiTheme="minorHAnsi" w:hAnsiTheme="minorHAnsi"/>
        </w:rPr>
        <w:t>Group</w:t>
      </w:r>
    </w:p>
    <w:p w:rsidR="00736BDA" w:rsidRDefault="00736BDA" w:rsidP="00736BDA">
      <w:pPr>
        <w:pStyle w:val="Heading4"/>
        <w:autoSpaceDE w:val="0"/>
        <w:autoSpaceDN w:val="0"/>
        <w:adjustRightInd w:val="0"/>
        <w:rPr>
          <w:u w:val="none"/>
        </w:rPr>
      </w:pPr>
      <w:r w:rsidRPr="004011E5">
        <w:rPr>
          <w:u w:val="none"/>
        </w:rPr>
        <w:t xml:space="preserve">As noted in the “Methodology” section, the indicator questions referred to throughout the survey report are questions that are asked in every country that engages in the Country Survey.  These will be aggregated for the </w:t>
      </w:r>
      <w:r w:rsidR="00F16AAE">
        <w:rPr>
          <w:u w:val="none"/>
        </w:rPr>
        <w:t>World Bank</w:t>
      </w:r>
      <w:r w:rsidR="00905D75">
        <w:rPr>
          <w:u w:val="none"/>
        </w:rPr>
        <w:t xml:space="preserve"> Group</w:t>
      </w:r>
      <w:r>
        <w:rPr>
          <w:u w:val="none"/>
        </w:rPr>
        <w:t>’</w:t>
      </w:r>
      <w:r w:rsidRPr="004011E5">
        <w:rPr>
          <w:u w:val="none"/>
        </w:rPr>
        <w:t xml:space="preserve">s annual Corporate Scorecard.  </w:t>
      </w:r>
    </w:p>
    <w:p w:rsidR="00736BDA" w:rsidRPr="00BB47E8" w:rsidRDefault="00736BDA" w:rsidP="00736BDA">
      <w:pPr>
        <w:pStyle w:val="Heading4"/>
        <w:rPr>
          <w:rFonts w:asciiTheme="minorHAnsi" w:hAnsiTheme="minorHAnsi"/>
          <w:b/>
          <w:color w:val="002060"/>
          <w:sz w:val="36"/>
          <w:szCs w:val="36"/>
          <w:u w:val="none"/>
        </w:rPr>
      </w:pPr>
    </w:p>
    <w:p w:rsidR="00736BDA" w:rsidRPr="000C6C4B" w:rsidRDefault="00736BDA" w:rsidP="00736BDA">
      <w:pPr>
        <w:pStyle w:val="Heading4"/>
        <w:rPr>
          <w:rFonts w:asciiTheme="minorHAnsi" w:hAnsiTheme="minorHAnsi"/>
          <w:b/>
          <w:color w:val="3286B0"/>
          <w:sz w:val="28"/>
          <w:u w:val="none"/>
        </w:rPr>
      </w:pPr>
      <w:r w:rsidRPr="000C6C4B">
        <w:rPr>
          <w:rFonts w:asciiTheme="minorHAnsi" w:hAnsiTheme="minorHAnsi"/>
          <w:b/>
          <w:color w:val="3286B0"/>
          <w:sz w:val="28"/>
          <w:u w:val="none"/>
        </w:rPr>
        <w:t xml:space="preserve">Focusing World Bank </w:t>
      </w:r>
      <w:r w:rsidR="00977C16">
        <w:rPr>
          <w:rFonts w:asciiTheme="minorHAnsi" w:hAnsiTheme="minorHAnsi"/>
          <w:b/>
          <w:color w:val="3286B0"/>
          <w:sz w:val="28"/>
          <w:u w:val="none"/>
        </w:rPr>
        <w:t xml:space="preserve">Group </w:t>
      </w:r>
      <w:r w:rsidRPr="000C6C4B">
        <w:rPr>
          <w:rFonts w:asciiTheme="minorHAnsi" w:hAnsiTheme="minorHAnsi"/>
          <w:b/>
          <w:color w:val="3286B0"/>
          <w:sz w:val="28"/>
          <w:u w:val="none"/>
        </w:rPr>
        <w:t>Resources</w:t>
      </w:r>
    </w:p>
    <w:p w:rsidR="000606EF" w:rsidRPr="00E0727E" w:rsidRDefault="000606EF" w:rsidP="00E57EF7">
      <w:pPr>
        <w:rPr>
          <w:noProof/>
          <w:sz w:val="16"/>
          <w:szCs w:val="16"/>
        </w:rPr>
      </w:pPr>
    </w:p>
    <w:p w:rsidR="004255F3" w:rsidRPr="004C2A89" w:rsidRDefault="006941EF" w:rsidP="000606EF">
      <w:pPr>
        <w:autoSpaceDE w:val="0"/>
        <w:autoSpaceDN w:val="0"/>
        <w:adjustRightInd w:val="0"/>
        <w:rPr>
          <w:bCs/>
          <w:sz w:val="4"/>
          <w:szCs w:val="4"/>
        </w:rPr>
      </w:pPr>
      <w:r>
        <w:rPr>
          <w:rFonts w:asciiTheme="minorHAnsi" w:hAnsiTheme="minorHAnsi"/>
          <w:noProof/>
          <w:sz w:val="4"/>
          <w:szCs w:val="4"/>
        </w:rPr>
        <w:drawing>
          <wp:anchor distT="0" distB="0" distL="114300" distR="114300" simplePos="0" relativeHeight="253360640" behindDoc="1" locked="0" layoutInCell="1" allowOverlap="1" wp14:anchorId="734F1F33" wp14:editId="3D6CE542">
            <wp:simplePos x="0" y="0"/>
            <wp:positionH relativeFrom="margin">
              <wp:align>center</wp:align>
            </wp:positionH>
            <wp:positionV relativeFrom="paragraph">
              <wp:posOffset>149860</wp:posOffset>
            </wp:positionV>
            <wp:extent cx="5304155" cy="5937885"/>
            <wp:effectExtent l="0" t="0" r="0" b="5715"/>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4155" cy="5937885"/>
                    </a:xfrm>
                    <a:prstGeom prst="rect">
                      <a:avLst/>
                    </a:prstGeom>
                    <a:noFill/>
                  </pic:spPr>
                </pic:pic>
              </a:graphicData>
            </a:graphic>
          </wp:anchor>
        </w:drawing>
      </w:r>
      <w:r w:rsidR="004255F3" w:rsidRPr="004C2A89">
        <w:rPr>
          <w:rFonts w:asciiTheme="minorHAnsi" w:hAnsiTheme="minorHAnsi"/>
          <w:sz w:val="4"/>
          <w:szCs w:val="4"/>
        </w:rPr>
        <w:br w:type="page"/>
      </w:r>
    </w:p>
    <w:p w:rsidR="006941EF" w:rsidRPr="00301305" w:rsidRDefault="006941EF" w:rsidP="006941EF">
      <w:pPr>
        <w:pStyle w:val="Heading3"/>
        <w:rPr>
          <w:rFonts w:asciiTheme="minorHAnsi" w:hAnsiTheme="minorHAnsi"/>
        </w:rPr>
      </w:pPr>
      <w:r>
        <w:rPr>
          <w:rFonts w:asciiTheme="minorHAnsi" w:hAnsiTheme="minorHAnsi"/>
        </w:rPr>
        <w:lastRenderedPageBreak/>
        <w:t xml:space="preserve">V. Overall Attitudes toward the World Bank Group </w:t>
      </w:r>
      <w:r w:rsidRPr="00A02C65">
        <w:rPr>
          <w:rFonts w:asciiTheme="minorHAnsi" w:hAnsiTheme="minorHAnsi"/>
          <w:sz w:val="28"/>
        </w:rPr>
        <w:t>(continued)</w:t>
      </w:r>
    </w:p>
    <w:p w:rsidR="006941EF" w:rsidRPr="006941EF" w:rsidRDefault="006941EF" w:rsidP="006941EF">
      <w:pPr>
        <w:pStyle w:val="Heading4"/>
        <w:autoSpaceDE w:val="0"/>
        <w:autoSpaceDN w:val="0"/>
        <w:adjustRightInd w:val="0"/>
        <w:rPr>
          <w:sz w:val="32"/>
          <w:szCs w:val="32"/>
          <w:u w:val="none"/>
        </w:rPr>
      </w:pPr>
    </w:p>
    <w:p w:rsidR="006941EF" w:rsidRPr="000C6C4B" w:rsidRDefault="006941EF" w:rsidP="006941EF">
      <w:pPr>
        <w:pStyle w:val="Heading4"/>
        <w:rPr>
          <w:rFonts w:asciiTheme="minorHAnsi" w:hAnsiTheme="minorHAnsi"/>
          <w:b/>
          <w:color w:val="3286B0"/>
          <w:sz w:val="28"/>
          <w:u w:val="none"/>
        </w:rPr>
      </w:pPr>
      <w:r w:rsidRPr="000C6C4B">
        <w:rPr>
          <w:rFonts w:asciiTheme="minorHAnsi" w:hAnsiTheme="minorHAnsi"/>
          <w:b/>
          <w:color w:val="3286B0"/>
          <w:sz w:val="28"/>
          <w:u w:val="none"/>
        </w:rPr>
        <w:t xml:space="preserve">Focusing World Bank </w:t>
      </w:r>
      <w:r>
        <w:rPr>
          <w:rFonts w:asciiTheme="minorHAnsi" w:hAnsiTheme="minorHAnsi"/>
          <w:b/>
          <w:color w:val="3286B0"/>
          <w:sz w:val="28"/>
          <w:u w:val="none"/>
        </w:rPr>
        <w:t xml:space="preserve">Group </w:t>
      </w:r>
      <w:r w:rsidRPr="000C6C4B">
        <w:rPr>
          <w:rFonts w:asciiTheme="minorHAnsi" w:hAnsiTheme="minorHAnsi"/>
          <w:b/>
          <w:color w:val="3286B0"/>
          <w:sz w:val="28"/>
          <w:u w:val="none"/>
        </w:rPr>
        <w:t>Resources</w:t>
      </w:r>
      <w:r>
        <w:rPr>
          <w:rFonts w:asciiTheme="minorHAnsi" w:hAnsiTheme="minorHAnsi"/>
          <w:b/>
          <w:color w:val="3286B0"/>
          <w:sz w:val="28"/>
          <w:u w:val="none"/>
        </w:rPr>
        <w:t xml:space="preserve"> (continued)</w:t>
      </w:r>
    </w:p>
    <w:p w:rsidR="006941EF" w:rsidRPr="00FB3378" w:rsidRDefault="006941EF" w:rsidP="006941EF">
      <w:pPr>
        <w:rPr>
          <w:rFonts w:asciiTheme="minorHAnsi" w:hAnsiTheme="minorHAnsi"/>
        </w:rPr>
      </w:pPr>
    </w:p>
    <w:p w:rsidR="006941EF" w:rsidRDefault="006941EF" w:rsidP="006941EF">
      <w:pPr>
        <w:pStyle w:val="ListParagraph"/>
        <w:numPr>
          <w:ilvl w:val="0"/>
          <w:numId w:val="11"/>
        </w:numPr>
        <w:spacing w:after="120"/>
        <w:contextualSpacing w:val="0"/>
      </w:pPr>
      <w:r>
        <w:t xml:space="preserve">There were some interesting stakeholder group differences in what they considered the </w:t>
      </w:r>
      <w:r w:rsidR="008B1745">
        <w:t>areas that the WBG should focus its resources in</w:t>
      </w:r>
      <w:r>
        <w:t xml:space="preserve"> Turkey.</w:t>
      </w:r>
    </w:p>
    <w:p w:rsidR="006941EF" w:rsidRDefault="006941EF" w:rsidP="006941EF">
      <w:pPr>
        <w:pStyle w:val="ListParagraph"/>
        <w:numPr>
          <w:ilvl w:val="1"/>
          <w:numId w:val="11"/>
        </w:numPr>
        <w:spacing w:after="120"/>
        <w:contextualSpacing w:val="0"/>
      </w:pPr>
      <w:r>
        <w:t xml:space="preserve">A majority of employees of ministries and respondents from private sector organizations, academia, and other organizations indicated </w:t>
      </w:r>
      <w:r w:rsidR="008B1745">
        <w:t xml:space="preserve">that the WBG should focus its resources on </w:t>
      </w:r>
      <w:r>
        <w:t xml:space="preserve">education quality </w:t>
      </w:r>
      <w:r w:rsidR="008B1745">
        <w:t xml:space="preserve">in </w:t>
      </w:r>
      <w:r>
        <w:t>Turkey.</w:t>
      </w:r>
    </w:p>
    <w:p w:rsidR="006941EF" w:rsidRDefault="006941EF" w:rsidP="006941EF">
      <w:pPr>
        <w:pStyle w:val="ListParagraph"/>
        <w:numPr>
          <w:ilvl w:val="1"/>
          <w:numId w:val="11"/>
        </w:numPr>
        <w:spacing w:after="120"/>
        <w:contextualSpacing w:val="0"/>
      </w:pPr>
      <w:r>
        <w:t xml:space="preserve">Consultants on WBG-supported projects/PMUs were significantly more likely to indicate </w:t>
      </w:r>
      <w:r w:rsidR="008B1745">
        <w:t>that the WBG should focus its resources on income inequality in Turkey</w:t>
      </w:r>
      <w:r>
        <w:t xml:space="preserve"> compared to respondents from other stakeholder groups. </w:t>
      </w:r>
    </w:p>
    <w:p w:rsidR="008B1745" w:rsidRDefault="008B1745" w:rsidP="008B1745">
      <w:pPr>
        <w:pStyle w:val="ListParagraph"/>
        <w:numPr>
          <w:ilvl w:val="1"/>
          <w:numId w:val="11"/>
        </w:numPr>
        <w:spacing w:after="120"/>
        <w:contextualSpacing w:val="0"/>
      </w:pPr>
      <w:r>
        <w:t xml:space="preserve">Respondents from bilateral/multilateral agencies were significantly more likely to indicate that the WBG should focus its resources on competitiveness in Turkey compared to respondents from other stakeholder groups. </w:t>
      </w:r>
    </w:p>
    <w:p w:rsidR="0093350C" w:rsidRDefault="0093350C" w:rsidP="0093350C">
      <w:pPr>
        <w:pStyle w:val="ListParagraph"/>
        <w:numPr>
          <w:ilvl w:val="1"/>
          <w:numId w:val="11"/>
        </w:numPr>
        <w:spacing w:after="120"/>
        <w:contextualSpacing w:val="0"/>
      </w:pPr>
      <w:r>
        <w:t xml:space="preserve">Respondents from the financial sector/private banks and trade unions were significantly more likely to indicate that the WBG should focus its resources on poverty reduction compared to respondents from other stakeholder groups. </w:t>
      </w:r>
    </w:p>
    <w:p w:rsidR="0093350C" w:rsidRDefault="0093350C" w:rsidP="0093350C">
      <w:pPr>
        <w:pStyle w:val="ListParagraph"/>
        <w:numPr>
          <w:ilvl w:val="1"/>
          <w:numId w:val="11"/>
        </w:numPr>
        <w:spacing w:after="120"/>
        <w:contextualSpacing w:val="0"/>
      </w:pPr>
      <w:r>
        <w:t>Respondents from the financial sector/private banks, NGOs/private foundations, and trade unions were significantly more likely to indicate that the WBG should focus its resources on r</w:t>
      </w:r>
      <w:r w:rsidRPr="0093350C">
        <w:t>ural and regional development</w:t>
      </w:r>
      <w:r>
        <w:t xml:space="preserve"> in Turkey compared to respondents from other stakeholder groups. </w:t>
      </w:r>
    </w:p>
    <w:p w:rsidR="006941EF" w:rsidRDefault="006941EF" w:rsidP="006941EF">
      <w:pPr>
        <w:pStyle w:val="ListParagraph"/>
        <w:numPr>
          <w:ilvl w:val="1"/>
          <w:numId w:val="11"/>
        </w:numPr>
        <w:spacing w:after="120"/>
        <w:contextualSpacing w:val="0"/>
      </w:pPr>
      <w:r>
        <w:t xml:space="preserve">Respondents from private sector organizations were significantly more likely to indicate </w:t>
      </w:r>
      <w:r w:rsidR="0093350C">
        <w:t xml:space="preserve">that the WBG should focus its resources on energy </w:t>
      </w:r>
      <w:r w:rsidR="004704EB">
        <w:t xml:space="preserve">and agricultural development </w:t>
      </w:r>
      <w:r>
        <w:t xml:space="preserve">compared to respondents from other stakeholder groups. </w:t>
      </w:r>
    </w:p>
    <w:p w:rsidR="0093350C" w:rsidRDefault="0093350C" w:rsidP="0093350C">
      <w:pPr>
        <w:pStyle w:val="ListParagraph"/>
        <w:numPr>
          <w:ilvl w:val="1"/>
          <w:numId w:val="11"/>
        </w:numPr>
        <w:spacing w:after="120"/>
        <w:contextualSpacing w:val="0"/>
      </w:pPr>
      <w:r>
        <w:t xml:space="preserve">Respondents from </w:t>
      </w:r>
      <w:r w:rsidR="004704EB">
        <w:t>the media, trade unions, academia, and other organizations</w:t>
      </w:r>
      <w:r>
        <w:t xml:space="preserve"> were significantly more likely to indicate that the WBG should focus on </w:t>
      </w:r>
      <w:r w:rsidR="004704EB">
        <w:t>job creation/employment</w:t>
      </w:r>
      <w:r>
        <w:t xml:space="preserve"> compared to respondents from other stakeholder groups. </w:t>
      </w:r>
    </w:p>
    <w:p w:rsidR="006941EF" w:rsidRDefault="006941EF">
      <w:pPr>
        <w:rPr>
          <w:rFonts w:asciiTheme="minorHAnsi" w:hAnsiTheme="minorHAnsi"/>
          <w:sz w:val="36"/>
        </w:rPr>
      </w:pPr>
      <w:r>
        <w:rPr>
          <w:rFonts w:asciiTheme="minorHAnsi" w:hAnsiTheme="minorHAnsi"/>
        </w:rPr>
        <w:br w:type="page"/>
      </w:r>
    </w:p>
    <w:p w:rsidR="004255F3" w:rsidRPr="00301305" w:rsidRDefault="004255F3" w:rsidP="004255F3">
      <w:pPr>
        <w:pStyle w:val="Heading3"/>
        <w:rPr>
          <w:rFonts w:asciiTheme="minorHAnsi" w:hAnsiTheme="minorHAnsi"/>
        </w:rPr>
      </w:pPr>
      <w:r>
        <w:rPr>
          <w:rFonts w:asciiTheme="minorHAnsi" w:hAnsiTheme="minorHAnsi"/>
        </w:rPr>
        <w:lastRenderedPageBreak/>
        <w:t>V</w:t>
      </w:r>
      <w:r w:rsidR="0048031A">
        <w:rPr>
          <w:rFonts w:asciiTheme="minorHAnsi" w:hAnsiTheme="minorHAnsi"/>
        </w:rPr>
        <w:t xml:space="preserve">. </w:t>
      </w:r>
      <w:r>
        <w:rPr>
          <w:rFonts w:asciiTheme="minorHAnsi" w:hAnsiTheme="minorHAnsi"/>
        </w:rPr>
        <w:t>Overall Attitudes toward the World Bank</w:t>
      </w:r>
      <w:r w:rsidR="001211EC">
        <w:rPr>
          <w:rFonts w:asciiTheme="minorHAnsi" w:hAnsiTheme="minorHAnsi"/>
        </w:rPr>
        <w:t xml:space="preserve"> Group</w:t>
      </w:r>
      <w:r w:rsidR="00BB47E8">
        <w:rPr>
          <w:rFonts w:asciiTheme="minorHAnsi" w:hAnsiTheme="minorHAnsi"/>
        </w:rPr>
        <w:t xml:space="preserve"> </w:t>
      </w:r>
      <w:r w:rsidRPr="00A02C65">
        <w:rPr>
          <w:rFonts w:asciiTheme="minorHAnsi" w:hAnsiTheme="minorHAnsi"/>
          <w:sz w:val="28"/>
        </w:rPr>
        <w:t>(continued)</w:t>
      </w:r>
    </w:p>
    <w:p w:rsidR="004255F3" w:rsidRPr="005B377D" w:rsidRDefault="004255F3" w:rsidP="000606EF">
      <w:pPr>
        <w:rPr>
          <w:rFonts w:asciiTheme="minorHAnsi" w:hAnsiTheme="minorHAnsi"/>
          <w:sz w:val="36"/>
          <w:szCs w:val="32"/>
        </w:rPr>
      </w:pPr>
    </w:p>
    <w:p w:rsidR="004255F3" w:rsidRPr="006329FA" w:rsidRDefault="004255F3" w:rsidP="0074746F">
      <w:pPr>
        <w:pStyle w:val="Heading4"/>
        <w:autoSpaceDE w:val="0"/>
        <w:autoSpaceDN w:val="0"/>
        <w:adjustRightInd w:val="0"/>
        <w:rPr>
          <w:rFonts w:asciiTheme="minorHAnsi" w:hAnsiTheme="minorHAnsi"/>
          <w:b/>
          <w:i/>
          <w:color w:val="3286B0"/>
          <w:sz w:val="22"/>
          <w:u w:val="none"/>
        </w:rPr>
      </w:pPr>
      <w:r w:rsidRPr="006329FA">
        <w:rPr>
          <w:rFonts w:asciiTheme="minorHAnsi" w:hAnsiTheme="minorHAnsi"/>
          <w:b/>
          <w:color w:val="3286B0"/>
          <w:sz w:val="28"/>
          <w:u w:val="none"/>
        </w:rPr>
        <w:t>The World Bank</w:t>
      </w:r>
      <w:r w:rsidR="001211EC">
        <w:rPr>
          <w:rFonts w:asciiTheme="minorHAnsi" w:hAnsiTheme="minorHAnsi"/>
          <w:b/>
          <w:color w:val="3286B0"/>
          <w:sz w:val="28"/>
          <w:u w:val="none"/>
        </w:rPr>
        <w:t xml:space="preserve"> Group</w:t>
      </w:r>
      <w:r w:rsidRPr="006329FA">
        <w:rPr>
          <w:rFonts w:asciiTheme="minorHAnsi" w:hAnsiTheme="minorHAnsi"/>
          <w:b/>
          <w:color w:val="3286B0"/>
          <w:sz w:val="28"/>
          <w:u w:val="none"/>
        </w:rPr>
        <w:t>’s Overall Effectiveness</w:t>
      </w:r>
      <w:r w:rsidR="00D6468E" w:rsidRPr="006329FA">
        <w:rPr>
          <w:rFonts w:asciiTheme="minorHAnsi" w:hAnsiTheme="minorHAnsi"/>
          <w:b/>
          <w:color w:val="3286B0"/>
          <w:sz w:val="28"/>
          <w:u w:val="none"/>
        </w:rPr>
        <w:t xml:space="preserve"> </w:t>
      </w:r>
      <w:r w:rsidR="00D6468E" w:rsidRPr="006329FA">
        <w:rPr>
          <w:rFonts w:asciiTheme="minorHAnsi" w:hAnsiTheme="minorHAnsi"/>
          <w:b/>
          <w:i/>
          <w:color w:val="3286B0"/>
          <w:sz w:val="22"/>
          <w:u w:val="none"/>
        </w:rPr>
        <w:t>(Indicator Question)</w:t>
      </w:r>
    </w:p>
    <w:p w:rsidR="0074746F" w:rsidRPr="0074746F" w:rsidRDefault="0074746F" w:rsidP="0074746F"/>
    <w:p w:rsidR="004704EB" w:rsidRDefault="004704EB" w:rsidP="004704EB">
      <w:pPr>
        <w:numPr>
          <w:ilvl w:val="0"/>
          <w:numId w:val="3"/>
        </w:numPr>
        <w:tabs>
          <w:tab w:val="clear" w:pos="1080"/>
          <w:tab w:val="left" w:pos="720"/>
        </w:tabs>
        <w:spacing w:after="120"/>
        <w:ind w:left="720"/>
      </w:pPr>
      <w:r>
        <w:t xml:space="preserve">Respondents in this year’s country survey gave significantly higher ratings for the </w:t>
      </w:r>
      <w:r>
        <w:rPr>
          <w:bCs/>
          <w:szCs w:val="20"/>
        </w:rPr>
        <w:t>WBG</w:t>
      </w:r>
      <w:r>
        <w:t>’s effectiveness compared to respondents from the FY ’11 country survey (6.4).</w:t>
      </w:r>
    </w:p>
    <w:p w:rsidR="00CA5BCC" w:rsidRDefault="00032490" w:rsidP="00CA5BCC">
      <w:pPr>
        <w:numPr>
          <w:ilvl w:val="0"/>
          <w:numId w:val="3"/>
        </w:numPr>
        <w:tabs>
          <w:tab w:val="clear" w:pos="1080"/>
          <w:tab w:val="left" w:pos="720"/>
        </w:tabs>
        <w:spacing w:after="120"/>
        <w:ind w:left="720"/>
      </w:pPr>
      <w:r>
        <w:t xml:space="preserve">Respondents from </w:t>
      </w:r>
      <w:r w:rsidR="004704EB">
        <w:t>bilateral/multilateral agencies and private sector organizations</w:t>
      </w:r>
      <w:r w:rsidR="004F184E">
        <w:t xml:space="preserve"> </w:t>
      </w:r>
      <w:r w:rsidR="00CA5BCC">
        <w:t xml:space="preserve">gave the highest ratings for the </w:t>
      </w:r>
      <w:r w:rsidR="00363472">
        <w:rPr>
          <w:bCs/>
          <w:szCs w:val="20"/>
        </w:rPr>
        <w:t>WBG</w:t>
      </w:r>
      <w:r w:rsidR="00CA5BCC">
        <w:t xml:space="preserve">’s </w:t>
      </w:r>
      <w:r w:rsidR="004704EB">
        <w:t xml:space="preserve">effectiveness </w:t>
      </w:r>
      <w:r w:rsidR="00CA5BCC">
        <w:t xml:space="preserve">in </w:t>
      </w:r>
      <w:r w:rsidR="00775708">
        <w:t>Turkey</w:t>
      </w:r>
      <w:r w:rsidR="00CA5BCC">
        <w:t xml:space="preserve"> whereas respondents from </w:t>
      </w:r>
      <w:r>
        <w:t xml:space="preserve">the </w:t>
      </w:r>
      <w:r w:rsidR="004704EB">
        <w:t xml:space="preserve">media </w:t>
      </w:r>
      <w:r w:rsidR="00CA5BCC">
        <w:t>gave significantly lower ratings.</w:t>
      </w:r>
      <w:r w:rsidR="004F184E">
        <w:t xml:space="preserve">  </w:t>
      </w:r>
      <w:r w:rsidR="004704EB">
        <w:t xml:space="preserve">Respondents from private sector organizations and NGOs/private foundations gave the highest ratings for the extent to which the </w:t>
      </w:r>
      <w:r w:rsidR="004704EB">
        <w:rPr>
          <w:bCs/>
          <w:szCs w:val="20"/>
        </w:rPr>
        <w:t>WBG</w:t>
      </w:r>
      <w:r w:rsidR="004704EB">
        <w:t xml:space="preserve">’s work achieves development results in Turkey whereas respondents from trade unions, the media, academia, and other organizations gave significantly lower ratings.  </w:t>
      </w:r>
    </w:p>
    <w:p w:rsidR="00065F5A" w:rsidRDefault="004704EB" w:rsidP="00065F5A">
      <w:pPr>
        <w:numPr>
          <w:ilvl w:val="0"/>
          <w:numId w:val="3"/>
        </w:numPr>
        <w:tabs>
          <w:tab w:val="clear" w:pos="1080"/>
          <w:tab w:val="left" w:pos="720"/>
        </w:tabs>
        <w:spacing w:after="120"/>
        <w:ind w:left="720"/>
      </w:pPr>
      <w:r>
        <w:t xml:space="preserve">Respondents from Outside Ankara gave significantly higher ratings for the extent to which the </w:t>
      </w:r>
      <w:r>
        <w:rPr>
          <w:bCs/>
          <w:szCs w:val="20"/>
        </w:rPr>
        <w:t>WBG</w:t>
      </w:r>
      <w:r>
        <w:t xml:space="preserve">’s work achieves development results in Turkey compared to respondents from Ankara. </w:t>
      </w:r>
      <w:r w:rsidR="00065F5A">
        <w:t xml:space="preserve">Respondents across geographic locations gave statistically similar ratings for the </w:t>
      </w:r>
      <w:r w:rsidR="00363472">
        <w:rPr>
          <w:bCs/>
          <w:szCs w:val="20"/>
        </w:rPr>
        <w:t>WBG</w:t>
      </w:r>
      <w:r w:rsidR="00065F5A">
        <w:t xml:space="preserve">’s effectiveness in </w:t>
      </w:r>
      <w:r w:rsidR="00775708">
        <w:t>Turkey</w:t>
      </w:r>
      <w:r w:rsidR="00065F5A">
        <w:t>.</w:t>
      </w:r>
    </w:p>
    <w:p w:rsidR="004704EB" w:rsidRDefault="004704EB" w:rsidP="004704EB">
      <w:pPr>
        <w:numPr>
          <w:ilvl w:val="0"/>
          <w:numId w:val="3"/>
        </w:numPr>
        <w:tabs>
          <w:tab w:val="clear" w:pos="1080"/>
          <w:tab w:val="left" w:pos="720"/>
        </w:tabs>
        <w:spacing w:after="120"/>
        <w:ind w:left="720"/>
      </w:pPr>
      <w:r>
        <w:t xml:space="preserve">Respondents who collaborated with the WBG gave statistically similar ratings for the extent to which the </w:t>
      </w:r>
      <w:r>
        <w:rPr>
          <w:bCs/>
          <w:szCs w:val="20"/>
        </w:rPr>
        <w:t>WBG</w:t>
      </w:r>
      <w:r>
        <w:t xml:space="preserve">’s work achieves development results in Turkey and for the </w:t>
      </w:r>
      <w:r>
        <w:rPr>
          <w:bCs/>
          <w:szCs w:val="20"/>
        </w:rPr>
        <w:t>WBG</w:t>
      </w:r>
      <w:r>
        <w:t xml:space="preserve">’s effectiveness in Turkey as respondents who indicated that they did not collaborate with the WBG.  </w:t>
      </w:r>
    </w:p>
    <w:p w:rsidR="003244B2" w:rsidRPr="000662F0" w:rsidRDefault="003244B2" w:rsidP="003244B2">
      <w:pPr>
        <w:tabs>
          <w:tab w:val="left" w:pos="720"/>
        </w:tabs>
        <w:rPr>
          <w:sz w:val="16"/>
          <w:szCs w:val="16"/>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4704EB" w:rsidP="006C2071">
      <w:pPr>
        <w:pStyle w:val="Heading4"/>
        <w:autoSpaceDE w:val="0"/>
        <w:autoSpaceDN w:val="0"/>
        <w:adjustRightInd w:val="0"/>
        <w:rPr>
          <w:rFonts w:asciiTheme="minorHAnsi" w:hAnsiTheme="minorHAnsi"/>
        </w:rPr>
      </w:pPr>
      <w:r>
        <w:rPr>
          <w:rFonts w:asciiTheme="minorHAnsi" w:hAnsiTheme="minorHAnsi"/>
          <w:noProof/>
        </w:rPr>
        <w:drawing>
          <wp:anchor distT="0" distB="0" distL="114300" distR="114300" simplePos="0" relativeHeight="253361664" behindDoc="1" locked="0" layoutInCell="1" allowOverlap="1" wp14:anchorId="3B116434" wp14:editId="253DE40D">
            <wp:simplePos x="0" y="0"/>
            <wp:positionH relativeFrom="margin">
              <wp:align>center</wp:align>
            </wp:positionH>
            <wp:positionV relativeFrom="paragraph">
              <wp:posOffset>10160</wp:posOffset>
            </wp:positionV>
            <wp:extent cx="5295900" cy="2468880"/>
            <wp:effectExtent l="0" t="0" r="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0" cy="2468880"/>
                    </a:xfrm>
                    <a:prstGeom prst="rect">
                      <a:avLst/>
                    </a:prstGeom>
                    <a:noFill/>
                  </pic:spPr>
                </pic:pic>
              </a:graphicData>
            </a:graphic>
          </wp:anchor>
        </w:drawing>
      </w: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Pr="00286FF8" w:rsidRDefault="00286FF8" w:rsidP="00286FF8">
      <w:pPr>
        <w:pStyle w:val="Heading4"/>
        <w:tabs>
          <w:tab w:val="left" w:pos="5232"/>
        </w:tabs>
        <w:autoSpaceDE w:val="0"/>
        <w:autoSpaceDN w:val="0"/>
        <w:adjustRightInd w:val="0"/>
        <w:rPr>
          <w:rFonts w:asciiTheme="minorHAnsi" w:hAnsiTheme="minorHAnsi"/>
          <w:u w:val="none"/>
        </w:rPr>
      </w:pPr>
      <w:r w:rsidRPr="00286FF8">
        <w:rPr>
          <w:rFonts w:asciiTheme="minorHAnsi" w:hAnsiTheme="minorHAnsi"/>
          <w:u w:val="none"/>
        </w:rPr>
        <w:tab/>
      </w: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Pr="000A2EAD" w:rsidRDefault="000A2EAD" w:rsidP="000A2EAD"/>
    <w:p w:rsidR="001211EC" w:rsidRDefault="001211EC">
      <w:pPr>
        <w:rPr>
          <w:rFonts w:asciiTheme="minorHAnsi" w:hAnsiTheme="minorHAnsi"/>
          <w:sz w:val="36"/>
        </w:rPr>
      </w:pPr>
      <w:r>
        <w:rPr>
          <w:rFonts w:asciiTheme="minorHAnsi" w:hAnsiTheme="minorHAnsi"/>
        </w:rPr>
        <w:br w:type="page"/>
      </w:r>
    </w:p>
    <w:p w:rsidR="001211EC" w:rsidRPr="00301305" w:rsidRDefault="001211EC" w:rsidP="001211EC">
      <w:pPr>
        <w:pStyle w:val="Heading3"/>
        <w:rPr>
          <w:rFonts w:asciiTheme="minorHAnsi" w:hAnsiTheme="minorHAnsi"/>
        </w:rPr>
      </w:pPr>
      <w:r>
        <w:rPr>
          <w:rFonts w:asciiTheme="minorHAnsi" w:hAnsiTheme="minorHAnsi"/>
        </w:rPr>
        <w:lastRenderedPageBreak/>
        <w:t>V</w:t>
      </w:r>
      <w:r w:rsidR="0048031A">
        <w:rPr>
          <w:rFonts w:asciiTheme="minorHAnsi" w:hAnsiTheme="minorHAnsi"/>
        </w:rPr>
        <w:t xml:space="preserve">. </w:t>
      </w:r>
      <w:r>
        <w:rPr>
          <w:rFonts w:asciiTheme="minorHAnsi" w:hAnsiTheme="minorHAnsi"/>
        </w:rPr>
        <w:t xml:space="preserve">Overall Attitudes toward the World Bank Group </w:t>
      </w:r>
      <w:r w:rsidRPr="00A02C65">
        <w:rPr>
          <w:rFonts w:asciiTheme="minorHAnsi" w:hAnsiTheme="minorHAnsi"/>
          <w:sz w:val="28"/>
        </w:rPr>
        <w:t>(continued)</w:t>
      </w:r>
    </w:p>
    <w:p w:rsidR="001211EC" w:rsidRPr="005B377D" w:rsidRDefault="001211EC" w:rsidP="001211EC">
      <w:pPr>
        <w:rPr>
          <w:rFonts w:asciiTheme="minorHAnsi" w:hAnsiTheme="minorHAnsi"/>
          <w:sz w:val="36"/>
          <w:szCs w:val="32"/>
        </w:rPr>
      </w:pPr>
    </w:p>
    <w:p w:rsidR="006C2071" w:rsidRPr="006329FA" w:rsidRDefault="006C2071" w:rsidP="006C2071">
      <w:pPr>
        <w:pStyle w:val="Heading4"/>
        <w:autoSpaceDE w:val="0"/>
        <w:autoSpaceDN w:val="0"/>
        <w:adjustRightInd w:val="0"/>
        <w:rPr>
          <w:rFonts w:asciiTheme="minorHAnsi" w:hAnsiTheme="minorHAnsi"/>
          <w:b/>
          <w:color w:val="3286B0"/>
          <w:sz w:val="28"/>
          <w:u w:val="none"/>
        </w:rPr>
      </w:pPr>
      <w:r w:rsidRPr="006329FA">
        <w:rPr>
          <w:rFonts w:asciiTheme="minorHAnsi" w:hAnsiTheme="minorHAnsi"/>
          <w:b/>
          <w:color w:val="3286B0"/>
          <w:sz w:val="28"/>
          <w:u w:val="none"/>
        </w:rPr>
        <w:t>Staff Preparedness</w:t>
      </w:r>
      <w:r w:rsidR="006329FA">
        <w:rPr>
          <w:rFonts w:asciiTheme="minorHAnsi" w:hAnsiTheme="minorHAnsi"/>
          <w:b/>
          <w:color w:val="3286B0"/>
          <w:sz w:val="28"/>
          <w:u w:val="none"/>
        </w:rPr>
        <w:t xml:space="preserve"> </w:t>
      </w:r>
      <w:r w:rsidR="006329FA" w:rsidRPr="006329FA">
        <w:rPr>
          <w:rFonts w:asciiTheme="minorHAnsi" w:hAnsiTheme="minorHAnsi"/>
          <w:b/>
          <w:i/>
          <w:color w:val="3286B0"/>
          <w:sz w:val="22"/>
          <w:u w:val="none"/>
        </w:rPr>
        <w:t>(Indicator Question)</w:t>
      </w:r>
    </w:p>
    <w:p w:rsidR="006C2071" w:rsidRPr="00065F5A" w:rsidRDefault="006C2071" w:rsidP="006C2071">
      <w:pPr>
        <w:autoSpaceDE w:val="0"/>
        <w:autoSpaceDN w:val="0"/>
        <w:adjustRightInd w:val="0"/>
        <w:rPr>
          <w:rFonts w:asciiTheme="minorHAnsi" w:hAnsiTheme="minorHAnsi"/>
          <w:bCs/>
          <w:szCs w:val="16"/>
        </w:rPr>
      </w:pPr>
    </w:p>
    <w:p w:rsidR="003D33BF" w:rsidRDefault="003D33BF" w:rsidP="003D33BF">
      <w:pPr>
        <w:numPr>
          <w:ilvl w:val="0"/>
          <w:numId w:val="3"/>
        </w:numPr>
        <w:tabs>
          <w:tab w:val="clear" w:pos="1080"/>
          <w:tab w:val="left" w:pos="720"/>
        </w:tabs>
        <w:spacing w:after="120"/>
        <w:ind w:left="720"/>
      </w:pPr>
      <w:r>
        <w:t xml:space="preserve">Respondents from bilateral/multilateral agencies gave the highest ratings for the extent to which the WBG’s staff is well prepared to help Turkey solve its most complicated development challenges whereas consultants on WBG-supported projects/PMUs and respondents from trade unions had significantly lower ratings. </w:t>
      </w:r>
    </w:p>
    <w:p w:rsidR="003D33BF" w:rsidRDefault="003D33BF" w:rsidP="003D33BF">
      <w:pPr>
        <w:numPr>
          <w:ilvl w:val="0"/>
          <w:numId w:val="3"/>
        </w:numPr>
        <w:tabs>
          <w:tab w:val="clear" w:pos="1080"/>
          <w:tab w:val="left" w:pos="720"/>
        </w:tabs>
        <w:spacing w:after="120"/>
        <w:ind w:left="720"/>
      </w:pPr>
      <w:r>
        <w:t xml:space="preserve">Respondents from Outside Ankara gave significantly higher ratings for the extent to which the WBG’s staff is well prepared to help Turkey solve its most complicated development challenges compared to respondents from Ankara. </w:t>
      </w:r>
    </w:p>
    <w:p w:rsidR="004F184E" w:rsidRDefault="004F184E" w:rsidP="004F184E">
      <w:pPr>
        <w:numPr>
          <w:ilvl w:val="0"/>
          <w:numId w:val="3"/>
        </w:numPr>
        <w:tabs>
          <w:tab w:val="clear" w:pos="1080"/>
          <w:tab w:val="left" w:pos="720"/>
        </w:tabs>
        <w:spacing w:after="120"/>
        <w:ind w:left="720"/>
      </w:pPr>
      <w:r>
        <w:t xml:space="preserve">Respondents </w:t>
      </w:r>
      <w:r w:rsidR="00286FF8">
        <w:t xml:space="preserve">who collaborate with the WBG and those who do </w:t>
      </w:r>
      <w:r w:rsidR="003D33BF">
        <w:t>not collaborate</w:t>
      </w:r>
      <w:r w:rsidR="00286FF8">
        <w:t xml:space="preserve"> </w:t>
      </w:r>
      <w:r w:rsidR="00065F5A">
        <w:t>gave statistically similar</w:t>
      </w:r>
      <w:r>
        <w:t xml:space="preserve"> ratings for the extent to which the World Bank Group’s staff is well prepared to help </w:t>
      </w:r>
      <w:r w:rsidR="00775708">
        <w:t>Turkey</w:t>
      </w:r>
      <w:r>
        <w:t xml:space="preserve"> solve its most complicated development challenges.  </w:t>
      </w:r>
    </w:p>
    <w:p w:rsidR="00295E4D" w:rsidRPr="006D3BA1" w:rsidRDefault="00295E4D" w:rsidP="006C2071">
      <w:pPr>
        <w:pStyle w:val="Heading4"/>
        <w:autoSpaceDE w:val="0"/>
        <w:autoSpaceDN w:val="0"/>
        <w:adjustRightInd w:val="0"/>
        <w:rPr>
          <w:sz w:val="16"/>
          <w:szCs w:val="16"/>
          <w:u w:val="none"/>
        </w:rPr>
      </w:pPr>
    </w:p>
    <w:p w:rsidR="004255F3" w:rsidRDefault="003D33BF" w:rsidP="004255F3">
      <w:pPr>
        <w:rPr>
          <w:rFonts w:asciiTheme="minorHAnsi" w:hAnsiTheme="minorHAnsi"/>
          <w:sz w:val="32"/>
          <w:szCs w:val="16"/>
        </w:rPr>
      </w:pPr>
      <w:r>
        <w:rPr>
          <w:rFonts w:asciiTheme="minorHAnsi" w:hAnsiTheme="minorHAnsi"/>
          <w:noProof/>
          <w:sz w:val="32"/>
          <w:szCs w:val="16"/>
        </w:rPr>
        <w:drawing>
          <wp:anchor distT="0" distB="0" distL="114300" distR="114300" simplePos="0" relativeHeight="253362688" behindDoc="1" locked="0" layoutInCell="1" allowOverlap="1">
            <wp:simplePos x="0" y="0"/>
            <wp:positionH relativeFrom="margin">
              <wp:align>center</wp:align>
            </wp:positionH>
            <wp:positionV relativeFrom="paragraph">
              <wp:posOffset>4445</wp:posOffset>
            </wp:positionV>
            <wp:extent cx="5295900" cy="543306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5433060"/>
                    </a:xfrm>
                    <a:prstGeom prst="rect">
                      <a:avLst/>
                    </a:prstGeom>
                    <a:noFill/>
                  </pic:spPr>
                </pic:pic>
              </a:graphicData>
            </a:graphic>
          </wp:anchor>
        </w:drawing>
      </w:r>
    </w:p>
    <w:p w:rsidR="005B377D" w:rsidRDefault="005B377D" w:rsidP="004255F3">
      <w:pPr>
        <w:rPr>
          <w:rFonts w:asciiTheme="minorHAnsi" w:hAnsiTheme="minorHAnsi"/>
          <w:sz w:val="32"/>
          <w:szCs w:val="16"/>
        </w:rPr>
      </w:pPr>
    </w:p>
    <w:p w:rsidR="005B377D" w:rsidRDefault="005B377D" w:rsidP="004255F3">
      <w:pPr>
        <w:rPr>
          <w:rFonts w:asciiTheme="minorHAnsi" w:hAnsiTheme="minorHAnsi"/>
          <w:sz w:val="32"/>
          <w:szCs w:val="16"/>
        </w:rPr>
      </w:pPr>
    </w:p>
    <w:p w:rsidR="005B377D" w:rsidRDefault="005B377D" w:rsidP="004255F3">
      <w:pPr>
        <w:rPr>
          <w:rFonts w:asciiTheme="minorHAnsi" w:hAnsiTheme="minorHAnsi"/>
          <w:sz w:val="32"/>
          <w:szCs w:val="16"/>
        </w:rPr>
      </w:pPr>
    </w:p>
    <w:p w:rsidR="005B377D" w:rsidRDefault="005B377D" w:rsidP="004255F3">
      <w:pPr>
        <w:rPr>
          <w:rFonts w:asciiTheme="minorHAnsi" w:hAnsiTheme="minorHAnsi"/>
          <w:sz w:val="32"/>
          <w:szCs w:val="16"/>
        </w:rPr>
      </w:pPr>
    </w:p>
    <w:p w:rsidR="005B377D" w:rsidRDefault="005B377D" w:rsidP="004255F3">
      <w:pPr>
        <w:rPr>
          <w:rFonts w:asciiTheme="minorHAnsi" w:hAnsiTheme="minorHAnsi"/>
          <w:sz w:val="32"/>
          <w:szCs w:val="16"/>
        </w:rPr>
      </w:pPr>
    </w:p>
    <w:p w:rsidR="00085D87" w:rsidRDefault="00085D87">
      <w:pPr>
        <w:rPr>
          <w:rFonts w:asciiTheme="minorHAnsi" w:hAnsiTheme="minorHAnsi"/>
          <w:sz w:val="36"/>
        </w:rPr>
      </w:pPr>
      <w:r>
        <w:rPr>
          <w:rFonts w:asciiTheme="minorHAnsi" w:hAnsiTheme="minorHAnsi"/>
        </w:rPr>
        <w:br w:type="page"/>
      </w:r>
    </w:p>
    <w:p w:rsidR="00E46D60" w:rsidRPr="00301305" w:rsidRDefault="00E46D60" w:rsidP="00E46D60">
      <w:pPr>
        <w:pStyle w:val="Heading3"/>
        <w:rPr>
          <w:rFonts w:asciiTheme="minorHAnsi" w:hAnsiTheme="minorHAnsi"/>
        </w:rPr>
      </w:pPr>
      <w:r>
        <w:rPr>
          <w:rFonts w:asciiTheme="minorHAnsi" w:hAnsiTheme="minorHAnsi"/>
        </w:rPr>
        <w:lastRenderedPageBreak/>
        <w:t>V</w:t>
      </w:r>
      <w:r w:rsidR="0048031A">
        <w:rPr>
          <w:rFonts w:asciiTheme="minorHAnsi" w:hAnsiTheme="minorHAnsi"/>
        </w:rPr>
        <w:t xml:space="preserve">. </w:t>
      </w:r>
      <w:r>
        <w:rPr>
          <w:rFonts w:asciiTheme="minorHAnsi" w:hAnsiTheme="minorHAnsi"/>
        </w:rPr>
        <w:t xml:space="preserve">Overall Attitudes toward the World Bank </w:t>
      </w:r>
      <w:r w:rsidRPr="00A02C65">
        <w:rPr>
          <w:rFonts w:asciiTheme="minorHAnsi" w:hAnsiTheme="minorHAnsi"/>
          <w:sz w:val="28"/>
        </w:rPr>
        <w:t>(continued)</w:t>
      </w:r>
    </w:p>
    <w:p w:rsidR="00E46D60" w:rsidRPr="00085D87" w:rsidRDefault="00E46D60" w:rsidP="00E46D60">
      <w:pPr>
        <w:rPr>
          <w:rFonts w:asciiTheme="minorHAnsi" w:hAnsiTheme="minorHAnsi"/>
          <w:sz w:val="36"/>
          <w:szCs w:val="36"/>
        </w:rPr>
      </w:pPr>
    </w:p>
    <w:p w:rsidR="00E46D60" w:rsidRDefault="00E46D60" w:rsidP="00E46D60">
      <w:pPr>
        <w:autoSpaceDE w:val="0"/>
        <w:autoSpaceDN w:val="0"/>
        <w:adjustRightInd w:val="0"/>
        <w:rPr>
          <w:rFonts w:asciiTheme="minorHAnsi" w:hAnsiTheme="minorHAnsi"/>
          <w:b/>
          <w:color w:val="3286B0"/>
          <w:sz w:val="28"/>
        </w:rPr>
      </w:pPr>
      <w:r w:rsidRPr="00676E95">
        <w:rPr>
          <w:rFonts w:asciiTheme="minorHAnsi" w:hAnsiTheme="minorHAnsi"/>
          <w:b/>
          <w:color w:val="3286B0"/>
          <w:sz w:val="28"/>
        </w:rPr>
        <w:t xml:space="preserve">Overall </w:t>
      </w:r>
      <w:r>
        <w:rPr>
          <w:rFonts w:asciiTheme="minorHAnsi" w:hAnsiTheme="minorHAnsi"/>
          <w:b/>
          <w:color w:val="3286B0"/>
          <w:sz w:val="28"/>
        </w:rPr>
        <w:t>Ratings for Indicator Questions</w:t>
      </w:r>
    </w:p>
    <w:p w:rsidR="00E46D60" w:rsidRPr="00065F5A" w:rsidRDefault="00E46D60" w:rsidP="00E46D60">
      <w:pPr>
        <w:autoSpaceDE w:val="0"/>
        <w:autoSpaceDN w:val="0"/>
        <w:adjustRightInd w:val="0"/>
        <w:rPr>
          <w:rFonts w:asciiTheme="minorHAnsi" w:hAnsiTheme="minorHAnsi"/>
          <w:bCs/>
          <w:szCs w:val="16"/>
        </w:rPr>
      </w:pPr>
    </w:p>
    <w:p w:rsidR="00E46D60" w:rsidRDefault="00286FF8" w:rsidP="003C396D">
      <w:pPr>
        <w:numPr>
          <w:ilvl w:val="0"/>
          <w:numId w:val="3"/>
        </w:numPr>
        <w:tabs>
          <w:tab w:val="clear" w:pos="1080"/>
          <w:tab w:val="left" w:pos="720"/>
        </w:tabs>
        <w:spacing w:after="120"/>
        <w:ind w:left="720"/>
      </w:pPr>
      <w:r>
        <w:t xml:space="preserve">Respondents from </w:t>
      </w:r>
      <w:r w:rsidR="003D33BF">
        <w:t xml:space="preserve">bilateral/multilateral agencies and private sector organizations </w:t>
      </w:r>
      <w:r w:rsidR="00E46D60">
        <w:t xml:space="preserve">gave the highest ratings across all of the country survey indicator questions whereas respondents from </w:t>
      </w:r>
      <w:r w:rsidR="003259E6">
        <w:t>trade unions</w:t>
      </w:r>
      <w:r>
        <w:t xml:space="preserve">, </w:t>
      </w:r>
      <w:r w:rsidR="003259E6">
        <w:t>the media</w:t>
      </w:r>
      <w:r w:rsidR="00065F5A">
        <w:t xml:space="preserve">, </w:t>
      </w:r>
      <w:r w:rsidR="00CA5BCC">
        <w:t xml:space="preserve">and other organizations </w:t>
      </w:r>
      <w:r w:rsidR="00E46D60">
        <w:t xml:space="preserve">gave </w:t>
      </w:r>
      <w:r>
        <w:t>significantly</w:t>
      </w:r>
      <w:r w:rsidR="00065F5A">
        <w:t xml:space="preserve"> lowe</w:t>
      </w:r>
      <w:r>
        <w:t>r</w:t>
      </w:r>
      <w:r w:rsidR="00474425">
        <w:t xml:space="preserve"> ratings</w:t>
      </w:r>
      <w:r w:rsidR="00CA5BCC">
        <w:t>.  R</w:t>
      </w:r>
      <w:r w:rsidR="00E46D60">
        <w:t xml:space="preserve">esponses for individual indicator questions by stakeholder groups can be found in the Appendix </w:t>
      </w:r>
      <w:r w:rsidR="003851DE">
        <w:t xml:space="preserve">H </w:t>
      </w:r>
      <w:r w:rsidR="00E46D60">
        <w:t xml:space="preserve">(see page </w:t>
      </w:r>
      <w:r w:rsidR="003851DE">
        <w:t>138</w:t>
      </w:r>
      <w:r w:rsidR="00E46D60" w:rsidRPr="00A124EE">
        <w:t>)</w:t>
      </w:r>
      <w:r w:rsidR="00E46D60">
        <w:t xml:space="preserve">.  </w:t>
      </w:r>
    </w:p>
    <w:p w:rsidR="00E46D60" w:rsidRPr="006D3BA1" w:rsidRDefault="00E46D60" w:rsidP="00E46D60">
      <w:pPr>
        <w:pStyle w:val="Heading4"/>
        <w:autoSpaceDE w:val="0"/>
        <w:autoSpaceDN w:val="0"/>
        <w:adjustRightInd w:val="0"/>
        <w:rPr>
          <w:sz w:val="16"/>
          <w:szCs w:val="16"/>
          <w:u w:val="none"/>
        </w:rPr>
      </w:pPr>
    </w:p>
    <w:p w:rsidR="00E46D60" w:rsidRDefault="00E46D60" w:rsidP="00E46D60">
      <w:pPr>
        <w:rPr>
          <w:rFonts w:asciiTheme="minorHAnsi" w:hAnsiTheme="minorHAnsi"/>
          <w:sz w:val="32"/>
          <w:szCs w:val="16"/>
        </w:rPr>
      </w:pPr>
    </w:p>
    <w:p w:rsidR="00E46D60" w:rsidRDefault="003D33BF" w:rsidP="00E46D60">
      <w:pPr>
        <w:rPr>
          <w:rFonts w:asciiTheme="minorHAnsi" w:hAnsiTheme="minorHAnsi"/>
          <w:sz w:val="32"/>
          <w:szCs w:val="16"/>
        </w:rPr>
      </w:pPr>
      <w:r>
        <w:rPr>
          <w:rFonts w:asciiTheme="minorHAnsi" w:hAnsiTheme="minorHAnsi"/>
          <w:noProof/>
          <w:sz w:val="32"/>
          <w:szCs w:val="16"/>
        </w:rPr>
        <w:drawing>
          <wp:anchor distT="0" distB="0" distL="114300" distR="114300" simplePos="0" relativeHeight="253363712" behindDoc="1" locked="0" layoutInCell="1" allowOverlap="1">
            <wp:simplePos x="0" y="0"/>
            <wp:positionH relativeFrom="margin">
              <wp:align>center</wp:align>
            </wp:positionH>
            <wp:positionV relativeFrom="paragraph">
              <wp:posOffset>22860</wp:posOffset>
            </wp:positionV>
            <wp:extent cx="5295900" cy="576072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5900" cy="5760720"/>
                    </a:xfrm>
                    <a:prstGeom prst="rect">
                      <a:avLst/>
                    </a:prstGeom>
                    <a:noFill/>
                  </pic:spPr>
                </pic:pic>
              </a:graphicData>
            </a:graphic>
          </wp:anchor>
        </w:drawing>
      </w:r>
    </w:p>
    <w:p w:rsidR="00E46D60" w:rsidRDefault="00E46D60" w:rsidP="00E46D60">
      <w:pPr>
        <w:rPr>
          <w:rFonts w:asciiTheme="minorHAnsi" w:hAnsiTheme="minorHAnsi"/>
          <w:sz w:val="32"/>
          <w:szCs w:val="16"/>
        </w:rPr>
      </w:pPr>
    </w:p>
    <w:p w:rsidR="00E46D60" w:rsidRDefault="00E46D60" w:rsidP="00E46D60">
      <w:pPr>
        <w:rPr>
          <w:rFonts w:asciiTheme="minorHAnsi" w:hAnsiTheme="minorHAnsi"/>
          <w:sz w:val="32"/>
          <w:szCs w:val="16"/>
        </w:rPr>
      </w:pPr>
    </w:p>
    <w:p w:rsidR="00E46D60" w:rsidRDefault="00E46D60" w:rsidP="00E46D60">
      <w:pPr>
        <w:rPr>
          <w:rFonts w:asciiTheme="minorHAnsi" w:hAnsiTheme="minorHAnsi"/>
          <w:sz w:val="32"/>
          <w:szCs w:val="16"/>
        </w:rPr>
      </w:pPr>
    </w:p>
    <w:p w:rsidR="00E46D60" w:rsidRDefault="00E46D60" w:rsidP="00E46D60">
      <w:pPr>
        <w:rPr>
          <w:rFonts w:asciiTheme="minorHAnsi" w:hAnsiTheme="minorHAnsi"/>
          <w:sz w:val="32"/>
          <w:szCs w:val="16"/>
        </w:rPr>
      </w:pPr>
    </w:p>
    <w:p w:rsidR="00E46D60" w:rsidRDefault="00E46D60" w:rsidP="00E46D60">
      <w:pPr>
        <w:rPr>
          <w:rFonts w:asciiTheme="minorHAnsi" w:hAnsiTheme="minorHAnsi"/>
          <w:sz w:val="36"/>
        </w:rPr>
      </w:pPr>
      <w:r>
        <w:rPr>
          <w:rFonts w:asciiTheme="minorHAnsi" w:hAnsiTheme="minorHAnsi"/>
        </w:rPr>
        <w:br w:type="page"/>
      </w:r>
    </w:p>
    <w:p w:rsidR="00BF2626" w:rsidRPr="00301305" w:rsidRDefault="00BF2626" w:rsidP="00BF2626">
      <w:pPr>
        <w:pStyle w:val="Heading3"/>
        <w:rPr>
          <w:rFonts w:asciiTheme="minorHAnsi" w:hAnsiTheme="minorHAnsi"/>
        </w:rPr>
      </w:pPr>
      <w:r>
        <w:rPr>
          <w:rFonts w:asciiTheme="minorHAnsi" w:hAnsiTheme="minorHAnsi"/>
        </w:rPr>
        <w:lastRenderedPageBreak/>
        <w:t>V</w:t>
      </w:r>
      <w:r w:rsidR="0048031A">
        <w:rPr>
          <w:rFonts w:asciiTheme="minorHAnsi" w:hAnsiTheme="minorHAnsi"/>
        </w:rPr>
        <w:t xml:space="preserve">. </w:t>
      </w:r>
      <w:r>
        <w:rPr>
          <w:rFonts w:asciiTheme="minorHAnsi" w:hAnsiTheme="minorHAnsi"/>
        </w:rPr>
        <w:t>Overall Attitudes toward the World Bank</w:t>
      </w:r>
      <w:r w:rsidR="00151E8E">
        <w:rPr>
          <w:rFonts w:asciiTheme="minorHAnsi" w:hAnsiTheme="minorHAnsi"/>
        </w:rPr>
        <w:t xml:space="preserve"> Group</w:t>
      </w:r>
      <w:r w:rsidR="00BB47E8">
        <w:rPr>
          <w:rFonts w:asciiTheme="minorHAnsi" w:hAnsiTheme="minorHAnsi"/>
        </w:rPr>
        <w:t xml:space="preserve"> </w:t>
      </w:r>
      <w:r w:rsidRPr="00A02C65">
        <w:rPr>
          <w:rFonts w:asciiTheme="minorHAnsi" w:hAnsiTheme="minorHAnsi"/>
          <w:sz w:val="28"/>
        </w:rPr>
        <w:t>(continued)</w:t>
      </w:r>
    </w:p>
    <w:p w:rsidR="00BF2626" w:rsidRPr="00E91506" w:rsidRDefault="00BF2626" w:rsidP="00BF2626">
      <w:pPr>
        <w:tabs>
          <w:tab w:val="left" w:pos="1440"/>
          <w:tab w:val="left" w:pos="9000"/>
        </w:tabs>
        <w:rPr>
          <w:rFonts w:asciiTheme="minorHAnsi" w:hAnsiTheme="minorHAnsi"/>
          <w:sz w:val="36"/>
          <w:szCs w:val="16"/>
        </w:rPr>
      </w:pPr>
    </w:p>
    <w:p w:rsidR="004255F3" w:rsidRDefault="00983C8E" w:rsidP="004255F3">
      <w:pPr>
        <w:pStyle w:val="Heading4"/>
        <w:rPr>
          <w:rFonts w:asciiTheme="minorHAnsi" w:hAnsiTheme="minorHAnsi"/>
          <w:b/>
          <w:color w:val="3286B0"/>
          <w:sz w:val="28"/>
          <w:u w:val="none"/>
        </w:rPr>
      </w:pPr>
      <w:r>
        <w:rPr>
          <w:rFonts w:asciiTheme="minorHAnsi" w:hAnsiTheme="minorHAnsi"/>
          <w:b/>
          <w:color w:val="3286B0"/>
          <w:sz w:val="28"/>
          <w:u w:val="none"/>
        </w:rPr>
        <w:t xml:space="preserve">WBG Activities: </w:t>
      </w:r>
      <w:r w:rsidR="004255F3" w:rsidRPr="00BF2626">
        <w:rPr>
          <w:rFonts w:asciiTheme="minorHAnsi" w:hAnsiTheme="minorHAnsi"/>
          <w:b/>
          <w:color w:val="3286B0"/>
          <w:sz w:val="28"/>
          <w:u w:val="none"/>
        </w:rPr>
        <w:t>Greatest Value</w:t>
      </w:r>
    </w:p>
    <w:p w:rsidR="00E91506" w:rsidRPr="00065F5A" w:rsidRDefault="00E91506" w:rsidP="00E91506"/>
    <w:p w:rsidR="004F1348" w:rsidRDefault="004F1348" w:rsidP="004F1348">
      <w:pPr>
        <w:numPr>
          <w:ilvl w:val="0"/>
          <w:numId w:val="3"/>
        </w:numPr>
        <w:tabs>
          <w:tab w:val="clear" w:pos="1080"/>
          <w:tab w:val="left" w:pos="720"/>
        </w:tabs>
        <w:spacing w:after="120"/>
        <w:ind w:left="720"/>
      </w:pPr>
      <w:r>
        <w:rPr>
          <w:bCs/>
          <w:szCs w:val="20"/>
        </w:rPr>
        <w:t>R</w:t>
      </w:r>
      <w:r w:rsidRPr="002469B3">
        <w:rPr>
          <w:bCs/>
          <w:szCs w:val="20"/>
        </w:rPr>
        <w:t xml:space="preserve">espondents </w:t>
      </w:r>
      <w:r>
        <w:rPr>
          <w:bCs/>
          <w:szCs w:val="20"/>
        </w:rPr>
        <w:t xml:space="preserve">in the FY ’11 country survey </w:t>
      </w:r>
      <w:r w:rsidRPr="002469B3">
        <w:rPr>
          <w:bCs/>
          <w:szCs w:val="20"/>
        </w:rPr>
        <w:t xml:space="preserve">indicated that the </w:t>
      </w:r>
      <w:r>
        <w:rPr>
          <w:bCs/>
          <w:szCs w:val="20"/>
        </w:rPr>
        <w:t>WBG</w:t>
      </w:r>
      <w:r w:rsidRPr="002469B3">
        <w:rPr>
          <w:bCs/>
          <w:szCs w:val="20"/>
        </w:rPr>
        <w:t xml:space="preserve">’s </w:t>
      </w:r>
      <w:r>
        <w:t>greatest value to Turkey was its knowledge, advice, and technical assistance (36%), supporting the development of project implementation capacity (28%), and financial resources (25%).</w:t>
      </w:r>
    </w:p>
    <w:p w:rsidR="004F1348" w:rsidRDefault="004F1348" w:rsidP="004F1348">
      <w:pPr>
        <w:numPr>
          <w:ilvl w:val="0"/>
          <w:numId w:val="3"/>
        </w:numPr>
        <w:tabs>
          <w:tab w:val="clear" w:pos="1080"/>
          <w:tab w:val="left" w:pos="720"/>
        </w:tabs>
        <w:spacing w:after="120"/>
        <w:ind w:left="720"/>
      </w:pPr>
      <w:r>
        <w:t xml:space="preserve">Respondents who collaborate with the WBG were more likely to indicate that policy advice/studies/analyses and financial resources were the WBG’s greatest values whereas respondents who do not collaborate with the WBG were more likely to indicate that capacity development and technical assistance were the WBG’s greatest values.  </w:t>
      </w:r>
    </w:p>
    <w:p w:rsidR="00983C8E" w:rsidRPr="00301305" w:rsidRDefault="004F1348" w:rsidP="00983C8E">
      <w:pPr>
        <w:pStyle w:val="Heading3"/>
        <w:rPr>
          <w:rFonts w:asciiTheme="minorHAnsi" w:hAnsiTheme="minorHAnsi"/>
        </w:rPr>
      </w:pPr>
      <w:r>
        <w:rPr>
          <w:rFonts w:asciiTheme="minorHAnsi" w:hAnsiTheme="minorHAnsi"/>
          <w:noProof/>
          <w:sz w:val="16"/>
          <w:szCs w:val="16"/>
        </w:rPr>
        <w:drawing>
          <wp:anchor distT="0" distB="0" distL="114300" distR="114300" simplePos="0" relativeHeight="253364736" behindDoc="1" locked="0" layoutInCell="1" allowOverlap="1" wp14:anchorId="3310CCFC" wp14:editId="2694BABD">
            <wp:simplePos x="0" y="0"/>
            <wp:positionH relativeFrom="margin">
              <wp:align>center</wp:align>
            </wp:positionH>
            <wp:positionV relativeFrom="paragraph">
              <wp:posOffset>207645</wp:posOffset>
            </wp:positionV>
            <wp:extent cx="5297805" cy="533463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7805" cy="5334635"/>
                    </a:xfrm>
                    <a:prstGeom prst="rect">
                      <a:avLst/>
                    </a:prstGeom>
                    <a:noFill/>
                  </pic:spPr>
                </pic:pic>
              </a:graphicData>
            </a:graphic>
          </wp:anchor>
        </w:drawing>
      </w:r>
      <w:r w:rsidR="004255F3" w:rsidRPr="00C92A89">
        <w:rPr>
          <w:rFonts w:asciiTheme="minorHAnsi" w:hAnsiTheme="minorHAnsi"/>
          <w:sz w:val="16"/>
          <w:szCs w:val="16"/>
        </w:rPr>
        <w:br w:type="page"/>
      </w:r>
      <w:r w:rsidR="00983C8E">
        <w:rPr>
          <w:rFonts w:asciiTheme="minorHAnsi" w:hAnsiTheme="minorHAnsi"/>
        </w:rPr>
        <w:lastRenderedPageBreak/>
        <w:t>V</w:t>
      </w:r>
      <w:r w:rsidR="0048031A">
        <w:rPr>
          <w:rFonts w:asciiTheme="minorHAnsi" w:hAnsiTheme="minorHAnsi"/>
        </w:rPr>
        <w:t>.</w:t>
      </w:r>
      <w:r w:rsidR="00983C8E" w:rsidRPr="00301305">
        <w:rPr>
          <w:rFonts w:asciiTheme="minorHAnsi" w:hAnsiTheme="minorHAnsi"/>
        </w:rPr>
        <w:t xml:space="preserve"> </w:t>
      </w:r>
      <w:r w:rsidR="00983C8E">
        <w:rPr>
          <w:rFonts w:asciiTheme="minorHAnsi" w:hAnsiTheme="minorHAnsi"/>
        </w:rPr>
        <w:t xml:space="preserve">Overall Attitudes toward the World Bank Group </w:t>
      </w:r>
      <w:r w:rsidR="00983C8E" w:rsidRPr="00A02C65">
        <w:rPr>
          <w:rFonts w:asciiTheme="minorHAnsi" w:hAnsiTheme="minorHAnsi"/>
          <w:sz w:val="28"/>
        </w:rPr>
        <w:t>(continued)</w:t>
      </w:r>
    </w:p>
    <w:p w:rsidR="00983C8E" w:rsidRPr="00E216D6" w:rsidRDefault="00983C8E" w:rsidP="00983C8E">
      <w:pPr>
        <w:tabs>
          <w:tab w:val="left" w:pos="1440"/>
          <w:tab w:val="left" w:pos="9000"/>
        </w:tabs>
        <w:rPr>
          <w:rFonts w:asciiTheme="minorHAnsi" w:hAnsiTheme="minorHAnsi"/>
          <w:sz w:val="28"/>
          <w:szCs w:val="16"/>
        </w:rPr>
      </w:pPr>
    </w:p>
    <w:p w:rsidR="00983C8E" w:rsidRDefault="00983C8E" w:rsidP="00983C8E">
      <w:pPr>
        <w:pStyle w:val="Heading4"/>
        <w:rPr>
          <w:rFonts w:asciiTheme="minorHAnsi" w:hAnsiTheme="minorHAnsi"/>
          <w:b/>
          <w:color w:val="3286B0"/>
          <w:sz w:val="28"/>
          <w:u w:val="none"/>
        </w:rPr>
      </w:pPr>
      <w:r>
        <w:rPr>
          <w:rFonts w:asciiTheme="minorHAnsi" w:hAnsiTheme="minorHAnsi"/>
          <w:b/>
          <w:color w:val="3286B0"/>
          <w:sz w:val="28"/>
          <w:u w:val="none"/>
        </w:rPr>
        <w:t>WBG Activities: Effectiveness</w:t>
      </w:r>
    </w:p>
    <w:p w:rsidR="00983C8E" w:rsidRPr="00E216D6" w:rsidRDefault="00983C8E" w:rsidP="00983C8E">
      <w:pPr>
        <w:rPr>
          <w:sz w:val="18"/>
        </w:rPr>
      </w:pPr>
    </w:p>
    <w:p w:rsidR="006D3EFD" w:rsidRDefault="006C31D1" w:rsidP="006C31D1">
      <w:pPr>
        <w:numPr>
          <w:ilvl w:val="0"/>
          <w:numId w:val="3"/>
        </w:numPr>
        <w:tabs>
          <w:tab w:val="clear" w:pos="1080"/>
          <w:tab w:val="left" w:pos="720"/>
        </w:tabs>
        <w:spacing w:after="120"/>
        <w:ind w:left="720"/>
      </w:pPr>
      <w:r>
        <w:t>R</w:t>
      </w:r>
      <w:r w:rsidR="00EA5DC5">
        <w:t xml:space="preserve">espondents from </w:t>
      </w:r>
      <w:r>
        <w:t xml:space="preserve">bilateral/multilateral agencies and </w:t>
      </w:r>
      <w:r w:rsidR="00EA5DC5">
        <w:t>private sector</w:t>
      </w:r>
      <w:r>
        <w:t xml:space="preserve"> organizations </w:t>
      </w:r>
      <w:r w:rsidR="006D3EFD">
        <w:t xml:space="preserve">gave the highest ratings for the effectiveness of the WBG’s </w:t>
      </w:r>
      <w:r>
        <w:t xml:space="preserve">policy </w:t>
      </w:r>
      <w:r w:rsidRPr="006C31D1">
        <w:t>advice</w:t>
      </w:r>
      <w:r>
        <w:t>/</w:t>
      </w:r>
      <w:r w:rsidRPr="006C31D1">
        <w:t>studies</w:t>
      </w:r>
      <w:r>
        <w:t>/</w:t>
      </w:r>
      <w:r w:rsidRPr="006C31D1">
        <w:t>analyses</w:t>
      </w:r>
      <w:r>
        <w:t xml:space="preserve"> </w:t>
      </w:r>
      <w:r w:rsidR="006D3EFD">
        <w:t xml:space="preserve">whereas </w:t>
      </w:r>
      <w:r>
        <w:t>consultants on WBG-supported projects/PMUs</w:t>
      </w:r>
      <w:r w:rsidR="006D3EFD">
        <w:t xml:space="preserve"> gave significantly lower ratings.  </w:t>
      </w:r>
    </w:p>
    <w:p w:rsidR="006C31D1" w:rsidRDefault="006C31D1" w:rsidP="006C31D1">
      <w:pPr>
        <w:numPr>
          <w:ilvl w:val="0"/>
          <w:numId w:val="3"/>
        </w:numPr>
        <w:tabs>
          <w:tab w:val="clear" w:pos="1080"/>
          <w:tab w:val="left" w:pos="720"/>
        </w:tabs>
        <w:spacing w:after="120"/>
        <w:ind w:left="720"/>
      </w:pPr>
      <w:r>
        <w:t>Respondents from the financial sector/private banks and academia gave the highest ratings for the effectiveness of the WBG’s f</w:t>
      </w:r>
      <w:r w:rsidRPr="006C31D1">
        <w:t>inancial resources</w:t>
      </w:r>
      <w:r>
        <w:t xml:space="preserve"> whereas respondents from trade unions gave significantly lower ratings.  </w:t>
      </w:r>
    </w:p>
    <w:p w:rsidR="006C31D1" w:rsidRDefault="006C31D1" w:rsidP="006C31D1">
      <w:pPr>
        <w:numPr>
          <w:ilvl w:val="0"/>
          <w:numId w:val="3"/>
        </w:numPr>
        <w:tabs>
          <w:tab w:val="clear" w:pos="1080"/>
          <w:tab w:val="left" w:pos="720"/>
        </w:tabs>
        <w:spacing w:after="120"/>
        <w:ind w:left="720"/>
      </w:pPr>
      <w:r>
        <w:t>Respondents from NGOs/private foundations gave the highest ratings for the effectiveness of the WBG’s m</w:t>
      </w:r>
      <w:r w:rsidRPr="006C31D1">
        <w:t>obilizing third party financial resources</w:t>
      </w:r>
      <w:r>
        <w:t xml:space="preserve"> whereas respondents from the financial sector/private banks, trade unions, and other organizations gave significantly lower ratings.  </w:t>
      </w:r>
    </w:p>
    <w:p w:rsidR="006C31D1" w:rsidRDefault="00E216D6" w:rsidP="006C31D1">
      <w:pPr>
        <w:numPr>
          <w:ilvl w:val="0"/>
          <w:numId w:val="3"/>
        </w:numPr>
        <w:tabs>
          <w:tab w:val="clear" w:pos="1080"/>
          <w:tab w:val="left" w:pos="720"/>
        </w:tabs>
        <w:spacing w:after="120"/>
        <w:ind w:left="720"/>
      </w:pPr>
      <w:r>
        <w:t xml:space="preserve">Consultants on WBG-supported projects/PMUs </w:t>
      </w:r>
      <w:r w:rsidR="006C31D1">
        <w:t xml:space="preserve">gave the highest ratings for the effectiveness of the WBG’s </w:t>
      </w:r>
      <w:r>
        <w:t>donor coordination</w:t>
      </w:r>
      <w:r w:rsidR="006C31D1">
        <w:t xml:space="preserve"> whereas respondents from </w:t>
      </w:r>
      <w:r>
        <w:t xml:space="preserve">bilateral/multilateral agencies, </w:t>
      </w:r>
      <w:r w:rsidR="006C31D1">
        <w:t>trade unions</w:t>
      </w:r>
      <w:r>
        <w:t>, and other organizations</w:t>
      </w:r>
      <w:r w:rsidR="006C31D1">
        <w:t xml:space="preserve"> gave significantly lower ratings.  </w:t>
      </w:r>
    </w:p>
    <w:p w:rsidR="00E216D6" w:rsidRDefault="00E216D6" w:rsidP="00E216D6">
      <w:pPr>
        <w:numPr>
          <w:ilvl w:val="0"/>
          <w:numId w:val="3"/>
        </w:numPr>
        <w:tabs>
          <w:tab w:val="clear" w:pos="1080"/>
          <w:tab w:val="left" w:pos="720"/>
        </w:tabs>
        <w:spacing w:after="120"/>
        <w:ind w:left="720"/>
      </w:pPr>
      <w:r>
        <w:t xml:space="preserve">Respondents from NGOs/private foundations gave the highest ratings for the effectiveness of the WBG’s linkage to non-Bank expertise whereas respondents from the financial sector/private banks and trade unions gave significantly lower ratings.  </w:t>
      </w:r>
    </w:p>
    <w:p w:rsidR="00983C8E" w:rsidRDefault="006C31D1">
      <w:pPr>
        <w:rPr>
          <w:rFonts w:asciiTheme="minorHAnsi" w:hAnsiTheme="minorHAnsi"/>
          <w:sz w:val="36"/>
        </w:rPr>
      </w:pPr>
      <w:r>
        <w:rPr>
          <w:rFonts w:asciiTheme="minorHAnsi" w:hAnsiTheme="minorHAnsi"/>
          <w:noProof/>
        </w:rPr>
        <w:drawing>
          <wp:anchor distT="0" distB="0" distL="114300" distR="114300" simplePos="0" relativeHeight="253365760" behindDoc="1" locked="0" layoutInCell="1" allowOverlap="1">
            <wp:simplePos x="0" y="0"/>
            <wp:positionH relativeFrom="margin">
              <wp:align>center</wp:align>
            </wp:positionH>
            <wp:positionV relativeFrom="paragraph">
              <wp:posOffset>100965</wp:posOffset>
            </wp:positionV>
            <wp:extent cx="5304155" cy="4151630"/>
            <wp:effectExtent l="0" t="0" r="0" b="127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4155" cy="4151630"/>
                    </a:xfrm>
                    <a:prstGeom prst="rect">
                      <a:avLst/>
                    </a:prstGeom>
                    <a:noFill/>
                  </pic:spPr>
                </pic:pic>
              </a:graphicData>
            </a:graphic>
          </wp:anchor>
        </w:drawing>
      </w:r>
      <w:r w:rsidR="00983C8E">
        <w:rPr>
          <w:rFonts w:asciiTheme="minorHAnsi" w:hAnsiTheme="minorHAnsi"/>
        </w:rPr>
        <w:br w:type="page"/>
      </w:r>
    </w:p>
    <w:p w:rsidR="004255F3" w:rsidRPr="00301305" w:rsidRDefault="004255F3" w:rsidP="004255F3">
      <w:pPr>
        <w:pStyle w:val="Heading3"/>
        <w:rPr>
          <w:rFonts w:asciiTheme="minorHAnsi" w:hAnsiTheme="minorHAnsi"/>
        </w:rPr>
      </w:pPr>
      <w:r>
        <w:rPr>
          <w:rFonts w:asciiTheme="minorHAnsi" w:hAnsiTheme="minorHAnsi"/>
        </w:rPr>
        <w:lastRenderedPageBreak/>
        <w:t>V</w:t>
      </w:r>
      <w:r w:rsidR="0048031A">
        <w:rPr>
          <w:rFonts w:asciiTheme="minorHAnsi" w:hAnsiTheme="minorHAnsi"/>
        </w:rPr>
        <w:t xml:space="preserve">. </w:t>
      </w:r>
      <w:r>
        <w:rPr>
          <w:rFonts w:asciiTheme="minorHAnsi" w:hAnsiTheme="minorHAnsi"/>
        </w:rPr>
        <w:t xml:space="preserve">Overall Attitudes toward the World Bank </w:t>
      </w:r>
      <w:r w:rsidR="00BB47E8">
        <w:rPr>
          <w:rFonts w:asciiTheme="minorHAnsi" w:hAnsiTheme="minorHAnsi"/>
        </w:rPr>
        <w:t>Group</w:t>
      </w:r>
      <w:r w:rsidR="00BB47E8" w:rsidRPr="00A02C65">
        <w:rPr>
          <w:rFonts w:asciiTheme="minorHAnsi" w:hAnsiTheme="minorHAnsi"/>
          <w:sz w:val="28"/>
        </w:rPr>
        <w:t xml:space="preserve"> </w:t>
      </w:r>
      <w:r w:rsidRPr="00A02C65">
        <w:rPr>
          <w:rFonts w:asciiTheme="minorHAnsi" w:hAnsiTheme="minorHAnsi"/>
          <w:sz w:val="28"/>
        </w:rPr>
        <w:t>(continued)</w:t>
      </w:r>
    </w:p>
    <w:p w:rsidR="004255F3" w:rsidRPr="00C1478E" w:rsidRDefault="004255F3" w:rsidP="0005144F">
      <w:pPr>
        <w:rPr>
          <w:rFonts w:asciiTheme="minorHAnsi" w:hAnsiTheme="minorHAnsi"/>
          <w:sz w:val="36"/>
          <w:szCs w:val="32"/>
        </w:rPr>
      </w:pPr>
    </w:p>
    <w:p w:rsidR="004255F3" w:rsidRPr="00BF2626" w:rsidRDefault="004255F3" w:rsidP="004255F3">
      <w:pPr>
        <w:pStyle w:val="Heading4"/>
        <w:rPr>
          <w:rFonts w:asciiTheme="minorHAnsi" w:hAnsiTheme="minorHAnsi"/>
          <w:b/>
          <w:color w:val="3286B0"/>
          <w:sz w:val="28"/>
          <w:u w:val="none"/>
        </w:rPr>
      </w:pPr>
      <w:r w:rsidRPr="00BF2626">
        <w:rPr>
          <w:rFonts w:asciiTheme="minorHAnsi" w:hAnsiTheme="minorHAnsi"/>
          <w:b/>
          <w:color w:val="3286B0"/>
          <w:sz w:val="28"/>
          <w:u w:val="none"/>
        </w:rPr>
        <w:t>Greatest Weakness</w:t>
      </w:r>
    </w:p>
    <w:p w:rsidR="00983C8E" w:rsidRPr="000B7068" w:rsidRDefault="00983C8E" w:rsidP="00983C8E"/>
    <w:p w:rsidR="007206D8" w:rsidRPr="007206D8" w:rsidRDefault="007206D8" w:rsidP="00E6464E">
      <w:pPr>
        <w:pStyle w:val="ListParagraph"/>
        <w:numPr>
          <w:ilvl w:val="0"/>
          <w:numId w:val="9"/>
        </w:numPr>
        <w:spacing w:after="120"/>
        <w:contextualSpacing w:val="0"/>
      </w:pPr>
      <w:r>
        <w:rPr>
          <w:bCs/>
          <w:szCs w:val="20"/>
        </w:rPr>
        <w:t>Respondents in the FY ’11 country survey indicated that the WBG’s greatest weakness in its work in Turkey was its processes being too slow and complex (47%) and not having enough interaction with stakeholders outside of government (30%).</w:t>
      </w:r>
    </w:p>
    <w:p w:rsidR="004255F3" w:rsidRPr="0037202E" w:rsidRDefault="004255F3" w:rsidP="004255F3">
      <w:pPr>
        <w:rPr>
          <w:rFonts w:asciiTheme="minorHAnsi" w:hAnsiTheme="minorHAnsi"/>
          <w:szCs w:val="16"/>
        </w:rPr>
      </w:pPr>
    </w:p>
    <w:p w:rsidR="00FD0842" w:rsidRPr="00FD0842" w:rsidRDefault="000C0950" w:rsidP="004255F3">
      <w:pPr>
        <w:tabs>
          <w:tab w:val="left" w:pos="720"/>
          <w:tab w:val="left" w:pos="1440"/>
        </w:tabs>
        <w:rPr>
          <w:rFonts w:asciiTheme="minorHAnsi" w:hAnsiTheme="minorHAnsi"/>
          <w:sz w:val="16"/>
          <w:szCs w:val="16"/>
        </w:rPr>
      </w:pPr>
      <w:r>
        <w:rPr>
          <w:rFonts w:asciiTheme="minorHAnsi" w:hAnsiTheme="minorHAnsi"/>
          <w:noProof/>
          <w:sz w:val="16"/>
          <w:szCs w:val="16"/>
        </w:rPr>
        <w:drawing>
          <wp:anchor distT="0" distB="0" distL="114300" distR="114300" simplePos="0" relativeHeight="253397504" behindDoc="1" locked="0" layoutInCell="1" allowOverlap="1" wp14:anchorId="63E4925F" wp14:editId="52D03914">
            <wp:simplePos x="0" y="0"/>
            <wp:positionH relativeFrom="margin">
              <wp:align>center</wp:align>
            </wp:positionH>
            <wp:positionV relativeFrom="paragraph">
              <wp:posOffset>6350</wp:posOffset>
            </wp:positionV>
            <wp:extent cx="5304155" cy="6132830"/>
            <wp:effectExtent l="0" t="0" r="0" b="127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4155" cy="6132830"/>
                    </a:xfrm>
                    <a:prstGeom prst="rect">
                      <a:avLst/>
                    </a:prstGeom>
                    <a:noFill/>
                  </pic:spPr>
                </pic:pic>
              </a:graphicData>
            </a:graphic>
          </wp:anchor>
        </w:drawing>
      </w:r>
    </w:p>
    <w:p w:rsidR="004255F3" w:rsidRPr="00FD0842" w:rsidRDefault="004255F3" w:rsidP="004255F3">
      <w:pPr>
        <w:tabs>
          <w:tab w:val="left" w:pos="720"/>
          <w:tab w:val="left" w:pos="1440"/>
        </w:tabs>
        <w:rPr>
          <w:rFonts w:asciiTheme="minorHAnsi" w:hAnsiTheme="minorHAnsi"/>
          <w:bCs/>
          <w:sz w:val="16"/>
          <w:szCs w:val="16"/>
        </w:rPr>
      </w:pPr>
      <w:r w:rsidRPr="00FD0842">
        <w:rPr>
          <w:rFonts w:asciiTheme="minorHAnsi" w:hAnsiTheme="minorHAnsi"/>
          <w:sz w:val="16"/>
          <w:szCs w:val="16"/>
        </w:rPr>
        <w:br w:type="page"/>
      </w:r>
    </w:p>
    <w:p w:rsidR="007206D8" w:rsidRPr="00301305" w:rsidRDefault="007206D8" w:rsidP="007206D8">
      <w:pPr>
        <w:pStyle w:val="Heading3"/>
        <w:rPr>
          <w:rFonts w:asciiTheme="minorHAnsi" w:hAnsiTheme="minorHAnsi"/>
        </w:rPr>
      </w:pPr>
      <w:r>
        <w:rPr>
          <w:rFonts w:asciiTheme="minorHAnsi" w:hAnsiTheme="minorHAnsi"/>
        </w:rPr>
        <w:lastRenderedPageBreak/>
        <w:t>V. Overall Attitudes toward the World Bank Group</w:t>
      </w:r>
      <w:r w:rsidRPr="00A02C65">
        <w:rPr>
          <w:rFonts w:asciiTheme="minorHAnsi" w:hAnsiTheme="minorHAnsi"/>
          <w:sz w:val="28"/>
        </w:rPr>
        <w:t xml:space="preserve"> (continued)</w:t>
      </w:r>
    </w:p>
    <w:p w:rsidR="007206D8" w:rsidRPr="00C1478E" w:rsidRDefault="007206D8" w:rsidP="007206D8">
      <w:pPr>
        <w:rPr>
          <w:rFonts w:asciiTheme="minorHAnsi" w:hAnsiTheme="minorHAnsi"/>
          <w:sz w:val="36"/>
          <w:szCs w:val="32"/>
        </w:rPr>
      </w:pPr>
    </w:p>
    <w:p w:rsidR="007206D8" w:rsidRPr="00BF2626" w:rsidRDefault="007206D8" w:rsidP="007206D8">
      <w:pPr>
        <w:pStyle w:val="Heading4"/>
        <w:rPr>
          <w:rFonts w:asciiTheme="minorHAnsi" w:hAnsiTheme="minorHAnsi"/>
          <w:b/>
          <w:color w:val="3286B0"/>
          <w:sz w:val="28"/>
          <w:u w:val="none"/>
        </w:rPr>
      </w:pPr>
      <w:r w:rsidRPr="00BF2626">
        <w:rPr>
          <w:rFonts w:asciiTheme="minorHAnsi" w:hAnsiTheme="minorHAnsi"/>
          <w:b/>
          <w:color w:val="3286B0"/>
          <w:sz w:val="28"/>
          <w:u w:val="none"/>
        </w:rPr>
        <w:t>Greatest Weakness</w:t>
      </w:r>
      <w:r w:rsidR="00A768CA">
        <w:rPr>
          <w:rFonts w:asciiTheme="minorHAnsi" w:hAnsiTheme="minorHAnsi"/>
          <w:b/>
          <w:color w:val="3286B0"/>
          <w:sz w:val="28"/>
          <w:u w:val="none"/>
        </w:rPr>
        <w:t xml:space="preserve"> (continued)</w:t>
      </w:r>
    </w:p>
    <w:p w:rsidR="007206D8" w:rsidRPr="000B7068" w:rsidRDefault="007206D8" w:rsidP="007206D8"/>
    <w:p w:rsidR="007206D8" w:rsidRDefault="007206D8" w:rsidP="007206D8">
      <w:pPr>
        <w:pStyle w:val="ListParagraph"/>
        <w:numPr>
          <w:ilvl w:val="0"/>
          <w:numId w:val="9"/>
        </w:numPr>
        <w:spacing w:after="120"/>
        <w:contextualSpacing w:val="0"/>
      </w:pPr>
      <w:r>
        <w:t xml:space="preserve">There were some interesting stakeholder group differences in what they considered the </w:t>
      </w:r>
      <w:r>
        <w:rPr>
          <w:bCs/>
          <w:szCs w:val="20"/>
        </w:rPr>
        <w:t>WBG’s greatest weaknesses in its work in Turkey</w:t>
      </w:r>
      <w:r>
        <w:t>.</w:t>
      </w:r>
    </w:p>
    <w:p w:rsidR="007206D8" w:rsidRDefault="007206D8" w:rsidP="007206D8">
      <w:pPr>
        <w:pStyle w:val="ListParagraph"/>
        <w:numPr>
          <w:ilvl w:val="1"/>
          <w:numId w:val="9"/>
        </w:numPr>
        <w:spacing w:after="120"/>
        <w:contextualSpacing w:val="0"/>
      </w:pPr>
      <w:r>
        <w:t xml:space="preserve">Consultants on WBG-supported projects/PMUs and respondents from private sector organizations, the financial sector/private banks, and trade unions were significantly more likely to indicate that the </w:t>
      </w:r>
      <w:r>
        <w:rPr>
          <w:bCs/>
          <w:szCs w:val="20"/>
        </w:rPr>
        <w:t xml:space="preserve">WBG’s greatest weakness </w:t>
      </w:r>
      <w:r>
        <w:t>is being t</w:t>
      </w:r>
      <w:r w:rsidRPr="007206D8">
        <w:t>oo slow and bureaucratic in its operational policies and procedures</w:t>
      </w:r>
      <w:r>
        <w:t xml:space="preserve"> compared to respondents from other stakeholder groups. </w:t>
      </w:r>
    </w:p>
    <w:p w:rsidR="007206D8" w:rsidRDefault="007206D8" w:rsidP="007206D8">
      <w:pPr>
        <w:pStyle w:val="ListParagraph"/>
        <w:numPr>
          <w:ilvl w:val="1"/>
          <w:numId w:val="9"/>
        </w:numPr>
        <w:spacing w:after="120"/>
        <w:contextualSpacing w:val="0"/>
      </w:pPr>
      <w:r>
        <w:t xml:space="preserve">Respondents from private sector organizations were significantly more likely to indicate that the </w:t>
      </w:r>
      <w:r>
        <w:rPr>
          <w:bCs/>
          <w:szCs w:val="20"/>
        </w:rPr>
        <w:t xml:space="preserve">WBG’s greatest weakness </w:t>
      </w:r>
      <w:r>
        <w:t>is n</w:t>
      </w:r>
      <w:r w:rsidRPr="007206D8">
        <w:t>ot enough public disclosure of its work</w:t>
      </w:r>
      <w:r>
        <w:t xml:space="preserve"> compared to respondents from other stakeholder groups. </w:t>
      </w:r>
    </w:p>
    <w:p w:rsidR="007206D8" w:rsidRDefault="007206D8" w:rsidP="007206D8">
      <w:pPr>
        <w:pStyle w:val="ListParagraph"/>
        <w:numPr>
          <w:ilvl w:val="1"/>
          <w:numId w:val="9"/>
        </w:numPr>
        <w:spacing w:after="120"/>
        <w:contextualSpacing w:val="0"/>
      </w:pPr>
      <w:r>
        <w:t xml:space="preserve">Consultants on WBG-supported projects/PMUs were significantly more likely to indicate that the </w:t>
      </w:r>
      <w:r>
        <w:rPr>
          <w:bCs/>
          <w:szCs w:val="20"/>
        </w:rPr>
        <w:t xml:space="preserve">WBG’s greatest weakness </w:t>
      </w:r>
      <w:r>
        <w:t>is i</w:t>
      </w:r>
      <w:r w:rsidRPr="007206D8">
        <w:t>mposing technocratic solutions without regard to political realities</w:t>
      </w:r>
      <w:r>
        <w:t xml:space="preserve"> compared to respondents from other stakeholder groups. </w:t>
      </w:r>
    </w:p>
    <w:p w:rsidR="007206D8" w:rsidRDefault="007206D8" w:rsidP="007206D8">
      <w:pPr>
        <w:pStyle w:val="ListParagraph"/>
        <w:numPr>
          <w:ilvl w:val="1"/>
          <w:numId w:val="9"/>
        </w:numPr>
        <w:spacing w:after="120"/>
        <w:contextualSpacing w:val="0"/>
      </w:pPr>
      <w:r>
        <w:t xml:space="preserve">Respondents from bilateral/multilateral agencies were significantly more likely to indicate that the </w:t>
      </w:r>
      <w:r>
        <w:rPr>
          <w:bCs/>
          <w:szCs w:val="20"/>
        </w:rPr>
        <w:t xml:space="preserve">WBG’s greatest weakness </w:t>
      </w:r>
      <w:r>
        <w:t>is being t</w:t>
      </w:r>
      <w:r w:rsidRPr="007206D8">
        <w:t xml:space="preserve">oo influenced by developed countries </w:t>
      </w:r>
      <w:r>
        <w:t xml:space="preserve">compared to respondents from other stakeholder groups. </w:t>
      </w:r>
    </w:p>
    <w:p w:rsidR="007206D8" w:rsidRDefault="007206D8" w:rsidP="00A768CA">
      <w:pPr>
        <w:pStyle w:val="ListParagraph"/>
        <w:numPr>
          <w:ilvl w:val="1"/>
          <w:numId w:val="9"/>
        </w:numPr>
        <w:spacing w:after="120"/>
        <w:contextualSpacing w:val="0"/>
      </w:pPr>
      <w:r>
        <w:t xml:space="preserve">Respondents from trade unions were significantly more likely to indicate that the </w:t>
      </w:r>
      <w:r>
        <w:rPr>
          <w:bCs/>
          <w:szCs w:val="20"/>
        </w:rPr>
        <w:t xml:space="preserve">WBG’s greatest weakness </w:t>
      </w:r>
      <w:r>
        <w:t xml:space="preserve">is </w:t>
      </w:r>
      <w:r w:rsidR="00A768CA">
        <w:t>its s</w:t>
      </w:r>
      <w:r w:rsidR="00A768CA" w:rsidRPr="00A768CA">
        <w:t xml:space="preserve">taff </w:t>
      </w:r>
      <w:r w:rsidR="00A768CA">
        <w:t xml:space="preserve">being </w:t>
      </w:r>
      <w:r w:rsidR="00A768CA" w:rsidRPr="00A768CA">
        <w:t>too inaccessible</w:t>
      </w:r>
      <w:r w:rsidR="00A768CA">
        <w:t xml:space="preserve"> </w:t>
      </w:r>
      <w:r>
        <w:t xml:space="preserve">compared to respondents from other stakeholder groups. </w:t>
      </w:r>
    </w:p>
    <w:p w:rsidR="007206D8" w:rsidRDefault="007206D8" w:rsidP="007206D8">
      <w:pPr>
        <w:pStyle w:val="ListParagraph"/>
        <w:spacing w:after="120"/>
        <w:ind w:left="1440"/>
        <w:contextualSpacing w:val="0"/>
      </w:pPr>
    </w:p>
    <w:p w:rsidR="007206D8" w:rsidRPr="00FC3C87" w:rsidRDefault="007206D8" w:rsidP="00A768CA">
      <w:pPr>
        <w:pStyle w:val="ListParagraph"/>
        <w:numPr>
          <w:ilvl w:val="0"/>
          <w:numId w:val="9"/>
        </w:numPr>
        <w:spacing w:after="120"/>
        <w:contextualSpacing w:val="0"/>
      </w:pPr>
      <w:r>
        <w:t xml:space="preserve">Respondents who collaborate with the WBG were significantly more likely to </w:t>
      </w:r>
      <w:r w:rsidRPr="00E022C6">
        <w:rPr>
          <w:noProof/>
          <w:szCs w:val="16"/>
        </w:rPr>
        <w:t xml:space="preserve">indicate </w:t>
      </w:r>
      <w:r w:rsidR="00A768CA">
        <w:t xml:space="preserve">that the </w:t>
      </w:r>
      <w:r w:rsidR="00A768CA">
        <w:rPr>
          <w:bCs/>
          <w:szCs w:val="20"/>
        </w:rPr>
        <w:t xml:space="preserve">WBG’s greatest weakness </w:t>
      </w:r>
      <w:r w:rsidR="00A768CA">
        <w:t>is being t</w:t>
      </w:r>
      <w:r w:rsidR="00A768CA" w:rsidRPr="007206D8">
        <w:t>oo slow and bureaucratic in its operational policies and procedures</w:t>
      </w:r>
      <w:r w:rsidR="00A768CA">
        <w:t xml:space="preserve"> and i</w:t>
      </w:r>
      <w:r w:rsidR="00A768CA" w:rsidRPr="007206D8">
        <w:t>mposing technocratic solutions without regard to political realities</w:t>
      </w:r>
      <w:r w:rsidR="00A768CA">
        <w:t xml:space="preserve"> </w:t>
      </w:r>
      <w:r>
        <w:rPr>
          <w:noProof/>
          <w:szCs w:val="16"/>
        </w:rPr>
        <w:t xml:space="preserve">compared to respondents who </w:t>
      </w:r>
      <w:r w:rsidR="00A768CA">
        <w:rPr>
          <w:noProof/>
          <w:szCs w:val="16"/>
        </w:rPr>
        <w:t xml:space="preserve">do not </w:t>
      </w:r>
      <w:r>
        <w:rPr>
          <w:noProof/>
          <w:szCs w:val="16"/>
        </w:rPr>
        <w:t xml:space="preserve">collaborate with the </w:t>
      </w:r>
      <w:r>
        <w:rPr>
          <w:bCs/>
          <w:szCs w:val="20"/>
        </w:rPr>
        <w:t>WBG</w:t>
      </w:r>
      <w:r w:rsidR="00A768CA">
        <w:rPr>
          <w:bCs/>
          <w:szCs w:val="20"/>
        </w:rPr>
        <w:t xml:space="preserve">, who were </w:t>
      </w:r>
      <w:r w:rsidR="00A768CA">
        <w:t xml:space="preserve">significantly more likely to </w:t>
      </w:r>
      <w:r w:rsidR="00A768CA" w:rsidRPr="00E022C6">
        <w:rPr>
          <w:noProof/>
          <w:szCs w:val="16"/>
        </w:rPr>
        <w:t xml:space="preserve">indicate </w:t>
      </w:r>
      <w:r w:rsidR="00A768CA">
        <w:t xml:space="preserve">that the </w:t>
      </w:r>
      <w:r w:rsidR="00A768CA">
        <w:rPr>
          <w:bCs/>
          <w:szCs w:val="20"/>
        </w:rPr>
        <w:t xml:space="preserve">WBG’s greatest weakness </w:t>
      </w:r>
      <w:r w:rsidR="00A768CA">
        <w:t>is n</w:t>
      </w:r>
      <w:r w:rsidR="00A768CA" w:rsidRPr="00A768CA">
        <w:t>ot exploring alternative policy options</w:t>
      </w:r>
      <w:r>
        <w:rPr>
          <w:noProof/>
          <w:szCs w:val="16"/>
        </w:rPr>
        <w:t>.</w:t>
      </w:r>
    </w:p>
    <w:p w:rsidR="007206D8" w:rsidRDefault="007206D8">
      <w:pPr>
        <w:rPr>
          <w:rFonts w:asciiTheme="minorHAnsi" w:hAnsiTheme="minorHAnsi"/>
          <w:sz w:val="36"/>
        </w:rPr>
      </w:pPr>
      <w:r>
        <w:rPr>
          <w:rFonts w:asciiTheme="minorHAnsi" w:hAnsiTheme="minorHAnsi"/>
        </w:rPr>
        <w:br w:type="page"/>
      </w:r>
    </w:p>
    <w:p w:rsidR="00EA2978" w:rsidRPr="00F612B0" w:rsidRDefault="004255F3" w:rsidP="00EA2978">
      <w:pPr>
        <w:pStyle w:val="Heading3"/>
        <w:rPr>
          <w:rFonts w:asciiTheme="minorHAnsi" w:hAnsiTheme="minorHAnsi"/>
          <w:b/>
          <w:color w:val="3286B0"/>
          <w:sz w:val="24"/>
        </w:rPr>
      </w:pPr>
      <w:r>
        <w:rPr>
          <w:rFonts w:asciiTheme="minorHAnsi" w:hAnsiTheme="minorHAnsi"/>
        </w:rPr>
        <w:lastRenderedPageBreak/>
        <w:t>VI</w:t>
      </w:r>
      <w:r w:rsidR="0048031A">
        <w:rPr>
          <w:rFonts w:asciiTheme="minorHAnsi" w:hAnsiTheme="minorHAnsi"/>
        </w:rPr>
        <w:t xml:space="preserve">. </w:t>
      </w:r>
      <w:r>
        <w:rPr>
          <w:rFonts w:asciiTheme="minorHAnsi" w:hAnsiTheme="minorHAnsi"/>
        </w:rPr>
        <w:t>Sector</w:t>
      </w:r>
      <w:r w:rsidR="00B04BBA">
        <w:rPr>
          <w:rFonts w:asciiTheme="minorHAnsi" w:hAnsiTheme="minorHAnsi"/>
        </w:rPr>
        <w:t>s: Importance and</w:t>
      </w:r>
      <w:r>
        <w:rPr>
          <w:rFonts w:asciiTheme="minorHAnsi" w:hAnsiTheme="minorHAnsi"/>
        </w:rPr>
        <w:t xml:space="preserve"> Effectiveness</w:t>
      </w:r>
      <w:r w:rsidR="003A4C40">
        <w:rPr>
          <w:rFonts w:asciiTheme="minorHAnsi" w:hAnsiTheme="minorHAnsi"/>
        </w:rPr>
        <w:t xml:space="preserve">  </w:t>
      </w:r>
      <w:r w:rsidR="00C1478E">
        <w:rPr>
          <w:rFonts w:asciiTheme="minorHAnsi" w:hAnsiTheme="minorHAnsi"/>
        </w:rPr>
        <w:br/>
      </w:r>
    </w:p>
    <w:p w:rsidR="004255F3" w:rsidRPr="00E20C69" w:rsidRDefault="00BF6E2E" w:rsidP="00EA2978">
      <w:pPr>
        <w:pStyle w:val="Heading3"/>
        <w:spacing w:after="180"/>
        <w:rPr>
          <w:rFonts w:asciiTheme="minorHAnsi" w:hAnsiTheme="minorHAnsi"/>
          <w:color w:val="3286B0"/>
          <w:sz w:val="28"/>
        </w:rPr>
      </w:pPr>
      <w:r>
        <w:rPr>
          <w:rFonts w:asciiTheme="minorHAnsi" w:hAnsiTheme="minorHAnsi"/>
          <w:b/>
          <w:color w:val="3286B0"/>
          <w:sz w:val="28"/>
        </w:rPr>
        <w:t xml:space="preserve">Importance </w:t>
      </w:r>
      <w:r w:rsidRPr="00E20C69">
        <w:rPr>
          <w:rFonts w:asciiTheme="minorHAnsi" w:hAnsiTheme="minorHAnsi"/>
          <w:b/>
          <w:color w:val="3286B0"/>
          <w:sz w:val="28"/>
        </w:rPr>
        <w:t xml:space="preserve">of </w:t>
      </w:r>
      <w:r w:rsidR="002B45E1" w:rsidRPr="00E20C69">
        <w:rPr>
          <w:rFonts w:asciiTheme="minorHAnsi" w:hAnsiTheme="minorHAnsi"/>
          <w:b/>
          <w:color w:val="3286B0"/>
          <w:sz w:val="28"/>
        </w:rPr>
        <w:t>Specific Areas</w:t>
      </w:r>
    </w:p>
    <w:p w:rsidR="007B17DC" w:rsidRPr="0044140D" w:rsidRDefault="00A768CA">
      <w:pPr>
        <w:rPr>
          <w:rFonts w:asciiTheme="minorHAnsi" w:hAnsiTheme="minorHAnsi"/>
          <w:sz w:val="4"/>
          <w:szCs w:val="4"/>
        </w:rPr>
      </w:pPr>
      <w:r>
        <w:rPr>
          <w:rFonts w:asciiTheme="minorHAnsi" w:hAnsiTheme="minorHAnsi"/>
          <w:noProof/>
          <w:sz w:val="4"/>
          <w:szCs w:val="4"/>
        </w:rPr>
        <w:drawing>
          <wp:anchor distT="0" distB="0" distL="114300" distR="114300" simplePos="0" relativeHeight="253367808" behindDoc="1" locked="0" layoutInCell="1" allowOverlap="1">
            <wp:simplePos x="0" y="0"/>
            <wp:positionH relativeFrom="margin">
              <wp:align>center</wp:align>
            </wp:positionH>
            <wp:positionV relativeFrom="paragraph">
              <wp:posOffset>171450</wp:posOffset>
            </wp:positionV>
            <wp:extent cx="5304155" cy="6755130"/>
            <wp:effectExtent l="0" t="0" r="0" b="762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4155" cy="6755130"/>
                    </a:xfrm>
                    <a:prstGeom prst="rect">
                      <a:avLst/>
                    </a:prstGeom>
                    <a:noFill/>
                  </pic:spPr>
                </pic:pic>
              </a:graphicData>
            </a:graphic>
          </wp:anchor>
        </w:drawing>
      </w:r>
      <w:r w:rsidR="007B17DC" w:rsidRPr="0044140D">
        <w:rPr>
          <w:rFonts w:asciiTheme="minorHAnsi" w:hAnsiTheme="minorHAnsi"/>
          <w:sz w:val="4"/>
          <w:szCs w:val="4"/>
        </w:rPr>
        <w:br w:type="page"/>
      </w:r>
    </w:p>
    <w:p w:rsidR="00B04BBA" w:rsidRPr="00BF6E2E" w:rsidRDefault="00B04BBA" w:rsidP="00B04BBA">
      <w:pPr>
        <w:pStyle w:val="Heading3"/>
        <w:rPr>
          <w:rFonts w:asciiTheme="minorHAnsi" w:hAnsiTheme="minorHAnsi"/>
          <w:b/>
          <w:color w:val="3286B0"/>
          <w:szCs w:val="36"/>
        </w:rPr>
      </w:pPr>
      <w:r>
        <w:rPr>
          <w:rFonts w:asciiTheme="minorHAnsi" w:hAnsiTheme="minorHAnsi"/>
        </w:rPr>
        <w:lastRenderedPageBreak/>
        <w:t>VI</w:t>
      </w:r>
      <w:r w:rsidR="0048031A">
        <w:rPr>
          <w:rFonts w:asciiTheme="minorHAnsi" w:hAnsiTheme="minorHAnsi"/>
        </w:rPr>
        <w:t xml:space="preserve">. </w:t>
      </w:r>
      <w:r>
        <w:rPr>
          <w:rFonts w:asciiTheme="minorHAnsi" w:hAnsiTheme="minorHAnsi"/>
        </w:rPr>
        <w:t xml:space="preserve">Sectors: Importance and Effectiveness </w:t>
      </w:r>
      <w:r w:rsidRPr="00586626">
        <w:rPr>
          <w:rFonts w:asciiTheme="minorHAnsi" w:hAnsiTheme="minorHAnsi"/>
          <w:sz w:val="28"/>
        </w:rPr>
        <w:t>(continued)</w:t>
      </w:r>
      <w:r>
        <w:rPr>
          <w:rFonts w:asciiTheme="minorHAnsi" w:hAnsiTheme="minorHAnsi"/>
        </w:rPr>
        <w:t xml:space="preserve"> </w:t>
      </w:r>
      <w:r>
        <w:rPr>
          <w:rFonts w:asciiTheme="minorHAnsi" w:hAnsiTheme="minorHAnsi"/>
        </w:rPr>
        <w:br/>
      </w:r>
    </w:p>
    <w:p w:rsidR="00B04BBA" w:rsidRDefault="00B04BBA" w:rsidP="00BF6E2E">
      <w:pPr>
        <w:pStyle w:val="Heading3"/>
        <w:rPr>
          <w:rFonts w:asciiTheme="minorHAnsi" w:hAnsiTheme="minorHAnsi"/>
          <w:b/>
          <w:color w:val="3286B0"/>
          <w:sz w:val="28"/>
        </w:rPr>
      </w:pPr>
      <w:r>
        <w:rPr>
          <w:rFonts w:asciiTheme="minorHAnsi" w:hAnsiTheme="minorHAnsi"/>
          <w:b/>
          <w:color w:val="3286B0"/>
          <w:sz w:val="28"/>
        </w:rPr>
        <w:t xml:space="preserve">Importance of </w:t>
      </w:r>
      <w:r w:rsidRPr="00E20C69">
        <w:rPr>
          <w:rFonts w:asciiTheme="minorHAnsi" w:hAnsiTheme="minorHAnsi"/>
          <w:b/>
          <w:color w:val="3286B0"/>
          <w:sz w:val="28"/>
        </w:rPr>
        <w:t xml:space="preserve">Specific Areas </w:t>
      </w:r>
      <w:r w:rsidR="003F50F0">
        <w:rPr>
          <w:rFonts w:asciiTheme="minorHAnsi" w:hAnsiTheme="minorHAnsi"/>
          <w:b/>
          <w:color w:val="3286B0"/>
          <w:sz w:val="28"/>
        </w:rPr>
        <w:t>(continued)</w:t>
      </w:r>
    </w:p>
    <w:p w:rsidR="00BF6E2E" w:rsidRPr="00BF6E2E" w:rsidRDefault="00BF6E2E" w:rsidP="00BF6E2E"/>
    <w:p w:rsidR="00B04BBA" w:rsidRPr="00E9605E" w:rsidRDefault="00B04BBA" w:rsidP="00D44D49">
      <w:pPr>
        <w:pStyle w:val="ListParagraph"/>
        <w:numPr>
          <w:ilvl w:val="0"/>
          <w:numId w:val="10"/>
        </w:numPr>
        <w:spacing w:after="180"/>
        <w:ind w:left="720"/>
        <w:contextualSpacing w:val="0"/>
      </w:pPr>
      <w:r w:rsidRPr="00E9605E">
        <w:t xml:space="preserve">There were </w:t>
      </w:r>
      <w:r>
        <w:t>s</w:t>
      </w:r>
      <w:r w:rsidRPr="00E9605E">
        <w:t xml:space="preserve">tatistically significant stakeholder group differences </w:t>
      </w:r>
      <w:r w:rsidR="00BF6E2E">
        <w:t xml:space="preserve">among </w:t>
      </w:r>
      <w:r w:rsidR="00A768CA">
        <w:t>nineteen</w:t>
      </w:r>
      <w:r>
        <w:t xml:space="preserve"> of </w:t>
      </w:r>
      <w:r w:rsidRPr="00E9605E">
        <w:t xml:space="preserve">these </w:t>
      </w:r>
      <w:r w:rsidR="00A768CA">
        <w:t xml:space="preserve">twenty-seven </w:t>
      </w:r>
      <w:r w:rsidRPr="00E9605E">
        <w:t>areas of development.</w:t>
      </w:r>
      <w:r>
        <w:t xml:space="preserve"> </w:t>
      </w:r>
      <w:r w:rsidR="00A768CA">
        <w:t>Respondents from bilateral/multilateral agen</w:t>
      </w:r>
      <w:r w:rsidR="00732EA6">
        <w:t>c</w:t>
      </w:r>
      <w:r w:rsidR="00A768CA">
        <w:t xml:space="preserve">ies and the media tended to </w:t>
      </w:r>
      <w:r w:rsidR="00732EA6">
        <w:t>give</w:t>
      </w:r>
      <w:r w:rsidR="00A768CA">
        <w:t xml:space="preserve"> the </w:t>
      </w:r>
      <w:r w:rsidR="00732EA6">
        <w:t xml:space="preserve">highest importance ratings across these areas whereas respondents from trade unions and other organizations tended to give significantly lower importance ratings. Ratings across all areas by stakeholder groups can be found in </w:t>
      </w:r>
      <w:r w:rsidR="000C0950">
        <w:t xml:space="preserve">the </w:t>
      </w:r>
      <w:r w:rsidR="00732EA6">
        <w:t xml:space="preserve">Appendix </w:t>
      </w:r>
      <w:r w:rsidR="003851DE">
        <w:t xml:space="preserve">B </w:t>
      </w:r>
      <w:r w:rsidR="00732EA6">
        <w:t xml:space="preserve">(see page </w:t>
      </w:r>
      <w:r w:rsidR="003851DE">
        <w:t>73</w:t>
      </w:r>
      <w:r w:rsidR="00732EA6">
        <w:t xml:space="preserve">).  </w:t>
      </w:r>
      <w:r>
        <w:t>Th</w:t>
      </w:r>
      <w:r w:rsidR="0042248D">
        <w:t>o</w:t>
      </w:r>
      <w:r>
        <w:t>se areas with significant stakeholder group differences were:</w:t>
      </w:r>
    </w:p>
    <w:p w:rsidR="00B04BBA" w:rsidRDefault="00732EA6" w:rsidP="00732EA6">
      <w:pPr>
        <w:pStyle w:val="ListParagraph"/>
        <w:numPr>
          <w:ilvl w:val="1"/>
          <w:numId w:val="10"/>
        </w:numPr>
        <w:spacing w:after="120"/>
        <w:ind w:left="1440"/>
        <w:contextualSpacing w:val="0"/>
      </w:pPr>
      <w:r>
        <w:t>“</w:t>
      </w:r>
      <w:r w:rsidRPr="00732EA6">
        <w:t>Anti-corruption</w:t>
      </w:r>
      <w:r>
        <w:t>”</w:t>
      </w:r>
      <w:r w:rsidR="00B04BBA">
        <w:t>;</w:t>
      </w:r>
      <w:r w:rsidR="009E5BE5">
        <w:t xml:space="preserve"> </w:t>
      </w:r>
    </w:p>
    <w:p w:rsidR="003F50F0" w:rsidRDefault="00732EA6" w:rsidP="00732EA6">
      <w:pPr>
        <w:pStyle w:val="ListParagraph"/>
        <w:numPr>
          <w:ilvl w:val="1"/>
          <w:numId w:val="10"/>
        </w:numPr>
        <w:spacing w:after="120"/>
        <w:ind w:left="1440"/>
        <w:contextualSpacing w:val="0"/>
      </w:pPr>
      <w:r>
        <w:t>“</w:t>
      </w:r>
      <w:r w:rsidRPr="00732EA6">
        <w:t>Transport</w:t>
      </w:r>
      <w:r>
        <w:t>”;</w:t>
      </w:r>
    </w:p>
    <w:p w:rsidR="00732EA6" w:rsidRDefault="00732EA6" w:rsidP="00732EA6">
      <w:pPr>
        <w:pStyle w:val="ListParagraph"/>
        <w:numPr>
          <w:ilvl w:val="1"/>
          <w:numId w:val="10"/>
        </w:numPr>
        <w:spacing w:after="120"/>
        <w:ind w:left="1440"/>
        <w:contextualSpacing w:val="0"/>
      </w:pPr>
      <w:r>
        <w:t>“</w:t>
      </w:r>
      <w:r w:rsidRPr="00732EA6">
        <w:t>Competitiveness</w:t>
      </w:r>
      <w:r>
        <w:t>”;</w:t>
      </w:r>
    </w:p>
    <w:p w:rsidR="00732EA6" w:rsidRDefault="00732EA6" w:rsidP="00732EA6">
      <w:pPr>
        <w:pStyle w:val="ListParagraph"/>
        <w:numPr>
          <w:ilvl w:val="1"/>
          <w:numId w:val="10"/>
        </w:numPr>
        <w:spacing w:after="120"/>
        <w:ind w:left="1440"/>
        <w:contextualSpacing w:val="0"/>
      </w:pPr>
      <w:r>
        <w:t>“</w:t>
      </w:r>
      <w:r w:rsidRPr="00732EA6">
        <w:t>Law and justice</w:t>
      </w:r>
      <w:r>
        <w:t>”;</w:t>
      </w:r>
    </w:p>
    <w:p w:rsidR="00732EA6" w:rsidRDefault="00732EA6" w:rsidP="00732EA6">
      <w:pPr>
        <w:pStyle w:val="ListParagraph"/>
        <w:numPr>
          <w:ilvl w:val="1"/>
          <w:numId w:val="10"/>
        </w:numPr>
        <w:spacing w:after="120"/>
        <w:ind w:left="1440"/>
        <w:contextualSpacing w:val="0"/>
      </w:pPr>
      <w:r>
        <w:t>“</w:t>
      </w:r>
      <w:r w:rsidRPr="00732EA6">
        <w:t>Environmental sustainability</w:t>
      </w:r>
      <w:r>
        <w:t>”;</w:t>
      </w:r>
    </w:p>
    <w:p w:rsidR="00732EA6" w:rsidRDefault="00732EA6" w:rsidP="00732EA6">
      <w:pPr>
        <w:pStyle w:val="ListParagraph"/>
        <w:numPr>
          <w:ilvl w:val="1"/>
          <w:numId w:val="10"/>
        </w:numPr>
        <w:spacing w:after="120"/>
        <w:ind w:left="1440"/>
        <w:contextualSpacing w:val="0"/>
      </w:pPr>
      <w:r>
        <w:t>“</w:t>
      </w:r>
      <w:r w:rsidRPr="00732EA6">
        <w:t>Communicable/non-communicable diseases</w:t>
      </w:r>
      <w:r>
        <w:t>”;</w:t>
      </w:r>
    </w:p>
    <w:p w:rsidR="00732EA6" w:rsidRDefault="00732EA6" w:rsidP="00732EA6">
      <w:pPr>
        <w:pStyle w:val="ListParagraph"/>
        <w:numPr>
          <w:ilvl w:val="1"/>
          <w:numId w:val="10"/>
        </w:numPr>
        <w:spacing w:after="120"/>
        <w:ind w:left="1440"/>
        <w:contextualSpacing w:val="0"/>
      </w:pPr>
      <w:r>
        <w:t>“</w:t>
      </w:r>
      <w:r w:rsidRPr="00732EA6">
        <w:t>Poverty reduction</w:t>
      </w:r>
      <w:r>
        <w:t>”;</w:t>
      </w:r>
    </w:p>
    <w:p w:rsidR="00732EA6" w:rsidRDefault="00732EA6" w:rsidP="00732EA6">
      <w:pPr>
        <w:pStyle w:val="ListParagraph"/>
        <w:numPr>
          <w:ilvl w:val="1"/>
          <w:numId w:val="10"/>
        </w:numPr>
        <w:spacing w:after="120"/>
        <w:ind w:left="1440"/>
        <w:contextualSpacing w:val="0"/>
      </w:pPr>
      <w:r>
        <w:t>“</w:t>
      </w:r>
      <w:r w:rsidRPr="00732EA6">
        <w:t>Gender equity</w:t>
      </w:r>
      <w:r>
        <w:t>”;</w:t>
      </w:r>
    </w:p>
    <w:p w:rsidR="00732EA6" w:rsidRDefault="00732EA6" w:rsidP="00732EA6">
      <w:pPr>
        <w:pStyle w:val="ListParagraph"/>
        <w:numPr>
          <w:ilvl w:val="1"/>
          <w:numId w:val="10"/>
        </w:numPr>
        <w:spacing w:after="120"/>
        <w:ind w:left="1440"/>
        <w:contextualSpacing w:val="0"/>
      </w:pPr>
      <w:r>
        <w:t>“</w:t>
      </w:r>
      <w:r w:rsidRPr="00732EA6">
        <w:t>Water and sanitation</w:t>
      </w:r>
      <w:r>
        <w:t>”;</w:t>
      </w:r>
    </w:p>
    <w:p w:rsidR="00732EA6" w:rsidRDefault="00732EA6" w:rsidP="00732EA6">
      <w:pPr>
        <w:pStyle w:val="ListParagraph"/>
        <w:numPr>
          <w:ilvl w:val="1"/>
          <w:numId w:val="10"/>
        </w:numPr>
        <w:spacing w:after="120"/>
        <w:ind w:left="1440"/>
        <w:contextualSpacing w:val="0"/>
      </w:pPr>
      <w:r>
        <w:t>“</w:t>
      </w:r>
      <w:r w:rsidRPr="00732EA6">
        <w:t>Economic growth</w:t>
      </w:r>
      <w:r>
        <w:t>”;</w:t>
      </w:r>
    </w:p>
    <w:p w:rsidR="00732EA6" w:rsidRDefault="00732EA6" w:rsidP="00732EA6">
      <w:pPr>
        <w:pStyle w:val="ListParagraph"/>
        <w:numPr>
          <w:ilvl w:val="1"/>
          <w:numId w:val="10"/>
        </w:numPr>
        <w:spacing w:after="120"/>
        <w:ind w:left="1440"/>
        <w:contextualSpacing w:val="0"/>
      </w:pPr>
      <w:r>
        <w:t>“</w:t>
      </w:r>
      <w:r w:rsidRPr="00732EA6">
        <w:t>Energy</w:t>
      </w:r>
      <w:r>
        <w:t>”;</w:t>
      </w:r>
    </w:p>
    <w:p w:rsidR="00732EA6" w:rsidRDefault="00732EA6" w:rsidP="00732EA6">
      <w:pPr>
        <w:pStyle w:val="ListParagraph"/>
        <w:numPr>
          <w:ilvl w:val="1"/>
          <w:numId w:val="10"/>
        </w:numPr>
        <w:spacing w:after="120"/>
        <w:ind w:left="1440"/>
        <w:contextualSpacing w:val="0"/>
      </w:pPr>
      <w:r>
        <w:t>“</w:t>
      </w:r>
      <w:r w:rsidRPr="00732EA6">
        <w:t>Disaster management</w:t>
      </w:r>
      <w:r>
        <w:t>”;</w:t>
      </w:r>
    </w:p>
    <w:p w:rsidR="00732EA6" w:rsidRDefault="00732EA6" w:rsidP="00732EA6">
      <w:pPr>
        <w:pStyle w:val="ListParagraph"/>
        <w:numPr>
          <w:ilvl w:val="1"/>
          <w:numId w:val="10"/>
        </w:numPr>
        <w:spacing w:after="120"/>
        <w:ind w:left="1440"/>
        <w:contextualSpacing w:val="0"/>
      </w:pPr>
      <w:r>
        <w:t>“</w:t>
      </w:r>
      <w:r w:rsidRPr="00732EA6">
        <w:t>Public sector governance/reform</w:t>
      </w:r>
      <w:r>
        <w:t>”;</w:t>
      </w:r>
    </w:p>
    <w:p w:rsidR="00732EA6" w:rsidRDefault="00732EA6" w:rsidP="00732EA6">
      <w:pPr>
        <w:pStyle w:val="ListParagraph"/>
        <w:numPr>
          <w:ilvl w:val="1"/>
          <w:numId w:val="10"/>
        </w:numPr>
        <w:spacing w:after="120"/>
        <w:ind w:left="1440"/>
        <w:contextualSpacing w:val="0"/>
      </w:pPr>
      <w:r>
        <w:t>“</w:t>
      </w:r>
      <w:r w:rsidRPr="00732EA6">
        <w:t>Financial markets and savings</w:t>
      </w:r>
      <w:r>
        <w:t>”;</w:t>
      </w:r>
    </w:p>
    <w:p w:rsidR="00732EA6" w:rsidRDefault="00732EA6" w:rsidP="00732EA6">
      <w:pPr>
        <w:pStyle w:val="ListParagraph"/>
        <w:numPr>
          <w:ilvl w:val="1"/>
          <w:numId w:val="10"/>
        </w:numPr>
        <w:spacing w:after="120"/>
        <w:ind w:left="1440"/>
        <w:contextualSpacing w:val="0"/>
      </w:pPr>
      <w:r>
        <w:t>“</w:t>
      </w:r>
      <w:r w:rsidRPr="00732EA6">
        <w:t>Income inequality</w:t>
      </w:r>
      <w:r>
        <w:t>”;</w:t>
      </w:r>
    </w:p>
    <w:p w:rsidR="00732EA6" w:rsidRDefault="00732EA6" w:rsidP="00732EA6">
      <w:pPr>
        <w:pStyle w:val="ListParagraph"/>
        <w:numPr>
          <w:ilvl w:val="1"/>
          <w:numId w:val="10"/>
        </w:numPr>
        <w:spacing w:after="120"/>
        <w:ind w:left="1440"/>
        <w:contextualSpacing w:val="0"/>
      </w:pPr>
      <w:r>
        <w:t>“</w:t>
      </w:r>
      <w:r w:rsidRPr="00732EA6">
        <w:t>Health</w:t>
      </w:r>
      <w:r>
        <w:t>”;</w:t>
      </w:r>
    </w:p>
    <w:p w:rsidR="00732EA6" w:rsidRDefault="00732EA6" w:rsidP="00732EA6">
      <w:pPr>
        <w:pStyle w:val="ListParagraph"/>
        <w:numPr>
          <w:ilvl w:val="1"/>
          <w:numId w:val="10"/>
        </w:numPr>
        <w:spacing w:after="120"/>
        <w:ind w:left="1440"/>
        <w:contextualSpacing w:val="0"/>
      </w:pPr>
      <w:r>
        <w:t>“</w:t>
      </w:r>
      <w:r w:rsidRPr="00732EA6">
        <w:t>Social protection</w:t>
      </w:r>
      <w:r>
        <w:t>”;</w:t>
      </w:r>
    </w:p>
    <w:p w:rsidR="00732EA6" w:rsidRDefault="00732EA6" w:rsidP="00732EA6">
      <w:pPr>
        <w:pStyle w:val="ListParagraph"/>
        <w:numPr>
          <w:ilvl w:val="1"/>
          <w:numId w:val="10"/>
        </w:numPr>
        <w:spacing w:after="120"/>
        <w:ind w:left="1440"/>
        <w:contextualSpacing w:val="0"/>
      </w:pPr>
      <w:r>
        <w:t>“</w:t>
      </w:r>
      <w:r w:rsidRPr="00732EA6">
        <w:t>Climate change</w:t>
      </w:r>
      <w:r>
        <w:t>”; and</w:t>
      </w:r>
    </w:p>
    <w:p w:rsidR="00732EA6" w:rsidRDefault="00732EA6" w:rsidP="00732EA6">
      <w:pPr>
        <w:pStyle w:val="ListParagraph"/>
        <w:numPr>
          <w:ilvl w:val="1"/>
          <w:numId w:val="10"/>
        </w:numPr>
        <w:spacing w:after="120"/>
        <w:ind w:left="1440"/>
        <w:contextualSpacing w:val="0"/>
      </w:pPr>
      <w:r>
        <w:t>“</w:t>
      </w:r>
      <w:r w:rsidRPr="00732EA6">
        <w:t>Agricultural development</w:t>
      </w:r>
      <w:r>
        <w:t>”.</w:t>
      </w:r>
    </w:p>
    <w:p w:rsidR="0042248D" w:rsidRDefault="0042248D" w:rsidP="0042248D">
      <w:pPr>
        <w:spacing w:after="120"/>
        <w:ind w:left="1080"/>
      </w:pPr>
    </w:p>
    <w:p w:rsidR="00B04BBA" w:rsidRPr="00B04BBA" w:rsidRDefault="00732EA6" w:rsidP="00732EA6">
      <w:pPr>
        <w:pStyle w:val="ListParagraph"/>
        <w:numPr>
          <w:ilvl w:val="0"/>
          <w:numId w:val="10"/>
        </w:numPr>
        <w:ind w:left="720"/>
      </w:pPr>
      <w:r>
        <w:t>Respondents who collaborate with the WBG gave significantly higher importance ratings for “Transport”, “</w:t>
      </w:r>
      <w:r w:rsidRPr="00732EA6">
        <w:t>Water and sanitation</w:t>
      </w:r>
      <w:r>
        <w:t>”, and “</w:t>
      </w:r>
      <w:r w:rsidRPr="00732EA6">
        <w:t>Climate change</w:t>
      </w:r>
      <w:r>
        <w:t>”</w:t>
      </w:r>
      <w:r w:rsidR="0042248D">
        <w:t xml:space="preserve"> compared to</w:t>
      </w:r>
      <w:r>
        <w:t xml:space="preserve"> respondents </w:t>
      </w:r>
      <w:r w:rsidR="0042248D">
        <w:t>who do not collaborate with the WBG</w:t>
      </w:r>
      <w:r>
        <w:t xml:space="preserve">. Ratings across all areas by </w:t>
      </w:r>
      <w:r w:rsidR="0042248D">
        <w:t>collaboration</w:t>
      </w:r>
      <w:r>
        <w:t xml:space="preserve"> can be found in</w:t>
      </w:r>
      <w:r w:rsidR="0042248D">
        <w:t xml:space="preserve"> </w:t>
      </w:r>
      <w:r w:rsidR="000C0950">
        <w:t xml:space="preserve">the </w:t>
      </w:r>
      <w:r w:rsidR="0042248D">
        <w:t xml:space="preserve">Appendix </w:t>
      </w:r>
      <w:r w:rsidR="003851DE">
        <w:t xml:space="preserve">D </w:t>
      </w:r>
      <w:r w:rsidR="0042248D">
        <w:t xml:space="preserve">(see page </w:t>
      </w:r>
      <w:r w:rsidR="003851DE">
        <w:t>106</w:t>
      </w:r>
      <w:r w:rsidR="0042248D">
        <w:t>).</w:t>
      </w:r>
    </w:p>
    <w:p w:rsidR="00B04BBA" w:rsidRDefault="00B04BBA">
      <w:pPr>
        <w:rPr>
          <w:rFonts w:asciiTheme="minorHAnsi" w:hAnsiTheme="minorHAnsi"/>
          <w:sz w:val="36"/>
        </w:rPr>
      </w:pPr>
      <w:r>
        <w:rPr>
          <w:rFonts w:asciiTheme="minorHAnsi" w:hAnsiTheme="minorHAnsi"/>
        </w:rPr>
        <w:br w:type="page"/>
      </w:r>
    </w:p>
    <w:p w:rsidR="0042248D" w:rsidRPr="00BF6E2E" w:rsidRDefault="0042248D" w:rsidP="0042248D">
      <w:pPr>
        <w:pStyle w:val="Heading3"/>
        <w:rPr>
          <w:rFonts w:asciiTheme="minorHAnsi" w:hAnsiTheme="minorHAnsi"/>
          <w:b/>
          <w:color w:val="3286B0"/>
          <w:szCs w:val="36"/>
        </w:rPr>
      </w:pPr>
      <w:r>
        <w:rPr>
          <w:rFonts w:asciiTheme="minorHAnsi" w:hAnsiTheme="minorHAnsi"/>
        </w:rPr>
        <w:lastRenderedPageBreak/>
        <w:t xml:space="preserve">VI. Sectors: Importance and Effectiveness </w:t>
      </w:r>
      <w:r w:rsidRPr="00586626">
        <w:rPr>
          <w:rFonts w:asciiTheme="minorHAnsi" w:hAnsiTheme="minorHAnsi"/>
          <w:sz w:val="28"/>
        </w:rPr>
        <w:t>(continued)</w:t>
      </w:r>
      <w:r>
        <w:rPr>
          <w:rFonts w:asciiTheme="minorHAnsi" w:hAnsiTheme="minorHAnsi"/>
        </w:rPr>
        <w:t xml:space="preserve"> </w:t>
      </w:r>
      <w:r>
        <w:rPr>
          <w:rFonts w:asciiTheme="minorHAnsi" w:hAnsiTheme="minorHAnsi"/>
        </w:rPr>
        <w:br/>
      </w:r>
    </w:p>
    <w:p w:rsidR="0042248D" w:rsidRDefault="0042248D" w:rsidP="0042248D">
      <w:pPr>
        <w:pStyle w:val="Heading3"/>
        <w:rPr>
          <w:rFonts w:asciiTheme="minorHAnsi" w:hAnsiTheme="minorHAnsi"/>
          <w:b/>
          <w:color w:val="3286B0"/>
          <w:sz w:val="28"/>
        </w:rPr>
      </w:pPr>
      <w:r>
        <w:rPr>
          <w:rFonts w:asciiTheme="minorHAnsi" w:hAnsiTheme="minorHAnsi"/>
          <w:b/>
          <w:color w:val="3286B0"/>
          <w:sz w:val="28"/>
        </w:rPr>
        <w:t xml:space="preserve">Importance of </w:t>
      </w:r>
      <w:r w:rsidRPr="00E20C69">
        <w:rPr>
          <w:rFonts w:asciiTheme="minorHAnsi" w:hAnsiTheme="minorHAnsi"/>
          <w:b/>
          <w:color w:val="3286B0"/>
          <w:sz w:val="28"/>
        </w:rPr>
        <w:t xml:space="preserve">Specific Areas </w:t>
      </w:r>
      <w:r>
        <w:rPr>
          <w:rFonts w:asciiTheme="minorHAnsi" w:hAnsiTheme="minorHAnsi"/>
          <w:b/>
          <w:color w:val="3286B0"/>
          <w:sz w:val="28"/>
        </w:rPr>
        <w:t>(continued)</w:t>
      </w:r>
    </w:p>
    <w:p w:rsidR="0042248D" w:rsidRPr="00BF6E2E" w:rsidRDefault="0042248D" w:rsidP="0042248D"/>
    <w:p w:rsidR="0042248D" w:rsidRPr="00E9605E" w:rsidRDefault="0042248D" w:rsidP="00462647">
      <w:pPr>
        <w:pStyle w:val="ListParagraph"/>
        <w:numPr>
          <w:ilvl w:val="0"/>
          <w:numId w:val="10"/>
        </w:numPr>
        <w:spacing w:after="180"/>
        <w:ind w:left="720"/>
        <w:contextualSpacing w:val="0"/>
      </w:pPr>
      <w:r>
        <w:t xml:space="preserve">Respondents </w:t>
      </w:r>
      <w:r w:rsidR="00462647">
        <w:t xml:space="preserve">in this year’s country survey </w:t>
      </w:r>
      <w:r>
        <w:t>g</w:t>
      </w:r>
      <w:r w:rsidR="00462647">
        <w:t>a</w:t>
      </w:r>
      <w:r>
        <w:t xml:space="preserve">ve </w:t>
      </w:r>
      <w:r w:rsidR="00462647">
        <w:t xml:space="preserve">significantly higher </w:t>
      </w:r>
      <w:r>
        <w:t xml:space="preserve">importance ratings across </w:t>
      </w:r>
      <w:r w:rsidR="00462647">
        <w:t xml:space="preserve">all </w:t>
      </w:r>
      <w:r>
        <w:t xml:space="preserve">areas </w:t>
      </w:r>
      <w:r w:rsidR="00462647">
        <w:t xml:space="preserve">that could be compared to </w:t>
      </w:r>
      <w:r>
        <w:t xml:space="preserve">respondents from </w:t>
      </w:r>
      <w:r w:rsidR="00462647">
        <w:t>the FY ’11 country survey</w:t>
      </w:r>
      <w:r>
        <w:t xml:space="preserve">. </w:t>
      </w:r>
      <w:r w:rsidR="00462647">
        <w:t>It should be n</w:t>
      </w:r>
      <w:r w:rsidR="00462647" w:rsidRPr="00462647">
        <w:t>ote</w:t>
      </w:r>
      <w:r w:rsidR="00462647">
        <w:t>d; however, that</w:t>
      </w:r>
      <w:r w:rsidR="00462647" w:rsidRPr="00462647">
        <w:t xml:space="preserve"> in </w:t>
      </w:r>
      <w:r w:rsidR="00462647">
        <w:t xml:space="preserve">the </w:t>
      </w:r>
      <w:r w:rsidR="00462647" w:rsidRPr="00462647">
        <w:t>FY</w:t>
      </w:r>
      <w:r w:rsidR="00462647">
        <w:t xml:space="preserve"> ’</w:t>
      </w:r>
      <w:r w:rsidR="00462647" w:rsidRPr="00462647">
        <w:t>11</w:t>
      </w:r>
      <w:r w:rsidR="00462647">
        <w:t xml:space="preserve"> survey</w:t>
      </w:r>
      <w:r w:rsidR="00462647" w:rsidRPr="00462647">
        <w:t xml:space="preserve">, these questions were asked with </w:t>
      </w:r>
      <w:r w:rsidR="00462647">
        <w:t xml:space="preserve">a slightly different </w:t>
      </w:r>
      <w:r w:rsidR="00462647" w:rsidRPr="00462647">
        <w:t xml:space="preserve">instruction </w:t>
      </w:r>
      <w:r w:rsidR="00462647">
        <w:t>(</w:t>
      </w:r>
      <w:r w:rsidR="00462647" w:rsidRPr="00462647">
        <w:t>“When thinking about some important challenges that Turkey might face in the future, on a scale of 1-10, 1 meaning not useful at all, 10 meaning very useful, how useful will it be for the World Bank to work with Turkey in…”</w:t>
      </w:r>
      <w:r w:rsidR="00462647">
        <w:t>).</w:t>
      </w:r>
      <w:r w:rsidR="00462647" w:rsidRPr="00462647">
        <w:t xml:space="preserve">         </w:t>
      </w:r>
    </w:p>
    <w:p w:rsidR="0042248D" w:rsidRDefault="0042248D">
      <w:pPr>
        <w:rPr>
          <w:rFonts w:asciiTheme="minorHAnsi" w:hAnsiTheme="minorHAnsi"/>
          <w:sz w:val="36"/>
          <w:szCs w:val="36"/>
        </w:rPr>
      </w:pPr>
      <w:r>
        <w:rPr>
          <w:rFonts w:asciiTheme="minorHAnsi" w:hAnsiTheme="minorHAnsi"/>
          <w:noProof/>
          <w:sz w:val="36"/>
          <w:szCs w:val="36"/>
        </w:rPr>
        <w:drawing>
          <wp:anchor distT="0" distB="0" distL="114300" distR="114300" simplePos="0" relativeHeight="253368832" behindDoc="1" locked="0" layoutInCell="1" allowOverlap="1">
            <wp:simplePos x="0" y="0"/>
            <wp:positionH relativeFrom="margin">
              <wp:align>center</wp:align>
            </wp:positionH>
            <wp:positionV relativeFrom="paragraph">
              <wp:posOffset>9525</wp:posOffset>
            </wp:positionV>
            <wp:extent cx="5297805" cy="5980430"/>
            <wp:effectExtent l="0" t="0" r="0" b="127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7805" cy="5980430"/>
                    </a:xfrm>
                    <a:prstGeom prst="rect">
                      <a:avLst/>
                    </a:prstGeom>
                    <a:noFill/>
                  </pic:spPr>
                </pic:pic>
              </a:graphicData>
            </a:graphic>
          </wp:anchor>
        </w:drawing>
      </w:r>
      <w:r>
        <w:rPr>
          <w:rFonts w:asciiTheme="minorHAnsi" w:hAnsiTheme="minorHAnsi"/>
          <w:sz w:val="36"/>
          <w:szCs w:val="36"/>
        </w:rPr>
        <w:br w:type="page"/>
      </w:r>
    </w:p>
    <w:p w:rsidR="002A45E1" w:rsidRPr="00F612B0" w:rsidRDefault="0048031A" w:rsidP="002A45E1">
      <w:pPr>
        <w:rPr>
          <w:rFonts w:asciiTheme="minorHAnsi" w:hAnsiTheme="minorHAnsi"/>
        </w:rPr>
      </w:pPr>
      <w:r>
        <w:rPr>
          <w:rFonts w:asciiTheme="minorHAnsi" w:hAnsiTheme="minorHAnsi"/>
          <w:sz w:val="36"/>
          <w:szCs w:val="36"/>
        </w:rPr>
        <w:lastRenderedPageBreak/>
        <w:t xml:space="preserve">VI. </w:t>
      </w:r>
      <w:r w:rsidR="002A45E1" w:rsidRPr="002A45E1">
        <w:rPr>
          <w:rFonts w:asciiTheme="minorHAnsi" w:hAnsiTheme="minorHAnsi"/>
          <w:sz w:val="36"/>
          <w:szCs w:val="36"/>
        </w:rPr>
        <w:t>Sectors: Importance and Effectiveness</w:t>
      </w:r>
      <w:r w:rsidR="002A45E1">
        <w:rPr>
          <w:rFonts w:asciiTheme="minorHAnsi" w:hAnsiTheme="minorHAnsi"/>
        </w:rPr>
        <w:t xml:space="preserve"> </w:t>
      </w:r>
      <w:r w:rsidR="002A45E1" w:rsidRPr="00586626">
        <w:rPr>
          <w:rFonts w:asciiTheme="minorHAnsi" w:hAnsiTheme="minorHAnsi"/>
          <w:sz w:val="28"/>
        </w:rPr>
        <w:t>(continued)</w:t>
      </w:r>
      <w:r w:rsidR="002A45E1">
        <w:rPr>
          <w:rFonts w:asciiTheme="minorHAnsi" w:hAnsiTheme="minorHAnsi"/>
        </w:rPr>
        <w:t xml:space="preserve"> </w:t>
      </w:r>
      <w:r w:rsidR="002A45E1">
        <w:rPr>
          <w:rFonts w:asciiTheme="minorHAnsi" w:hAnsiTheme="minorHAnsi"/>
        </w:rPr>
        <w:br/>
      </w:r>
    </w:p>
    <w:p w:rsidR="002A45E1" w:rsidRPr="00166737" w:rsidRDefault="002A45E1" w:rsidP="00166737">
      <w:pPr>
        <w:pStyle w:val="Heading3"/>
        <w:spacing w:after="60"/>
        <w:rPr>
          <w:rFonts w:asciiTheme="minorHAnsi" w:hAnsiTheme="minorHAnsi"/>
          <w:color w:val="3286B0"/>
          <w:sz w:val="28"/>
        </w:rPr>
      </w:pPr>
      <w:r w:rsidRPr="00E20C69">
        <w:rPr>
          <w:rFonts w:asciiTheme="minorHAnsi" w:hAnsiTheme="minorHAnsi"/>
          <w:b/>
          <w:color w:val="3286B0"/>
          <w:sz w:val="28"/>
        </w:rPr>
        <w:t xml:space="preserve">Effectiveness </w:t>
      </w:r>
      <w:r>
        <w:rPr>
          <w:rFonts w:asciiTheme="minorHAnsi" w:hAnsiTheme="minorHAnsi"/>
          <w:b/>
          <w:color w:val="3286B0"/>
          <w:sz w:val="28"/>
        </w:rPr>
        <w:t>of Specific Areas</w:t>
      </w:r>
    </w:p>
    <w:p w:rsidR="002A45E1" w:rsidRDefault="002A45E1" w:rsidP="002A45E1"/>
    <w:p w:rsidR="002A45E1" w:rsidRDefault="00462647">
      <w:pPr>
        <w:rPr>
          <w:rFonts w:asciiTheme="minorHAnsi" w:hAnsiTheme="minorHAnsi"/>
          <w:sz w:val="36"/>
          <w:szCs w:val="36"/>
        </w:rPr>
      </w:pPr>
      <w:r>
        <w:rPr>
          <w:rFonts w:asciiTheme="minorHAnsi" w:hAnsiTheme="minorHAnsi"/>
          <w:noProof/>
          <w:sz w:val="36"/>
          <w:szCs w:val="36"/>
        </w:rPr>
        <w:drawing>
          <wp:anchor distT="0" distB="0" distL="114300" distR="114300" simplePos="0" relativeHeight="253369856" behindDoc="1" locked="0" layoutInCell="1" allowOverlap="1">
            <wp:simplePos x="0" y="0"/>
            <wp:positionH relativeFrom="margin">
              <wp:align>center</wp:align>
            </wp:positionH>
            <wp:positionV relativeFrom="paragraph">
              <wp:posOffset>171450</wp:posOffset>
            </wp:positionV>
            <wp:extent cx="5304155" cy="678561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4155" cy="6785610"/>
                    </a:xfrm>
                    <a:prstGeom prst="rect">
                      <a:avLst/>
                    </a:prstGeom>
                    <a:noFill/>
                  </pic:spPr>
                </pic:pic>
              </a:graphicData>
            </a:graphic>
          </wp:anchor>
        </w:drawing>
      </w:r>
      <w:r w:rsidR="002A45E1">
        <w:rPr>
          <w:rFonts w:asciiTheme="minorHAnsi" w:hAnsiTheme="minorHAnsi"/>
          <w:sz w:val="36"/>
          <w:szCs w:val="36"/>
        </w:rPr>
        <w:br w:type="page"/>
      </w:r>
    </w:p>
    <w:p w:rsidR="00166737" w:rsidRPr="00980E8E" w:rsidRDefault="0048031A" w:rsidP="00166737">
      <w:pPr>
        <w:rPr>
          <w:rFonts w:asciiTheme="minorHAnsi" w:hAnsiTheme="minorHAnsi"/>
          <w:sz w:val="32"/>
          <w:szCs w:val="32"/>
        </w:rPr>
      </w:pPr>
      <w:r>
        <w:rPr>
          <w:rFonts w:asciiTheme="minorHAnsi" w:hAnsiTheme="minorHAnsi"/>
          <w:sz w:val="36"/>
          <w:szCs w:val="36"/>
        </w:rPr>
        <w:lastRenderedPageBreak/>
        <w:t xml:space="preserve">VI. </w:t>
      </w:r>
      <w:r w:rsidR="00166737" w:rsidRPr="002A45E1">
        <w:rPr>
          <w:rFonts w:asciiTheme="minorHAnsi" w:hAnsiTheme="minorHAnsi"/>
          <w:sz w:val="36"/>
          <w:szCs w:val="36"/>
        </w:rPr>
        <w:t>Sectors: Importance and Effectiveness</w:t>
      </w:r>
      <w:r w:rsidR="00166737">
        <w:rPr>
          <w:rFonts w:asciiTheme="minorHAnsi" w:hAnsiTheme="minorHAnsi"/>
        </w:rPr>
        <w:t xml:space="preserve"> </w:t>
      </w:r>
      <w:r w:rsidR="00166737" w:rsidRPr="00586626">
        <w:rPr>
          <w:rFonts w:asciiTheme="minorHAnsi" w:hAnsiTheme="minorHAnsi"/>
          <w:sz w:val="28"/>
        </w:rPr>
        <w:t>(continued)</w:t>
      </w:r>
      <w:r w:rsidR="00166737">
        <w:rPr>
          <w:rFonts w:asciiTheme="minorHAnsi" w:hAnsiTheme="minorHAnsi"/>
        </w:rPr>
        <w:t xml:space="preserve"> </w:t>
      </w:r>
      <w:r w:rsidR="00166737">
        <w:rPr>
          <w:rFonts w:asciiTheme="minorHAnsi" w:hAnsiTheme="minorHAnsi"/>
        </w:rPr>
        <w:br/>
      </w:r>
    </w:p>
    <w:p w:rsidR="00166737" w:rsidRDefault="00166737" w:rsidP="00166737">
      <w:pPr>
        <w:pStyle w:val="Heading3"/>
        <w:rPr>
          <w:rFonts w:asciiTheme="minorHAnsi" w:hAnsiTheme="minorHAnsi"/>
          <w:b/>
          <w:color w:val="3286B0"/>
          <w:sz w:val="28"/>
        </w:rPr>
      </w:pPr>
      <w:r w:rsidRPr="00E20C69">
        <w:rPr>
          <w:rFonts w:asciiTheme="minorHAnsi" w:hAnsiTheme="minorHAnsi"/>
          <w:b/>
          <w:color w:val="3286B0"/>
          <w:sz w:val="28"/>
        </w:rPr>
        <w:t xml:space="preserve">Effectiveness </w:t>
      </w:r>
      <w:r>
        <w:rPr>
          <w:rFonts w:asciiTheme="minorHAnsi" w:hAnsiTheme="minorHAnsi"/>
          <w:b/>
          <w:color w:val="3286B0"/>
          <w:sz w:val="28"/>
        </w:rPr>
        <w:t>of Specific Areas (continued)</w:t>
      </w:r>
    </w:p>
    <w:p w:rsidR="00166737" w:rsidRPr="00166737" w:rsidRDefault="00166737" w:rsidP="00166737"/>
    <w:p w:rsidR="00166737" w:rsidRDefault="00166737" w:rsidP="00D44D49">
      <w:pPr>
        <w:pStyle w:val="ListParagraph"/>
        <w:numPr>
          <w:ilvl w:val="0"/>
          <w:numId w:val="10"/>
        </w:numPr>
        <w:spacing w:after="240"/>
        <w:ind w:left="720"/>
        <w:contextualSpacing w:val="0"/>
      </w:pPr>
      <w:r>
        <w:t xml:space="preserve">Please note the complete breakdown of respondents’ effectiveness ratings for the </w:t>
      </w:r>
      <w:r w:rsidR="00363472">
        <w:rPr>
          <w:bCs/>
          <w:szCs w:val="20"/>
        </w:rPr>
        <w:t>WBG</w:t>
      </w:r>
      <w:r>
        <w:t xml:space="preserve">’s work in these development areas can be found in the Appendix. </w:t>
      </w:r>
      <w:r w:rsidR="00980E8E">
        <w:t xml:space="preserve">In addition to the aggregate mean ratings for each area, respondents who indicated that they “Don’t Know” are reported in Appendix A (see page </w:t>
      </w:r>
      <w:r w:rsidR="003851DE">
        <w:t>58</w:t>
      </w:r>
      <w:r w:rsidR="00980E8E">
        <w:t xml:space="preserve">), suggesting that primarily informed stakeholders responded to these questions. A complete breakdown by stakeholder groups can be found in Appendix B (see page </w:t>
      </w:r>
      <w:r w:rsidR="003851DE">
        <w:t>73</w:t>
      </w:r>
      <w:r w:rsidR="00980E8E">
        <w:t xml:space="preserve">), by geographic locations in Appendix C (see page </w:t>
      </w:r>
      <w:r w:rsidR="003851DE">
        <w:t>92</w:t>
      </w:r>
      <w:r w:rsidR="00980E8E">
        <w:t xml:space="preserve">), by WBG-collaborators in Appendix D (see page </w:t>
      </w:r>
      <w:r w:rsidR="003851DE">
        <w:t>106</w:t>
      </w:r>
      <w:r w:rsidR="00980E8E">
        <w:t xml:space="preserve">), and by respondents’ specializations/sectors in Appendix </w:t>
      </w:r>
      <w:r w:rsidR="00975CA5">
        <w:t>E</w:t>
      </w:r>
      <w:r w:rsidR="00980E8E">
        <w:t xml:space="preserve"> (see page </w:t>
      </w:r>
      <w:r w:rsidR="003851DE">
        <w:t>123</w:t>
      </w:r>
      <w:r w:rsidR="00980E8E">
        <w:t>).</w:t>
      </w:r>
    </w:p>
    <w:p w:rsidR="00166737" w:rsidRPr="00E9605E" w:rsidRDefault="00166737" w:rsidP="00E64DFA">
      <w:pPr>
        <w:pStyle w:val="ListParagraph"/>
        <w:numPr>
          <w:ilvl w:val="0"/>
          <w:numId w:val="10"/>
        </w:numPr>
        <w:spacing w:after="40"/>
        <w:ind w:left="720"/>
        <w:contextualSpacing w:val="0"/>
      </w:pPr>
      <w:r w:rsidRPr="00E9605E">
        <w:t xml:space="preserve">There were </w:t>
      </w:r>
      <w:r>
        <w:t>s</w:t>
      </w:r>
      <w:r w:rsidRPr="00E9605E">
        <w:t xml:space="preserve">tatistically significant stakeholder group differences </w:t>
      </w:r>
      <w:r w:rsidR="00F612B0">
        <w:t xml:space="preserve">among </w:t>
      </w:r>
      <w:r w:rsidR="00462647">
        <w:t>twelve</w:t>
      </w:r>
      <w:r>
        <w:t xml:space="preserve"> of </w:t>
      </w:r>
      <w:r w:rsidRPr="00E9605E">
        <w:t xml:space="preserve">these </w:t>
      </w:r>
      <w:r w:rsidR="00462647">
        <w:t>twenty-three</w:t>
      </w:r>
      <w:r>
        <w:t xml:space="preserve"> </w:t>
      </w:r>
      <w:r w:rsidRPr="00E9605E">
        <w:t>areas of development.</w:t>
      </w:r>
      <w:r w:rsidR="00462647">
        <w:t xml:space="preserve"> For the most part, respondents from private sector organizations and NGOs/private foundations tended to give the highest ratings for the WBG’s effectiveness across these areas whereas respondents from trade unions and academia tended to give significantly lower effectiveness ratings. </w:t>
      </w:r>
      <w:r>
        <w:t xml:space="preserve"> Those areas with significant stakeholder group differences were:</w:t>
      </w:r>
    </w:p>
    <w:p w:rsidR="00330CA9" w:rsidRDefault="00330CA9" w:rsidP="00E64DFA">
      <w:pPr>
        <w:pStyle w:val="ListParagraph"/>
        <w:numPr>
          <w:ilvl w:val="1"/>
          <w:numId w:val="10"/>
        </w:numPr>
        <w:spacing w:after="40"/>
        <w:ind w:left="1440"/>
        <w:contextualSpacing w:val="0"/>
      </w:pPr>
      <w:r>
        <w:t>“</w:t>
      </w:r>
      <w:r w:rsidRPr="00732EA6">
        <w:t>Transport</w:t>
      </w:r>
      <w:r>
        <w:t>”;</w:t>
      </w:r>
    </w:p>
    <w:p w:rsidR="00330CA9" w:rsidRDefault="00330CA9" w:rsidP="00E64DFA">
      <w:pPr>
        <w:pStyle w:val="ListParagraph"/>
        <w:numPr>
          <w:ilvl w:val="1"/>
          <w:numId w:val="10"/>
        </w:numPr>
        <w:spacing w:after="40"/>
        <w:ind w:left="1440"/>
        <w:contextualSpacing w:val="0"/>
      </w:pPr>
      <w:r>
        <w:t>“</w:t>
      </w:r>
      <w:r w:rsidRPr="00732EA6">
        <w:t>Environmental sustainability</w:t>
      </w:r>
      <w:r>
        <w:t>”;</w:t>
      </w:r>
    </w:p>
    <w:p w:rsidR="00330CA9" w:rsidRDefault="00330CA9" w:rsidP="00E64DFA">
      <w:pPr>
        <w:pStyle w:val="ListParagraph"/>
        <w:numPr>
          <w:ilvl w:val="1"/>
          <w:numId w:val="10"/>
        </w:numPr>
        <w:spacing w:after="40"/>
        <w:ind w:left="1440"/>
        <w:contextualSpacing w:val="0"/>
      </w:pPr>
      <w:r>
        <w:t>“</w:t>
      </w:r>
      <w:r w:rsidRPr="00732EA6">
        <w:t>Poverty reduction</w:t>
      </w:r>
      <w:r>
        <w:t>”;</w:t>
      </w:r>
    </w:p>
    <w:p w:rsidR="00330CA9" w:rsidRDefault="00330CA9" w:rsidP="00E64DFA">
      <w:pPr>
        <w:pStyle w:val="ListParagraph"/>
        <w:numPr>
          <w:ilvl w:val="1"/>
          <w:numId w:val="10"/>
        </w:numPr>
        <w:spacing w:after="40"/>
        <w:ind w:left="1440"/>
        <w:contextualSpacing w:val="0"/>
      </w:pPr>
      <w:r>
        <w:t>“</w:t>
      </w:r>
      <w:r w:rsidRPr="00732EA6">
        <w:t>Gender equity</w:t>
      </w:r>
      <w:r>
        <w:t>”;</w:t>
      </w:r>
    </w:p>
    <w:p w:rsidR="00330CA9" w:rsidRDefault="00330CA9" w:rsidP="00E64DFA">
      <w:pPr>
        <w:pStyle w:val="ListParagraph"/>
        <w:numPr>
          <w:ilvl w:val="1"/>
          <w:numId w:val="10"/>
        </w:numPr>
        <w:spacing w:after="40"/>
        <w:ind w:left="1440"/>
        <w:contextualSpacing w:val="0"/>
      </w:pPr>
      <w:r>
        <w:t>“</w:t>
      </w:r>
      <w:r w:rsidRPr="00732EA6">
        <w:t>Water and sanitation</w:t>
      </w:r>
      <w:r>
        <w:t>”;</w:t>
      </w:r>
    </w:p>
    <w:p w:rsidR="00330CA9" w:rsidRDefault="00330CA9" w:rsidP="00E64DFA">
      <w:pPr>
        <w:pStyle w:val="ListParagraph"/>
        <w:numPr>
          <w:ilvl w:val="1"/>
          <w:numId w:val="10"/>
        </w:numPr>
        <w:spacing w:after="40"/>
        <w:ind w:left="1440"/>
        <w:contextualSpacing w:val="0"/>
      </w:pPr>
      <w:r>
        <w:t>“</w:t>
      </w:r>
      <w:r w:rsidRPr="00732EA6">
        <w:t>Energy</w:t>
      </w:r>
      <w:r>
        <w:t>”;</w:t>
      </w:r>
    </w:p>
    <w:p w:rsidR="00330CA9" w:rsidRDefault="00330CA9" w:rsidP="00E64DFA">
      <w:pPr>
        <w:pStyle w:val="ListParagraph"/>
        <w:numPr>
          <w:ilvl w:val="1"/>
          <w:numId w:val="10"/>
        </w:numPr>
        <w:spacing w:after="40"/>
        <w:ind w:left="1440"/>
        <w:contextualSpacing w:val="0"/>
      </w:pPr>
      <w:r>
        <w:t>“</w:t>
      </w:r>
      <w:r w:rsidRPr="00330CA9">
        <w:t>Job creation/employment</w:t>
      </w:r>
      <w:r>
        <w:t>”;</w:t>
      </w:r>
    </w:p>
    <w:p w:rsidR="00330CA9" w:rsidRDefault="00330CA9" w:rsidP="00E64DFA">
      <w:pPr>
        <w:pStyle w:val="ListParagraph"/>
        <w:numPr>
          <w:ilvl w:val="1"/>
          <w:numId w:val="10"/>
        </w:numPr>
        <w:spacing w:after="40"/>
        <w:ind w:left="1440"/>
        <w:contextualSpacing w:val="0"/>
      </w:pPr>
      <w:r>
        <w:t>“</w:t>
      </w:r>
      <w:r w:rsidRPr="00732EA6">
        <w:t>Income inequality</w:t>
      </w:r>
      <w:r>
        <w:t>”;</w:t>
      </w:r>
    </w:p>
    <w:p w:rsidR="00330CA9" w:rsidRDefault="00330CA9" w:rsidP="00E64DFA">
      <w:pPr>
        <w:pStyle w:val="ListParagraph"/>
        <w:numPr>
          <w:ilvl w:val="1"/>
          <w:numId w:val="10"/>
        </w:numPr>
        <w:spacing w:after="40"/>
        <w:ind w:left="1440"/>
        <w:contextualSpacing w:val="0"/>
      </w:pPr>
      <w:r>
        <w:t>“</w:t>
      </w:r>
      <w:r w:rsidRPr="00732EA6">
        <w:t>Health</w:t>
      </w:r>
      <w:r>
        <w:t>”;</w:t>
      </w:r>
    </w:p>
    <w:p w:rsidR="00330CA9" w:rsidRDefault="00330CA9" w:rsidP="00E64DFA">
      <w:pPr>
        <w:pStyle w:val="ListParagraph"/>
        <w:numPr>
          <w:ilvl w:val="1"/>
          <w:numId w:val="10"/>
        </w:numPr>
        <w:spacing w:after="40"/>
        <w:ind w:left="1440"/>
        <w:contextualSpacing w:val="0"/>
      </w:pPr>
      <w:r>
        <w:t>“</w:t>
      </w:r>
      <w:r w:rsidRPr="00330CA9">
        <w:t>Rural and regional development</w:t>
      </w:r>
      <w:r>
        <w:t>”;</w:t>
      </w:r>
    </w:p>
    <w:p w:rsidR="00330CA9" w:rsidRDefault="00330CA9" w:rsidP="00E64DFA">
      <w:pPr>
        <w:pStyle w:val="ListParagraph"/>
        <w:numPr>
          <w:ilvl w:val="1"/>
          <w:numId w:val="10"/>
        </w:numPr>
        <w:spacing w:after="40"/>
        <w:ind w:left="1440"/>
        <w:contextualSpacing w:val="0"/>
      </w:pPr>
      <w:r>
        <w:t>“</w:t>
      </w:r>
      <w:r w:rsidRPr="00330CA9">
        <w:t>Social protection</w:t>
      </w:r>
      <w:r>
        <w:t>”; and</w:t>
      </w:r>
    </w:p>
    <w:p w:rsidR="00330CA9" w:rsidRDefault="00330CA9" w:rsidP="00E64DFA">
      <w:pPr>
        <w:pStyle w:val="ListParagraph"/>
        <w:numPr>
          <w:ilvl w:val="1"/>
          <w:numId w:val="10"/>
        </w:numPr>
        <w:spacing w:after="240"/>
        <w:ind w:left="1440"/>
        <w:contextualSpacing w:val="0"/>
      </w:pPr>
      <w:r>
        <w:t>“</w:t>
      </w:r>
      <w:r w:rsidRPr="00732EA6">
        <w:t>Climate change</w:t>
      </w:r>
      <w:r>
        <w:t>”.</w:t>
      </w:r>
    </w:p>
    <w:p w:rsidR="00330CA9" w:rsidRPr="00E9605E" w:rsidRDefault="00330CA9" w:rsidP="00E64DFA">
      <w:pPr>
        <w:pStyle w:val="ListParagraph"/>
        <w:numPr>
          <w:ilvl w:val="0"/>
          <w:numId w:val="10"/>
        </w:numPr>
        <w:spacing w:after="40"/>
        <w:ind w:left="720"/>
        <w:contextualSpacing w:val="0"/>
      </w:pPr>
      <w:r>
        <w:t>Respondents who collaborate with the WBG gave significantly higher ratings for the WBG’s effectiveness at “</w:t>
      </w:r>
      <w:r w:rsidRPr="00732EA6">
        <w:t>Gender equity</w:t>
      </w:r>
      <w:r>
        <w:t>”, “</w:t>
      </w:r>
      <w:r w:rsidRPr="00732EA6">
        <w:t>Water and sanitation</w:t>
      </w:r>
      <w:r>
        <w:t xml:space="preserve">”, and “Climate change” </w:t>
      </w:r>
      <w:r w:rsidR="000C0950">
        <w:t>compared to</w:t>
      </w:r>
      <w:r>
        <w:t xml:space="preserve"> respondents who do not collaborate.  In contrast, respondents who do not collaborate with the WBG gave significantly higher ratings for the WBG’s effectiveness at:</w:t>
      </w:r>
    </w:p>
    <w:p w:rsidR="00330CA9" w:rsidRDefault="00330CA9" w:rsidP="00E64DFA">
      <w:pPr>
        <w:pStyle w:val="ListParagraph"/>
        <w:numPr>
          <w:ilvl w:val="1"/>
          <w:numId w:val="10"/>
        </w:numPr>
        <w:spacing w:after="40"/>
        <w:ind w:left="1440"/>
        <w:contextualSpacing w:val="0"/>
      </w:pPr>
      <w:r>
        <w:t>“</w:t>
      </w:r>
      <w:r w:rsidRPr="00330CA9">
        <w:t>Foreign direct investment</w:t>
      </w:r>
      <w:r>
        <w:t>”;</w:t>
      </w:r>
    </w:p>
    <w:p w:rsidR="00330CA9" w:rsidRDefault="00330CA9" w:rsidP="00E64DFA">
      <w:pPr>
        <w:pStyle w:val="ListParagraph"/>
        <w:numPr>
          <w:ilvl w:val="1"/>
          <w:numId w:val="10"/>
        </w:numPr>
        <w:spacing w:after="40"/>
        <w:ind w:left="1440"/>
        <w:contextualSpacing w:val="0"/>
      </w:pPr>
      <w:r>
        <w:t>“Economic growth”;</w:t>
      </w:r>
    </w:p>
    <w:p w:rsidR="00330CA9" w:rsidRDefault="00330CA9" w:rsidP="00E64DFA">
      <w:pPr>
        <w:pStyle w:val="ListParagraph"/>
        <w:numPr>
          <w:ilvl w:val="1"/>
          <w:numId w:val="10"/>
        </w:numPr>
        <w:spacing w:after="40"/>
        <w:ind w:left="1440"/>
        <w:contextualSpacing w:val="0"/>
      </w:pPr>
      <w:r>
        <w:t>“</w:t>
      </w:r>
      <w:r w:rsidRPr="00330CA9">
        <w:t>Public sector governance/reform</w:t>
      </w:r>
      <w:r>
        <w:t>”;</w:t>
      </w:r>
    </w:p>
    <w:p w:rsidR="00330CA9" w:rsidRDefault="00330CA9" w:rsidP="00E64DFA">
      <w:pPr>
        <w:pStyle w:val="ListParagraph"/>
        <w:numPr>
          <w:ilvl w:val="1"/>
          <w:numId w:val="10"/>
        </w:numPr>
        <w:spacing w:after="40"/>
        <w:ind w:left="1440"/>
        <w:contextualSpacing w:val="0"/>
      </w:pPr>
      <w:r>
        <w:t>“</w:t>
      </w:r>
      <w:r w:rsidRPr="00330CA9">
        <w:t>Job creation/employment</w:t>
      </w:r>
      <w:r>
        <w:t>”;</w:t>
      </w:r>
    </w:p>
    <w:p w:rsidR="00330CA9" w:rsidRDefault="00330CA9" w:rsidP="00E64DFA">
      <w:pPr>
        <w:pStyle w:val="ListParagraph"/>
        <w:numPr>
          <w:ilvl w:val="1"/>
          <w:numId w:val="10"/>
        </w:numPr>
        <w:spacing w:after="40"/>
        <w:ind w:left="1440"/>
        <w:contextualSpacing w:val="0"/>
      </w:pPr>
      <w:r>
        <w:t>“</w:t>
      </w:r>
      <w:r w:rsidRPr="00732EA6">
        <w:t>Income inequality</w:t>
      </w:r>
      <w:r>
        <w:t>”; and</w:t>
      </w:r>
    </w:p>
    <w:p w:rsidR="00330CA9" w:rsidRDefault="00330CA9" w:rsidP="0027694A">
      <w:pPr>
        <w:pStyle w:val="ListParagraph"/>
        <w:numPr>
          <w:ilvl w:val="1"/>
          <w:numId w:val="10"/>
        </w:numPr>
        <w:spacing w:after="120"/>
        <w:ind w:left="1440"/>
        <w:contextualSpacing w:val="0"/>
      </w:pPr>
      <w:r>
        <w:t>“</w:t>
      </w:r>
      <w:r w:rsidRPr="00330CA9">
        <w:t>Rural and regional development</w:t>
      </w:r>
      <w:r>
        <w:t>”.</w:t>
      </w:r>
    </w:p>
    <w:p w:rsidR="00E64DFA" w:rsidRPr="00BF6E2E" w:rsidRDefault="00E64DFA" w:rsidP="00E64DFA">
      <w:pPr>
        <w:pStyle w:val="Heading3"/>
        <w:rPr>
          <w:rFonts w:asciiTheme="minorHAnsi" w:hAnsiTheme="minorHAnsi"/>
          <w:b/>
          <w:color w:val="3286B0"/>
          <w:szCs w:val="36"/>
        </w:rPr>
      </w:pPr>
      <w:r>
        <w:rPr>
          <w:rFonts w:asciiTheme="minorHAnsi" w:hAnsiTheme="minorHAnsi"/>
        </w:rPr>
        <w:lastRenderedPageBreak/>
        <w:t xml:space="preserve">VI. Sectors: Importance and Effectiveness </w:t>
      </w:r>
      <w:r w:rsidRPr="00586626">
        <w:rPr>
          <w:rFonts w:asciiTheme="minorHAnsi" w:hAnsiTheme="minorHAnsi"/>
          <w:sz w:val="28"/>
        </w:rPr>
        <w:t>(continued)</w:t>
      </w:r>
      <w:r>
        <w:rPr>
          <w:rFonts w:asciiTheme="minorHAnsi" w:hAnsiTheme="minorHAnsi"/>
        </w:rPr>
        <w:t xml:space="preserve"> </w:t>
      </w:r>
      <w:r>
        <w:rPr>
          <w:rFonts w:asciiTheme="minorHAnsi" w:hAnsiTheme="minorHAnsi"/>
        </w:rPr>
        <w:br/>
      </w:r>
    </w:p>
    <w:p w:rsidR="00E64DFA" w:rsidRDefault="00E64DFA" w:rsidP="00E64DFA">
      <w:pPr>
        <w:pStyle w:val="Heading3"/>
        <w:rPr>
          <w:rFonts w:asciiTheme="minorHAnsi" w:hAnsiTheme="minorHAnsi"/>
          <w:b/>
          <w:color w:val="3286B0"/>
          <w:sz w:val="28"/>
        </w:rPr>
      </w:pPr>
      <w:r>
        <w:rPr>
          <w:rFonts w:asciiTheme="minorHAnsi" w:hAnsiTheme="minorHAnsi"/>
          <w:b/>
          <w:color w:val="3286B0"/>
          <w:sz w:val="28"/>
        </w:rPr>
        <w:t xml:space="preserve">Effectiveness of </w:t>
      </w:r>
      <w:r w:rsidRPr="00E20C69">
        <w:rPr>
          <w:rFonts w:asciiTheme="minorHAnsi" w:hAnsiTheme="minorHAnsi"/>
          <w:b/>
          <w:color w:val="3286B0"/>
          <w:sz w:val="28"/>
        </w:rPr>
        <w:t xml:space="preserve">Specific Areas </w:t>
      </w:r>
      <w:r>
        <w:rPr>
          <w:rFonts w:asciiTheme="minorHAnsi" w:hAnsiTheme="minorHAnsi"/>
          <w:b/>
          <w:color w:val="3286B0"/>
          <w:sz w:val="28"/>
        </w:rPr>
        <w:t>(continued)</w:t>
      </w:r>
    </w:p>
    <w:p w:rsidR="00E64DFA" w:rsidRPr="00BF6E2E" w:rsidRDefault="00E64DFA" w:rsidP="00E64DFA"/>
    <w:p w:rsidR="00E64DFA" w:rsidRPr="00E9605E" w:rsidRDefault="00E64DFA" w:rsidP="00E64DFA">
      <w:pPr>
        <w:pStyle w:val="ListParagraph"/>
        <w:numPr>
          <w:ilvl w:val="0"/>
          <w:numId w:val="10"/>
        </w:numPr>
        <w:spacing w:after="180"/>
        <w:ind w:left="720"/>
        <w:contextualSpacing w:val="0"/>
      </w:pPr>
      <w:r>
        <w:t>Respondents in this year’s country survey gave significantly higher ratings for the WBG’s effectiveness across nearly all areas that could be compared to respondents from the FY ’11 country survey.  Statistically significant differences are noted in the chart.</w:t>
      </w:r>
      <w:r w:rsidRPr="00462647">
        <w:t xml:space="preserve">         </w:t>
      </w:r>
    </w:p>
    <w:p w:rsidR="00E64DFA" w:rsidRDefault="00E64DFA" w:rsidP="00E64DFA">
      <w:pPr>
        <w:rPr>
          <w:rFonts w:asciiTheme="minorHAnsi" w:hAnsiTheme="minorHAnsi"/>
          <w:sz w:val="36"/>
          <w:szCs w:val="36"/>
        </w:rPr>
      </w:pPr>
      <w:r>
        <w:rPr>
          <w:rFonts w:asciiTheme="minorHAnsi" w:hAnsiTheme="minorHAnsi"/>
          <w:noProof/>
          <w:sz w:val="36"/>
          <w:szCs w:val="36"/>
        </w:rPr>
        <w:drawing>
          <wp:anchor distT="0" distB="0" distL="114300" distR="114300" simplePos="0" relativeHeight="253370880" behindDoc="1" locked="0" layoutInCell="1" allowOverlap="1">
            <wp:simplePos x="0" y="0"/>
            <wp:positionH relativeFrom="margin">
              <wp:align>center</wp:align>
            </wp:positionH>
            <wp:positionV relativeFrom="paragraph">
              <wp:posOffset>238125</wp:posOffset>
            </wp:positionV>
            <wp:extent cx="5304155" cy="5998845"/>
            <wp:effectExtent l="0" t="0" r="0" b="190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4155" cy="5998845"/>
                    </a:xfrm>
                    <a:prstGeom prst="rect">
                      <a:avLst/>
                    </a:prstGeom>
                    <a:noFill/>
                  </pic:spPr>
                </pic:pic>
              </a:graphicData>
            </a:graphic>
          </wp:anchor>
        </w:drawing>
      </w:r>
      <w:r>
        <w:rPr>
          <w:rFonts w:asciiTheme="minorHAnsi" w:hAnsiTheme="minorHAnsi"/>
          <w:sz w:val="36"/>
          <w:szCs w:val="36"/>
        </w:rPr>
        <w:br w:type="page"/>
      </w:r>
    </w:p>
    <w:p w:rsidR="004255F3" w:rsidRPr="002338B0" w:rsidRDefault="0048031A" w:rsidP="004255F3">
      <w:pPr>
        <w:rPr>
          <w:rFonts w:asciiTheme="minorHAnsi" w:hAnsiTheme="minorHAnsi"/>
          <w:sz w:val="32"/>
          <w:szCs w:val="16"/>
        </w:rPr>
      </w:pPr>
      <w:r>
        <w:rPr>
          <w:rFonts w:asciiTheme="minorHAnsi" w:hAnsiTheme="minorHAnsi"/>
          <w:sz w:val="36"/>
          <w:szCs w:val="36"/>
        </w:rPr>
        <w:lastRenderedPageBreak/>
        <w:t xml:space="preserve">VI. </w:t>
      </w:r>
      <w:r w:rsidR="00384D7B" w:rsidRPr="002A45E1">
        <w:rPr>
          <w:rFonts w:asciiTheme="minorHAnsi" w:hAnsiTheme="minorHAnsi"/>
          <w:sz w:val="36"/>
          <w:szCs w:val="36"/>
        </w:rPr>
        <w:t>Sectors: Importance and Effectiveness</w:t>
      </w:r>
      <w:r w:rsidR="00384D7B">
        <w:rPr>
          <w:rFonts w:asciiTheme="minorHAnsi" w:hAnsiTheme="minorHAnsi"/>
        </w:rPr>
        <w:t xml:space="preserve"> </w:t>
      </w:r>
      <w:r w:rsidR="00384D7B" w:rsidRPr="00586626">
        <w:rPr>
          <w:rFonts w:asciiTheme="minorHAnsi" w:hAnsiTheme="minorHAnsi"/>
          <w:sz w:val="28"/>
        </w:rPr>
        <w:t>(continued)</w:t>
      </w:r>
      <w:r w:rsidR="00384D7B">
        <w:rPr>
          <w:rFonts w:asciiTheme="minorHAnsi" w:hAnsiTheme="minorHAnsi"/>
        </w:rPr>
        <w:t xml:space="preserve"> </w:t>
      </w:r>
      <w:r w:rsidR="00384D7B">
        <w:rPr>
          <w:rFonts w:asciiTheme="minorHAnsi" w:hAnsiTheme="minorHAnsi"/>
        </w:rPr>
        <w:br/>
      </w:r>
    </w:p>
    <w:p w:rsidR="004255F3" w:rsidRPr="002E4133" w:rsidRDefault="004255F3" w:rsidP="004255F3">
      <w:pPr>
        <w:pStyle w:val="Heading4"/>
        <w:autoSpaceDE w:val="0"/>
        <w:autoSpaceDN w:val="0"/>
        <w:adjustRightInd w:val="0"/>
        <w:rPr>
          <w:rFonts w:asciiTheme="minorHAnsi" w:hAnsiTheme="minorHAnsi"/>
          <w:b/>
          <w:color w:val="3286B0"/>
          <w:sz w:val="28"/>
          <w:u w:val="none"/>
        </w:rPr>
      </w:pPr>
      <w:r w:rsidRPr="002E4133">
        <w:rPr>
          <w:rFonts w:asciiTheme="minorHAnsi" w:hAnsiTheme="minorHAnsi"/>
          <w:b/>
          <w:color w:val="3286B0"/>
          <w:sz w:val="28"/>
          <w:u w:val="none"/>
        </w:rPr>
        <w:t xml:space="preserve">Drivers of Effectiveness </w:t>
      </w:r>
    </w:p>
    <w:p w:rsidR="004255F3" w:rsidRPr="002338B0" w:rsidRDefault="004255F3" w:rsidP="004255F3">
      <w:pPr>
        <w:rPr>
          <w:rFonts w:asciiTheme="minorHAnsi" w:hAnsiTheme="minorHAnsi"/>
          <w:sz w:val="22"/>
          <w:szCs w:val="16"/>
        </w:rPr>
      </w:pPr>
    </w:p>
    <w:p w:rsidR="004255F3" w:rsidRDefault="004255F3" w:rsidP="004255F3">
      <w:pPr>
        <w:autoSpaceDE w:val="0"/>
        <w:autoSpaceDN w:val="0"/>
        <w:adjustRightInd w:val="0"/>
        <w:rPr>
          <w:bCs/>
          <w:szCs w:val="20"/>
        </w:rPr>
      </w:pPr>
      <w:r>
        <w:rPr>
          <w:bCs/>
          <w:szCs w:val="20"/>
        </w:rPr>
        <w:t xml:space="preserve">To determine the key drivers of respondents’ ratings of the </w:t>
      </w:r>
      <w:r w:rsidR="00384D7B">
        <w:rPr>
          <w:bCs/>
          <w:szCs w:val="20"/>
        </w:rPr>
        <w:t xml:space="preserve">World </w:t>
      </w:r>
      <w:r>
        <w:rPr>
          <w:bCs/>
          <w:szCs w:val="20"/>
        </w:rPr>
        <w:t>Bank</w:t>
      </w:r>
      <w:r w:rsidR="00384D7B">
        <w:rPr>
          <w:bCs/>
          <w:szCs w:val="20"/>
        </w:rPr>
        <w:t xml:space="preserve"> Group</w:t>
      </w:r>
      <w:r>
        <w:rPr>
          <w:bCs/>
          <w:szCs w:val="20"/>
        </w:rPr>
        <w:t xml:space="preserve">’s overall effectiveness and ratings of its ability to help achieve development results in </w:t>
      </w:r>
      <w:r w:rsidR="00775708">
        <w:rPr>
          <w:bCs/>
          <w:szCs w:val="20"/>
        </w:rPr>
        <w:t>Turkey</w:t>
      </w:r>
      <w:r>
        <w:rPr>
          <w:bCs/>
          <w:szCs w:val="20"/>
        </w:rPr>
        <w:t xml:space="preserve">, bivariate correlational analyses were conducted using respondents’ ratings of the </w:t>
      </w:r>
      <w:r w:rsidR="006D622D">
        <w:rPr>
          <w:bCs/>
          <w:szCs w:val="20"/>
        </w:rPr>
        <w:t>twenty-three</w:t>
      </w:r>
      <w:r w:rsidR="00CD7A11">
        <w:rPr>
          <w:bCs/>
          <w:szCs w:val="20"/>
        </w:rPr>
        <w:t xml:space="preserve"> </w:t>
      </w:r>
      <w:r>
        <w:rPr>
          <w:bCs/>
          <w:szCs w:val="20"/>
        </w:rPr>
        <w:t xml:space="preserve">specific areas of </w:t>
      </w:r>
      <w:r w:rsidR="00BC2AD7">
        <w:rPr>
          <w:bCs/>
          <w:szCs w:val="20"/>
        </w:rPr>
        <w:t>effectiveness.</w:t>
      </w:r>
    </w:p>
    <w:p w:rsidR="004255F3" w:rsidRDefault="004255F3" w:rsidP="004255F3">
      <w:pPr>
        <w:autoSpaceDE w:val="0"/>
        <w:autoSpaceDN w:val="0"/>
        <w:adjustRightInd w:val="0"/>
        <w:rPr>
          <w:bCs/>
          <w:szCs w:val="20"/>
        </w:rPr>
      </w:pPr>
    </w:p>
    <w:p w:rsidR="004255F3" w:rsidRDefault="004255F3" w:rsidP="004255F3">
      <w:pPr>
        <w:autoSpaceDE w:val="0"/>
        <w:autoSpaceDN w:val="0"/>
        <w:adjustRightInd w:val="0"/>
        <w:rPr>
          <w:bCs/>
          <w:szCs w:val="20"/>
        </w:rPr>
      </w:pPr>
      <w:r>
        <w:rPr>
          <w:bCs/>
          <w:szCs w:val="20"/>
        </w:rPr>
        <w:t xml:space="preserve">Correlational analyses, however, are not able to tell us exactly what is causing respondents’ ratings of the </w:t>
      </w:r>
      <w:r w:rsidR="009D2D9E">
        <w:rPr>
          <w:bCs/>
          <w:szCs w:val="20"/>
        </w:rPr>
        <w:t>WBG</w:t>
      </w:r>
      <w:r>
        <w:rPr>
          <w:bCs/>
          <w:szCs w:val="20"/>
        </w:rPr>
        <w:t xml:space="preserve">’s overall effectiveness or ratings of its ability to help achieve development results.  Rather, these analyses tell us that as ratings of effectiveness in one area increase, respondents’ ratings of the </w:t>
      </w:r>
      <w:r w:rsidR="009D2D9E">
        <w:rPr>
          <w:bCs/>
          <w:szCs w:val="20"/>
        </w:rPr>
        <w:t>WBG</w:t>
      </w:r>
      <w:r>
        <w:rPr>
          <w:bCs/>
          <w:szCs w:val="20"/>
        </w:rPr>
        <w:t xml:space="preserve">’s overall effectiveness increase, or as ratings of effectiveness in one area increase, ratings of the </w:t>
      </w:r>
      <w:r w:rsidR="009D2D9E">
        <w:rPr>
          <w:bCs/>
          <w:szCs w:val="20"/>
        </w:rPr>
        <w:t>WBG</w:t>
      </w:r>
      <w:r>
        <w:rPr>
          <w:bCs/>
          <w:szCs w:val="20"/>
        </w:rPr>
        <w:t xml:space="preserve">’s ability to help achieve development results increase.  Thus, it can be inferred that respondents’ perceptions of effectiveness in one specific area are related to, or drive, respondents’ perceptions of the </w:t>
      </w:r>
      <w:r w:rsidR="009D2D9E">
        <w:rPr>
          <w:bCs/>
          <w:szCs w:val="20"/>
        </w:rPr>
        <w:t>WBG</w:t>
      </w:r>
      <w:r>
        <w:rPr>
          <w:bCs/>
          <w:szCs w:val="20"/>
        </w:rPr>
        <w:t xml:space="preserve">’s overall effectiveness or perceptions of the </w:t>
      </w:r>
      <w:r w:rsidR="009D2D9E">
        <w:rPr>
          <w:bCs/>
          <w:szCs w:val="20"/>
        </w:rPr>
        <w:t>WBG</w:t>
      </w:r>
      <w:r>
        <w:rPr>
          <w:bCs/>
          <w:szCs w:val="20"/>
        </w:rPr>
        <w:t>’s ability to help achieve development results.</w:t>
      </w:r>
    </w:p>
    <w:p w:rsidR="004255F3" w:rsidRDefault="004255F3" w:rsidP="004255F3">
      <w:pPr>
        <w:autoSpaceDE w:val="0"/>
        <w:autoSpaceDN w:val="0"/>
        <w:adjustRightInd w:val="0"/>
        <w:rPr>
          <w:bCs/>
          <w:szCs w:val="20"/>
        </w:rPr>
      </w:pPr>
    </w:p>
    <w:p w:rsidR="004255F3" w:rsidRDefault="004255F3" w:rsidP="004255F3">
      <w:pPr>
        <w:numPr>
          <w:ilvl w:val="0"/>
          <w:numId w:val="2"/>
        </w:numPr>
        <w:autoSpaceDE w:val="0"/>
        <w:autoSpaceDN w:val="0"/>
        <w:adjustRightInd w:val="0"/>
        <w:spacing w:after="120"/>
        <w:ind w:leftChars="150" w:hangingChars="150"/>
        <w:rPr>
          <w:bCs/>
          <w:szCs w:val="20"/>
        </w:rPr>
      </w:pPr>
      <w:r w:rsidRPr="00FF61FD">
        <w:rPr>
          <w:bCs/>
          <w:szCs w:val="20"/>
          <w:u w:val="single"/>
        </w:rPr>
        <w:t>Overall Effectiveness:</w:t>
      </w:r>
      <w:r>
        <w:rPr>
          <w:bCs/>
          <w:szCs w:val="20"/>
        </w:rPr>
        <w:t xml:space="preserve"> Those specific areas with the highest Pearson Product-Moment correlations were determined to be the most closely related to perceptions of the </w:t>
      </w:r>
      <w:r w:rsidR="009D2D9E">
        <w:rPr>
          <w:bCs/>
          <w:szCs w:val="20"/>
        </w:rPr>
        <w:t>WBG</w:t>
      </w:r>
      <w:r>
        <w:rPr>
          <w:bCs/>
          <w:szCs w:val="20"/>
        </w:rPr>
        <w:t xml:space="preserve">’s overall effectiveness, suggesting that ratings of effectiveness in those specific areas are drivers of perceptions of the </w:t>
      </w:r>
      <w:r w:rsidR="009D2D9E">
        <w:rPr>
          <w:bCs/>
          <w:szCs w:val="20"/>
        </w:rPr>
        <w:t>WBG</w:t>
      </w:r>
      <w:r>
        <w:rPr>
          <w:bCs/>
          <w:szCs w:val="20"/>
        </w:rPr>
        <w:t xml:space="preserve">’s overall effectiveness in </w:t>
      </w:r>
      <w:r w:rsidR="00775708">
        <w:rPr>
          <w:bCs/>
          <w:szCs w:val="20"/>
        </w:rPr>
        <w:t>Turkey</w:t>
      </w:r>
      <w:r>
        <w:rPr>
          <w:bCs/>
          <w:szCs w:val="20"/>
        </w:rPr>
        <w:t>.  The areas determined to be key drivers from these analyses were:</w:t>
      </w:r>
    </w:p>
    <w:p w:rsidR="00425063" w:rsidRPr="00F612B0" w:rsidRDefault="00425063" w:rsidP="006D622D">
      <w:pPr>
        <w:numPr>
          <w:ilvl w:val="1"/>
          <w:numId w:val="2"/>
        </w:numPr>
        <w:autoSpaceDE w:val="0"/>
        <w:autoSpaceDN w:val="0"/>
        <w:adjustRightInd w:val="0"/>
        <w:spacing w:after="60"/>
        <w:rPr>
          <w:bCs/>
          <w:szCs w:val="20"/>
        </w:rPr>
      </w:pPr>
      <w:r w:rsidRPr="006D3AAD">
        <w:rPr>
          <w:bCs/>
          <w:szCs w:val="20"/>
        </w:rPr>
        <w:t xml:space="preserve">The </w:t>
      </w:r>
      <w:r w:rsidR="009D2D9E">
        <w:rPr>
          <w:bCs/>
          <w:szCs w:val="20"/>
        </w:rPr>
        <w:t>WBG</w:t>
      </w:r>
      <w:r w:rsidRPr="006D3AAD">
        <w:rPr>
          <w:bCs/>
          <w:szCs w:val="20"/>
        </w:rPr>
        <w:t xml:space="preserve">’s effectiveness at </w:t>
      </w:r>
      <w:r w:rsidR="006D622D">
        <w:rPr>
          <w:bCs/>
          <w:szCs w:val="20"/>
        </w:rPr>
        <w:t>f</w:t>
      </w:r>
      <w:r w:rsidR="006D622D" w:rsidRPr="006D622D">
        <w:rPr>
          <w:bCs/>
          <w:szCs w:val="20"/>
        </w:rPr>
        <w:t>oreign direct investment</w:t>
      </w:r>
      <w:r w:rsidRPr="006D3AAD">
        <w:rPr>
          <w:bCs/>
          <w:szCs w:val="20"/>
        </w:rPr>
        <w:t xml:space="preserve">; </w:t>
      </w:r>
      <w:r w:rsidR="00890492" w:rsidRPr="00F612B0">
        <w:rPr>
          <w:bCs/>
          <w:szCs w:val="20"/>
        </w:rPr>
        <w:t>and</w:t>
      </w:r>
    </w:p>
    <w:p w:rsidR="00384D7B" w:rsidRPr="0099242A" w:rsidRDefault="00384D7B" w:rsidP="00F612B0">
      <w:pPr>
        <w:numPr>
          <w:ilvl w:val="1"/>
          <w:numId w:val="2"/>
        </w:numPr>
        <w:autoSpaceDE w:val="0"/>
        <w:autoSpaceDN w:val="0"/>
        <w:adjustRightInd w:val="0"/>
        <w:spacing w:after="60"/>
        <w:rPr>
          <w:bCs/>
          <w:szCs w:val="20"/>
        </w:rPr>
      </w:pPr>
      <w:r w:rsidRPr="006D3AAD">
        <w:rPr>
          <w:bCs/>
          <w:szCs w:val="20"/>
        </w:rPr>
        <w:t xml:space="preserve">The </w:t>
      </w:r>
      <w:r w:rsidR="009D2D9E">
        <w:rPr>
          <w:bCs/>
          <w:szCs w:val="20"/>
        </w:rPr>
        <w:t>WBG</w:t>
      </w:r>
      <w:r w:rsidRPr="006D3AAD">
        <w:rPr>
          <w:bCs/>
          <w:szCs w:val="20"/>
        </w:rPr>
        <w:t>’s effectiveness at</w:t>
      </w:r>
      <w:r>
        <w:rPr>
          <w:bCs/>
          <w:szCs w:val="20"/>
        </w:rPr>
        <w:t xml:space="preserve"> </w:t>
      </w:r>
      <w:r w:rsidR="006D622D">
        <w:rPr>
          <w:bCs/>
          <w:szCs w:val="20"/>
        </w:rPr>
        <w:t>health</w:t>
      </w:r>
      <w:r w:rsidR="00890492">
        <w:rPr>
          <w:bCs/>
          <w:szCs w:val="20"/>
        </w:rPr>
        <w:t>.</w:t>
      </w:r>
    </w:p>
    <w:p w:rsidR="00384D7B" w:rsidRDefault="00384D7B" w:rsidP="004255F3">
      <w:pPr>
        <w:autoSpaceDE w:val="0"/>
        <w:autoSpaceDN w:val="0"/>
        <w:adjustRightInd w:val="0"/>
        <w:rPr>
          <w:bCs/>
          <w:szCs w:val="20"/>
        </w:rPr>
      </w:pPr>
    </w:p>
    <w:p w:rsidR="004255F3" w:rsidRDefault="004255F3" w:rsidP="004255F3">
      <w:pPr>
        <w:numPr>
          <w:ilvl w:val="0"/>
          <w:numId w:val="2"/>
        </w:numPr>
        <w:autoSpaceDE w:val="0"/>
        <w:autoSpaceDN w:val="0"/>
        <w:adjustRightInd w:val="0"/>
        <w:spacing w:after="120"/>
        <w:ind w:leftChars="150" w:hangingChars="150"/>
        <w:rPr>
          <w:bCs/>
          <w:szCs w:val="20"/>
        </w:rPr>
      </w:pPr>
      <w:r>
        <w:rPr>
          <w:bCs/>
          <w:szCs w:val="20"/>
          <w:u w:val="single"/>
        </w:rPr>
        <w:t>Achieving Development Results</w:t>
      </w:r>
      <w:r w:rsidRPr="00FF61FD">
        <w:rPr>
          <w:bCs/>
          <w:szCs w:val="20"/>
          <w:u w:val="single"/>
        </w:rPr>
        <w:t>:</w:t>
      </w:r>
      <w:r>
        <w:rPr>
          <w:bCs/>
          <w:szCs w:val="20"/>
        </w:rPr>
        <w:t xml:space="preserve"> Those specific areas with the highest Pearson Product-Moment correlations were determined to be the most closely related to perceptions of the </w:t>
      </w:r>
      <w:r w:rsidR="009D2D9E">
        <w:rPr>
          <w:bCs/>
          <w:szCs w:val="20"/>
        </w:rPr>
        <w:t>WBG</w:t>
      </w:r>
      <w:r>
        <w:rPr>
          <w:bCs/>
          <w:szCs w:val="20"/>
        </w:rPr>
        <w:t xml:space="preserve">’s ability to help achieve development results in </w:t>
      </w:r>
      <w:r w:rsidR="00775708">
        <w:rPr>
          <w:bCs/>
          <w:szCs w:val="20"/>
        </w:rPr>
        <w:t>Turkey</w:t>
      </w:r>
      <w:r>
        <w:rPr>
          <w:bCs/>
          <w:szCs w:val="20"/>
        </w:rPr>
        <w:t xml:space="preserve">, suggesting that ratings of effectiveness in those specific areas are drivers of perceptions of the </w:t>
      </w:r>
      <w:r w:rsidR="009D2D9E">
        <w:rPr>
          <w:bCs/>
          <w:szCs w:val="20"/>
        </w:rPr>
        <w:t>WBG</w:t>
      </w:r>
      <w:r>
        <w:rPr>
          <w:bCs/>
          <w:szCs w:val="20"/>
        </w:rPr>
        <w:t xml:space="preserve">’s ability to help achieve development results.  </w:t>
      </w:r>
      <w:r w:rsidR="004078D2" w:rsidRPr="004078D2">
        <w:rPr>
          <w:bCs/>
          <w:szCs w:val="20"/>
        </w:rPr>
        <w:t>The areas determined to be key drivers from these analyses were</w:t>
      </w:r>
      <w:r>
        <w:rPr>
          <w:bCs/>
          <w:szCs w:val="20"/>
        </w:rPr>
        <w:t>:</w:t>
      </w:r>
    </w:p>
    <w:p w:rsidR="00C1478E" w:rsidRPr="00054AB7" w:rsidRDefault="002338B0" w:rsidP="00054AB7">
      <w:pPr>
        <w:numPr>
          <w:ilvl w:val="1"/>
          <w:numId w:val="2"/>
        </w:numPr>
        <w:autoSpaceDE w:val="0"/>
        <w:autoSpaceDN w:val="0"/>
        <w:adjustRightInd w:val="0"/>
        <w:spacing w:after="60"/>
        <w:rPr>
          <w:bCs/>
          <w:szCs w:val="20"/>
        </w:rPr>
      </w:pPr>
      <w:r w:rsidRPr="006D3AAD">
        <w:rPr>
          <w:bCs/>
          <w:szCs w:val="20"/>
        </w:rPr>
        <w:t xml:space="preserve">The </w:t>
      </w:r>
      <w:r w:rsidR="009D2D9E">
        <w:rPr>
          <w:bCs/>
          <w:szCs w:val="20"/>
        </w:rPr>
        <w:t>WBG</w:t>
      </w:r>
      <w:r w:rsidRPr="006D3AAD">
        <w:rPr>
          <w:bCs/>
          <w:szCs w:val="20"/>
        </w:rPr>
        <w:t>’s effectiveness at</w:t>
      </w:r>
      <w:r w:rsidR="004135E5">
        <w:rPr>
          <w:bCs/>
          <w:szCs w:val="20"/>
        </w:rPr>
        <w:t xml:space="preserve"> </w:t>
      </w:r>
      <w:r w:rsidR="006D622D">
        <w:rPr>
          <w:bCs/>
          <w:szCs w:val="20"/>
        </w:rPr>
        <w:t>competitiveness</w:t>
      </w:r>
      <w:r w:rsidRPr="006D3AAD">
        <w:rPr>
          <w:bCs/>
          <w:szCs w:val="20"/>
        </w:rPr>
        <w:t xml:space="preserve">; </w:t>
      </w:r>
    </w:p>
    <w:p w:rsidR="00890492" w:rsidRPr="00F612B0" w:rsidRDefault="00C1478E" w:rsidP="006D622D">
      <w:pPr>
        <w:numPr>
          <w:ilvl w:val="1"/>
          <w:numId w:val="2"/>
        </w:numPr>
        <w:autoSpaceDE w:val="0"/>
        <w:autoSpaceDN w:val="0"/>
        <w:adjustRightInd w:val="0"/>
        <w:spacing w:after="60"/>
        <w:rPr>
          <w:bCs/>
          <w:szCs w:val="20"/>
        </w:rPr>
      </w:pPr>
      <w:r w:rsidRPr="00F612B0">
        <w:rPr>
          <w:bCs/>
          <w:szCs w:val="20"/>
        </w:rPr>
        <w:t xml:space="preserve">The </w:t>
      </w:r>
      <w:r w:rsidR="009D2D9E" w:rsidRPr="00F612B0">
        <w:rPr>
          <w:bCs/>
          <w:szCs w:val="20"/>
        </w:rPr>
        <w:t>WBG</w:t>
      </w:r>
      <w:r w:rsidRPr="00F612B0">
        <w:rPr>
          <w:bCs/>
          <w:szCs w:val="20"/>
        </w:rPr>
        <w:t xml:space="preserve">’s effectiveness at </w:t>
      </w:r>
      <w:r w:rsidR="006D622D">
        <w:rPr>
          <w:bCs/>
          <w:szCs w:val="20"/>
        </w:rPr>
        <w:t>e</w:t>
      </w:r>
      <w:r w:rsidR="006D622D" w:rsidRPr="006D622D">
        <w:rPr>
          <w:bCs/>
          <w:szCs w:val="20"/>
        </w:rPr>
        <w:t>nvironmental sustainability</w:t>
      </w:r>
      <w:r w:rsidR="00384D7B" w:rsidRPr="00F612B0">
        <w:rPr>
          <w:bCs/>
          <w:szCs w:val="20"/>
        </w:rPr>
        <w:t xml:space="preserve">; </w:t>
      </w:r>
    </w:p>
    <w:p w:rsidR="00384D7B" w:rsidRDefault="00890492" w:rsidP="006D622D">
      <w:pPr>
        <w:numPr>
          <w:ilvl w:val="1"/>
          <w:numId w:val="2"/>
        </w:numPr>
        <w:autoSpaceDE w:val="0"/>
        <w:autoSpaceDN w:val="0"/>
        <w:adjustRightInd w:val="0"/>
        <w:spacing w:after="60"/>
        <w:rPr>
          <w:bCs/>
          <w:szCs w:val="20"/>
        </w:rPr>
      </w:pPr>
      <w:r w:rsidRPr="00890492">
        <w:rPr>
          <w:bCs/>
          <w:szCs w:val="20"/>
        </w:rPr>
        <w:t xml:space="preserve">The </w:t>
      </w:r>
      <w:r w:rsidR="009D2D9E">
        <w:rPr>
          <w:bCs/>
          <w:szCs w:val="20"/>
        </w:rPr>
        <w:t>WBG</w:t>
      </w:r>
      <w:r w:rsidRPr="00890492">
        <w:rPr>
          <w:bCs/>
          <w:szCs w:val="20"/>
        </w:rPr>
        <w:t xml:space="preserve">’s effectiveness at </w:t>
      </w:r>
      <w:r w:rsidR="006D622D">
        <w:rPr>
          <w:bCs/>
          <w:szCs w:val="20"/>
        </w:rPr>
        <w:t>t</w:t>
      </w:r>
      <w:r w:rsidR="006D622D" w:rsidRPr="006D622D">
        <w:rPr>
          <w:bCs/>
          <w:szCs w:val="20"/>
        </w:rPr>
        <w:t>ransport</w:t>
      </w:r>
      <w:r w:rsidR="006D622D">
        <w:rPr>
          <w:bCs/>
          <w:szCs w:val="20"/>
        </w:rPr>
        <w:t>;</w:t>
      </w:r>
      <w:r w:rsidR="006D622D" w:rsidRPr="006D622D">
        <w:rPr>
          <w:bCs/>
          <w:szCs w:val="20"/>
        </w:rPr>
        <w:t xml:space="preserve"> </w:t>
      </w:r>
      <w:r w:rsidR="006D622D" w:rsidRPr="00F612B0">
        <w:rPr>
          <w:bCs/>
          <w:szCs w:val="20"/>
        </w:rPr>
        <w:t>and</w:t>
      </w:r>
    </w:p>
    <w:p w:rsidR="006D622D" w:rsidRPr="00890492" w:rsidRDefault="006D622D" w:rsidP="006D622D">
      <w:pPr>
        <w:numPr>
          <w:ilvl w:val="1"/>
          <w:numId w:val="2"/>
        </w:numPr>
        <w:autoSpaceDE w:val="0"/>
        <w:autoSpaceDN w:val="0"/>
        <w:adjustRightInd w:val="0"/>
        <w:spacing w:after="60"/>
        <w:rPr>
          <w:bCs/>
          <w:szCs w:val="20"/>
        </w:rPr>
      </w:pPr>
      <w:r w:rsidRPr="00890492">
        <w:rPr>
          <w:bCs/>
          <w:szCs w:val="20"/>
        </w:rPr>
        <w:t xml:space="preserve">The </w:t>
      </w:r>
      <w:r>
        <w:rPr>
          <w:bCs/>
          <w:szCs w:val="20"/>
        </w:rPr>
        <w:t>WBG</w:t>
      </w:r>
      <w:r w:rsidRPr="00890492">
        <w:rPr>
          <w:bCs/>
          <w:szCs w:val="20"/>
        </w:rPr>
        <w:t>’s effectiveness at</w:t>
      </w:r>
      <w:r>
        <w:rPr>
          <w:bCs/>
          <w:szCs w:val="20"/>
        </w:rPr>
        <w:t xml:space="preserve"> r</w:t>
      </w:r>
      <w:r w:rsidRPr="006D622D">
        <w:rPr>
          <w:bCs/>
          <w:szCs w:val="20"/>
        </w:rPr>
        <w:t>egulatory framework for private sector development</w:t>
      </w:r>
      <w:r>
        <w:rPr>
          <w:bCs/>
          <w:szCs w:val="20"/>
        </w:rPr>
        <w:t>.</w:t>
      </w:r>
    </w:p>
    <w:p w:rsidR="004255F3" w:rsidRDefault="004255F3" w:rsidP="004255F3">
      <w:pPr>
        <w:rPr>
          <w:rFonts w:ascii="Calibri" w:hAnsi="Calibri"/>
          <w:sz w:val="36"/>
        </w:rPr>
      </w:pPr>
      <w:r>
        <w:rPr>
          <w:rFonts w:ascii="Calibri" w:hAnsi="Calibri"/>
        </w:rPr>
        <w:br w:type="page"/>
      </w:r>
    </w:p>
    <w:p w:rsidR="004255F3" w:rsidRPr="00301305" w:rsidRDefault="00E666C6" w:rsidP="004255F3">
      <w:pPr>
        <w:pStyle w:val="Heading3"/>
        <w:rPr>
          <w:rFonts w:asciiTheme="minorHAnsi" w:hAnsiTheme="minorHAnsi"/>
        </w:rPr>
      </w:pPr>
      <w:r>
        <w:rPr>
          <w:rFonts w:asciiTheme="minorHAnsi" w:hAnsiTheme="minorHAnsi"/>
        </w:rPr>
        <w:lastRenderedPageBreak/>
        <w:t>VII</w:t>
      </w:r>
      <w:r w:rsidR="0048031A">
        <w:rPr>
          <w:rFonts w:asciiTheme="minorHAnsi" w:hAnsiTheme="minorHAnsi"/>
        </w:rPr>
        <w:t xml:space="preserve">. </w:t>
      </w:r>
      <w:r w:rsidR="004255F3" w:rsidRPr="002A7C63">
        <w:rPr>
          <w:rFonts w:asciiTheme="minorHAnsi" w:hAnsiTheme="minorHAnsi"/>
        </w:rPr>
        <w:t xml:space="preserve">How the World Bank </w:t>
      </w:r>
      <w:r w:rsidR="00384D7B">
        <w:rPr>
          <w:rFonts w:asciiTheme="minorHAnsi" w:hAnsiTheme="minorHAnsi"/>
        </w:rPr>
        <w:t xml:space="preserve">Group </w:t>
      </w:r>
      <w:r w:rsidR="004255F3" w:rsidRPr="002A7C63">
        <w:rPr>
          <w:rFonts w:asciiTheme="minorHAnsi" w:hAnsiTheme="minorHAnsi"/>
        </w:rPr>
        <w:t>Operates</w:t>
      </w:r>
    </w:p>
    <w:p w:rsidR="004255F3" w:rsidRPr="00316B55" w:rsidRDefault="004255F3" w:rsidP="004255F3">
      <w:pPr>
        <w:pStyle w:val="Heading4"/>
        <w:autoSpaceDE w:val="0"/>
        <w:autoSpaceDN w:val="0"/>
        <w:adjustRightInd w:val="0"/>
        <w:rPr>
          <w:rFonts w:asciiTheme="minorHAnsi" w:hAnsiTheme="minorHAnsi"/>
          <w:sz w:val="32"/>
          <w:szCs w:val="16"/>
          <w:u w:val="none"/>
        </w:rPr>
      </w:pPr>
    </w:p>
    <w:p w:rsidR="004255F3" w:rsidRPr="002874F4" w:rsidRDefault="004255F3" w:rsidP="004255F3">
      <w:pPr>
        <w:pStyle w:val="Heading4"/>
        <w:autoSpaceDE w:val="0"/>
        <w:autoSpaceDN w:val="0"/>
        <w:adjustRightInd w:val="0"/>
        <w:rPr>
          <w:rFonts w:asciiTheme="minorHAnsi" w:hAnsiTheme="minorHAnsi"/>
          <w:b/>
          <w:color w:val="3286B0"/>
          <w:sz w:val="28"/>
          <w:u w:val="none"/>
        </w:rPr>
      </w:pPr>
      <w:r w:rsidRPr="002874F4">
        <w:rPr>
          <w:rFonts w:asciiTheme="minorHAnsi" w:hAnsiTheme="minorHAnsi"/>
          <w:b/>
          <w:color w:val="3286B0"/>
          <w:sz w:val="28"/>
          <w:u w:val="none"/>
        </w:rPr>
        <w:t>The World Bank</w:t>
      </w:r>
      <w:r w:rsidR="00384D7B">
        <w:rPr>
          <w:rFonts w:asciiTheme="minorHAnsi" w:hAnsiTheme="minorHAnsi"/>
          <w:b/>
          <w:color w:val="3286B0"/>
          <w:sz w:val="28"/>
          <w:u w:val="none"/>
        </w:rPr>
        <w:t xml:space="preserve"> Group</w:t>
      </w:r>
      <w:r w:rsidRPr="002874F4">
        <w:rPr>
          <w:rFonts w:asciiTheme="minorHAnsi" w:hAnsiTheme="minorHAnsi"/>
          <w:b/>
          <w:color w:val="3286B0"/>
          <w:sz w:val="28"/>
          <w:u w:val="none"/>
        </w:rPr>
        <w:t xml:space="preserve">’s Work in </w:t>
      </w:r>
      <w:r w:rsidR="00775708">
        <w:rPr>
          <w:rFonts w:asciiTheme="minorHAnsi" w:hAnsiTheme="minorHAnsi"/>
          <w:b/>
          <w:bCs/>
          <w:color w:val="3286B0"/>
          <w:sz w:val="28"/>
          <w:u w:val="none"/>
        </w:rPr>
        <w:t>Turkey</w:t>
      </w:r>
    </w:p>
    <w:p w:rsidR="004255F3" w:rsidRPr="00142401" w:rsidRDefault="004255F3" w:rsidP="00101DEB">
      <w:pPr>
        <w:pStyle w:val="Heading4"/>
        <w:autoSpaceDE w:val="0"/>
        <w:autoSpaceDN w:val="0"/>
        <w:adjustRightInd w:val="0"/>
        <w:rPr>
          <w:rFonts w:asciiTheme="minorHAnsi" w:hAnsiTheme="minorHAnsi"/>
          <w:szCs w:val="16"/>
          <w:u w:val="none"/>
        </w:rPr>
      </w:pPr>
    </w:p>
    <w:p w:rsidR="00594183" w:rsidRPr="00FE2418" w:rsidRDefault="00594183" w:rsidP="00594183">
      <w:pPr>
        <w:pStyle w:val="ListParagraph"/>
        <w:numPr>
          <w:ilvl w:val="0"/>
          <w:numId w:val="9"/>
        </w:numPr>
        <w:spacing w:after="120"/>
        <w:contextualSpacing w:val="0"/>
        <w:rPr>
          <w:noProof/>
          <w:szCs w:val="16"/>
        </w:rPr>
      </w:pPr>
      <w:r>
        <w:t xml:space="preserve">Respondents in this year’s country survey had significantly higher levels of agreement that </w:t>
      </w:r>
      <w:r w:rsidRPr="00594183">
        <w:t>the WBG</w:t>
      </w:r>
      <w:r>
        <w:t xml:space="preserve"> </w:t>
      </w:r>
      <w:r w:rsidRPr="00594183">
        <w:t>currently plays a relevant role in development in Turkey</w:t>
      </w:r>
      <w:r>
        <w:t xml:space="preserve"> and that the WBG is aligned with their development priorities compared to respondents from the FY ’11 country survey</w:t>
      </w:r>
      <w:r w:rsidR="000C0950">
        <w:t xml:space="preserve"> (5.1 and 5.5, respectively)</w:t>
      </w:r>
      <w:r>
        <w:t>.</w:t>
      </w:r>
    </w:p>
    <w:p w:rsidR="00594183" w:rsidRPr="00FE2418" w:rsidRDefault="00594183" w:rsidP="00594183">
      <w:pPr>
        <w:pStyle w:val="ListParagraph"/>
        <w:numPr>
          <w:ilvl w:val="0"/>
          <w:numId w:val="9"/>
        </w:numPr>
        <w:spacing w:after="120"/>
        <w:contextualSpacing w:val="0"/>
        <w:rPr>
          <w:noProof/>
          <w:szCs w:val="16"/>
        </w:rPr>
      </w:pPr>
      <w:r>
        <w:t>Respondents from bilateral/multilateral agencies and private sector</w:t>
      </w:r>
      <w:r w:rsidR="0008785C">
        <w:t xml:space="preserve"> had the highest levels of agreement that </w:t>
      </w:r>
      <w:r w:rsidRPr="00594183">
        <w:t>the WBG</w:t>
      </w:r>
      <w:r>
        <w:t xml:space="preserve"> </w:t>
      </w:r>
      <w:r w:rsidRPr="00594183">
        <w:t>currently plays a relevant role in development in Turkey</w:t>
      </w:r>
      <w:r>
        <w:t xml:space="preserve"> and that the W</w:t>
      </w:r>
      <w:r w:rsidR="009B4072">
        <w:t>B</w:t>
      </w:r>
      <w:r>
        <w:t>G</w:t>
      </w:r>
      <w:r w:rsidR="009B4072">
        <w:t xml:space="preserve"> is aligned with their development priorities </w:t>
      </w:r>
      <w:r w:rsidR="0008785C">
        <w:t xml:space="preserve">whereas respondents from </w:t>
      </w:r>
      <w:r w:rsidR="009B4072">
        <w:t xml:space="preserve">the </w:t>
      </w:r>
      <w:r>
        <w:t>media</w:t>
      </w:r>
      <w:r w:rsidR="00316B55">
        <w:t xml:space="preserve"> </w:t>
      </w:r>
      <w:r w:rsidR="0008785C">
        <w:t xml:space="preserve">and </w:t>
      </w:r>
      <w:r>
        <w:t xml:space="preserve">trade unions </w:t>
      </w:r>
      <w:r w:rsidR="0008785C">
        <w:t>had significantly lower levels of agreement.</w:t>
      </w:r>
      <w:r>
        <w:t xml:space="preserve"> Respondents from bilateral/multilateral agencies and private sector also had the highest levels of agreement that </w:t>
      </w:r>
      <w:r w:rsidRPr="00594183">
        <w:t>the WBG</w:t>
      </w:r>
      <w:r>
        <w:t xml:space="preserve"> </w:t>
      </w:r>
      <w:r w:rsidRPr="00594183">
        <w:t>supports programs and strategies that are realistic for Turkey</w:t>
      </w:r>
      <w:r>
        <w:t xml:space="preserve"> whereas respondents from trade unions had significantly lower levels of agreement.</w:t>
      </w:r>
    </w:p>
    <w:p w:rsidR="0008785C" w:rsidRPr="00594183" w:rsidRDefault="00594183" w:rsidP="00594183">
      <w:pPr>
        <w:pStyle w:val="ListParagraph"/>
        <w:numPr>
          <w:ilvl w:val="0"/>
          <w:numId w:val="9"/>
        </w:numPr>
        <w:spacing w:after="120"/>
        <w:contextualSpacing w:val="0"/>
        <w:rPr>
          <w:noProof/>
          <w:szCs w:val="16"/>
        </w:rPr>
      </w:pPr>
      <w:r>
        <w:t xml:space="preserve">Respondents from Outside Ankara had significantly higher levels of agreement that </w:t>
      </w:r>
      <w:r w:rsidRPr="00594183">
        <w:t>the WBG</w:t>
      </w:r>
      <w:r>
        <w:t xml:space="preserve"> </w:t>
      </w:r>
      <w:r w:rsidRPr="00594183">
        <w:t>currently plays a relevant role in development in Turkey</w:t>
      </w:r>
      <w:r>
        <w:t xml:space="preserve"> compared to respondents from Ankara.</w:t>
      </w:r>
    </w:p>
    <w:p w:rsidR="00594183" w:rsidRPr="00594183" w:rsidRDefault="00594183" w:rsidP="00594183">
      <w:pPr>
        <w:pStyle w:val="ListParagraph"/>
        <w:numPr>
          <w:ilvl w:val="0"/>
          <w:numId w:val="9"/>
        </w:numPr>
        <w:spacing w:after="180"/>
        <w:contextualSpacing w:val="0"/>
        <w:rPr>
          <w:noProof/>
          <w:szCs w:val="16"/>
        </w:rPr>
      </w:pPr>
      <w:r>
        <w:t xml:space="preserve">Respondents who collaborate with the WBG had significantly higher levels of agreement that </w:t>
      </w:r>
      <w:r w:rsidRPr="00594183">
        <w:t>the WBG</w:t>
      </w:r>
      <w:r>
        <w:t xml:space="preserve"> </w:t>
      </w:r>
      <w:r w:rsidRPr="00594183">
        <w:t>currently plays a relevant role in development in Turkey</w:t>
      </w:r>
      <w:r>
        <w:t xml:space="preserve">, that the WBG is aligned with their development priorities, and that </w:t>
      </w:r>
      <w:r w:rsidRPr="00594183">
        <w:t>the WBG</w:t>
      </w:r>
      <w:r>
        <w:t xml:space="preserve"> </w:t>
      </w:r>
      <w:r w:rsidRPr="00594183">
        <w:t>supports programs and strategies that are realistic for Turkey</w:t>
      </w:r>
      <w:r>
        <w:t xml:space="preserve"> compared to respondents who do not collaborate with the WBG.</w:t>
      </w:r>
    </w:p>
    <w:p w:rsidR="00FE2418" w:rsidRPr="00602398" w:rsidRDefault="00594183" w:rsidP="00602398">
      <w:pPr>
        <w:spacing w:after="180"/>
        <w:ind w:left="360"/>
        <w:rPr>
          <w:noProof/>
          <w:szCs w:val="16"/>
        </w:rPr>
      </w:pPr>
      <w:r>
        <w:rPr>
          <w:b/>
          <w:bCs/>
          <w:noProof/>
          <w:sz w:val="16"/>
          <w:szCs w:val="16"/>
        </w:rPr>
        <w:drawing>
          <wp:anchor distT="0" distB="0" distL="114300" distR="114300" simplePos="0" relativeHeight="253371904" behindDoc="1" locked="0" layoutInCell="1" allowOverlap="1" wp14:anchorId="242FFA02" wp14:editId="5F96D75F">
            <wp:simplePos x="0" y="0"/>
            <wp:positionH relativeFrom="margin">
              <wp:align>center</wp:align>
            </wp:positionH>
            <wp:positionV relativeFrom="paragraph">
              <wp:posOffset>6985</wp:posOffset>
            </wp:positionV>
            <wp:extent cx="5304155" cy="3706495"/>
            <wp:effectExtent l="0" t="0" r="0" b="825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4155" cy="3706495"/>
                    </a:xfrm>
                    <a:prstGeom prst="rect">
                      <a:avLst/>
                    </a:prstGeom>
                    <a:noFill/>
                  </pic:spPr>
                </pic:pic>
              </a:graphicData>
            </a:graphic>
          </wp:anchor>
        </w:drawing>
      </w:r>
    </w:p>
    <w:p w:rsidR="00160A19" w:rsidRPr="002874F4" w:rsidRDefault="00160A19" w:rsidP="00520FAB">
      <w:pPr>
        <w:autoSpaceDE w:val="0"/>
        <w:autoSpaceDN w:val="0"/>
        <w:adjustRightInd w:val="0"/>
        <w:spacing w:after="60"/>
        <w:rPr>
          <w:b/>
          <w:bCs/>
          <w:sz w:val="16"/>
          <w:szCs w:val="16"/>
        </w:rPr>
      </w:pPr>
    </w:p>
    <w:p w:rsidR="00C63235" w:rsidRPr="00160A19" w:rsidRDefault="00C63235">
      <w:pPr>
        <w:rPr>
          <w:rFonts w:asciiTheme="minorHAnsi" w:hAnsiTheme="minorHAnsi"/>
          <w:sz w:val="16"/>
          <w:szCs w:val="16"/>
        </w:rPr>
      </w:pPr>
      <w:r w:rsidRPr="00160A19">
        <w:rPr>
          <w:rFonts w:asciiTheme="minorHAnsi" w:hAnsiTheme="minorHAnsi"/>
          <w:sz w:val="16"/>
          <w:szCs w:val="16"/>
        </w:rPr>
        <w:br w:type="page"/>
      </w:r>
    </w:p>
    <w:p w:rsidR="004255F3" w:rsidRPr="00301305" w:rsidRDefault="00E666C6" w:rsidP="00066211">
      <w:pPr>
        <w:pStyle w:val="Heading3"/>
        <w:rPr>
          <w:rFonts w:asciiTheme="minorHAnsi" w:hAnsiTheme="minorHAnsi"/>
        </w:rPr>
      </w:pPr>
      <w:r>
        <w:rPr>
          <w:rFonts w:asciiTheme="minorHAnsi" w:hAnsiTheme="minorHAnsi"/>
        </w:rPr>
        <w:lastRenderedPageBreak/>
        <w:t>VII</w:t>
      </w:r>
      <w:r w:rsidR="0048031A">
        <w:rPr>
          <w:rFonts w:asciiTheme="minorHAnsi" w:hAnsiTheme="minorHAnsi"/>
        </w:rPr>
        <w:t xml:space="preserve">. </w:t>
      </w:r>
      <w:r w:rsidR="004255F3">
        <w:rPr>
          <w:rFonts w:asciiTheme="minorHAnsi" w:hAnsiTheme="minorHAnsi"/>
        </w:rPr>
        <w:t xml:space="preserve">How the World Bank </w:t>
      </w:r>
      <w:r w:rsidR="0008785C">
        <w:rPr>
          <w:rFonts w:asciiTheme="minorHAnsi" w:hAnsiTheme="minorHAnsi"/>
        </w:rPr>
        <w:t xml:space="preserve">Group </w:t>
      </w:r>
      <w:r w:rsidR="004255F3">
        <w:rPr>
          <w:rFonts w:asciiTheme="minorHAnsi" w:hAnsiTheme="minorHAnsi"/>
        </w:rPr>
        <w:t xml:space="preserve">Operates </w:t>
      </w:r>
      <w:r w:rsidR="004255F3" w:rsidRPr="00DF60E2">
        <w:rPr>
          <w:rFonts w:asciiTheme="minorHAnsi" w:hAnsiTheme="minorHAnsi"/>
          <w:sz w:val="28"/>
        </w:rPr>
        <w:t>(continued)</w:t>
      </w:r>
    </w:p>
    <w:p w:rsidR="00066211" w:rsidRPr="00317290" w:rsidRDefault="00066211" w:rsidP="006E1A0C">
      <w:pPr>
        <w:pStyle w:val="Heading4"/>
        <w:autoSpaceDE w:val="0"/>
        <w:autoSpaceDN w:val="0"/>
        <w:adjustRightInd w:val="0"/>
        <w:rPr>
          <w:rFonts w:asciiTheme="minorHAnsi" w:hAnsiTheme="minorHAnsi"/>
          <w:b/>
          <w:color w:val="002060"/>
          <w:sz w:val="16"/>
          <w:szCs w:val="16"/>
          <w:u w:val="none"/>
        </w:rPr>
      </w:pPr>
    </w:p>
    <w:p w:rsidR="004255F3" w:rsidRDefault="004255F3" w:rsidP="006E1A0C">
      <w:pPr>
        <w:pStyle w:val="Heading4"/>
        <w:autoSpaceDE w:val="0"/>
        <w:autoSpaceDN w:val="0"/>
        <w:adjustRightInd w:val="0"/>
        <w:rPr>
          <w:rFonts w:asciiTheme="minorHAnsi" w:hAnsiTheme="minorHAnsi"/>
          <w:b/>
          <w:color w:val="3286B0"/>
          <w:sz w:val="28"/>
          <w:u w:val="none"/>
        </w:rPr>
      </w:pPr>
      <w:r w:rsidRPr="002874F4">
        <w:rPr>
          <w:rFonts w:asciiTheme="minorHAnsi" w:hAnsiTheme="minorHAnsi"/>
          <w:b/>
          <w:color w:val="3286B0"/>
          <w:sz w:val="28"/>
          <w:u w:val="none"/>
        </w:rPr>
        <w:t>Overall Perceptions</w:t>
      </w:r>
    </w:p>
    <w:p w:rsidR="00CC6F0F" w:rsidRPr="00317290" w:rsidRDefault="00CC6F0F" w:rsidP="00CC6F0F">
      <w:pPr>
        <w:rPr>
          <w:sz w:val="12"/>
          <w:szCs w:val="12"/>
        </w:rPr>
      </w:pPr>
    </w:p>
    <w:p w:rsidR="00432090" w:rsidRPr="00432090" w:rsidRDefault="00432090" w:rsidP="00317290">
      <w:pPr>
        <w:pStyle w:val="ListParagraph"/>
        <w:numPr>
          <w:ilvl w:val="0"/>
          <w:numId w:val="9"/>
        </w:numPr>
        <w:spacing w:after="100"/>
        <w:contextualSpacing w:val="0"/>
        <w:rPr>
          <w:noProof/>
          <w:szCs w:val="16"/>
        </w:rPr>
      </w:pPr>
      <w:r>
        <w:rPr>
          <w:noProof/>
          <w:szCs w:val="16"/>
        </w:rPr>
        <w:t xml:space="preserve">There were significant stakeholder group differences in their levels of agreement that </w:t>
      </w:r>
      <w:r w:rsidR="00317290">
        <w:rPr>
          <w:noProof/>
          <w:szCs w:val="16"/>
        </w:rPr>
        <w:t>the WBG’</w:t>
      </w:r>
      <w:r w:rsidRPr="00432090">
        <w:rPr>
          <w:noProof/>
          <w:szCs w:val="16"/>
        </w:rPr>
        <w:t xml:space="preserve">s </w:t>
      </w:r>
      <w:r w:rsidR="00317290">
        <w:rPr>
          <w:noProof/>
          <w:szCs w:val="16"/>
        </w:rPr>
        <w:t>“</w:t>
      </w:r>
      <w:r w:rsidRPr="00432090">
        <w:rPr>
          <w:noProof/>
          <w:szCs w:val="16"/>
        </w:rPr>
        <w:t>Safeguard Policy</w:t>
      </w:r>
      <w:r w:rsidR="00317290">
        <w:rPr>
          <w:noProof/>
          <w:szCs w:val="16"/>
        </w:rPr>
        <w:t>”</w:t>
      </w:r>
      <w:r w:rsidRPr="00432090">
        <w:rPr>
          <w:noProof/>
          <w:szCs w:val="16"/>
        </w:rPr>
        <w:t xml:space="preserve"> requirements </w:t>
      </w:r>
      <w:r w:rsidR="00317290">
        <w:rPr>
          <w:noProof/>
          <w:szCs w:val="16"/>
        </w:rPr>
        <w:t xml:space="preserve">and </w:t>
      </w:r>
      <w:r w:rsidR="00317290" w:rsidRPr="00432090">
        <w:rPr>
          <w:noProof/>
          <w:szCs w:val="16"/>
        </w:rPr>
        <w:t xml:space="preserve">conditions on its lending </w:t>
      </w:r>
      <w:r w:rsidRPr="00432090">
        <w:rPr>
          <w:noProof/>
          <w:szCs w:val="16"/>
        </w:rPr>
        <w:t>are reasonable</w:t>
      </w:r>
      <w:r>
        <w:rPr>
          <w:noProof/>
          <w:szCs w:val="16"/>
        </w:rPr>
        <w:t xml:space="preserve">, </w:t>
      </w:r>
      <w:r w:rsidR="00317290">
        <w:rPr>
          <w:noProof/>
          <w:szCs w:val="16"/>
        </w:rPr>
        <w:t>that t</w:t>
      </w:r>
      <w:r w:rsidR="00317290" w:rsidRPr="00317290">
        <w:rPr>
          <w:noProof/>
          <w:szCs w:val="16"/>
        </w:rPr>
        <w:t xml:space="preserve">he </w:t>
      </w:r>
      <w:r w:rsidR="00317290">
        <w:rPr>
          <w:noProof/>
          <w:szCs w:val="16"/>
        </w:rPr>
        <w:t xml:space="preserve">WBG </w:t>
      </w:r>
      <w:r w:rsidR="00317290" w:rsidRPr="00317290">
        <w:rPr>
          <w:noProof/>
          <w:szCs w:val="16"/>
        </w:rPr>
        <w:t>takes decisions quickly</w:t>
      </w:r>
      <w:r w:rsidR="00317290">
        <w:rPr>
          <w:noProof/>
          <w:szCs w:val="16"/>
        </w:rPr>
        <w:t>, that w</w:t>
      </w:r>
      <w:r w:rsidR="00317290" w:rsidRPr="00317290">
        <w:rPr>
          <w:noProof/>
          <w:szCs w:val="16"/>
        </w:rPr>
        <w:t xml:space="preserve">orking with the </w:t>
      </w:r>
      <w:r w:rsidR="00317290">
        <w:rPr>
          <w:noProof/>
          <w:szCs w:val="16"/>
        </w:rPr>
        <w:t xml:space="preserve">WBG </w:t>
      </w:r>
      <w:r w:rsidR="00317290" w:rsidRPr="00317290">
        <w:rPr>
          <w:noProof/>
          <w:szCs w:val="16"/>
        </w:rPr>
        <w:t>increases institutional capacity</w:t>
      </w:r>
      <w:r w:rsidR="00317290">
        <w:rPr>
          <w:noProof/>
          <w:szCs w:val="16"/>
        </w:rPr>
        <w:t>, that t</w:t>
      </w:r>
      <w:r w:rsidR="00317290" w:rsidRPr="00317290">
        <w:rPr>
          <w:noProof/>
          <w:szCs w:val="16"/>
        </w:rPr>
        <w:t xml:space="preserve">he </w:t>
      </w:r>
      <w:r w:rsidR="00317290">
        <w:rPr>
          <w:noProof/>
          <w:szCs w:val="16"/>
        </w:rPr>
        <w:t xml:space="preserve">WBG </w:t>
      </w:r>
      <w:r w:rsidR="00317290" w:rsidRPr="00317290">
        <w:rPr>
          <w:noProof/>
          <w:szCs w:val="16"/>
        </w:rPr>
        <w:t>ensures consistency and continuity through staff changes</w:t>
      </w:r>
      <w:r w:rsidR="00317290">
        <w:rPr>
          <w:noProof/>
          <w:szCs w:val="16"/>
        </w:rPr>
        <w:t>, and that, w</w:t>
      </w:r>
      <w:r w:rsidR="00317290" w:rsidRPr="00317290">
        <w:rPr>
          <w:noProof/>
          <w:szCs w:val="16"/>
        </w:rPr>
        <w:t xml:space="preserve">here country systems are adequate, </w:t>
      </w:r>
      <w:r w:rsidR="00317290">
        <w:rPr>
          <w:noProof/>
          <w:szCs w:val="16"/>
        </w:rPr>
        <w:t>t</w:t>
      </w:r>
      <w:r w:rsidR="00317290" w:rsidRPr="00317290">
        <w:rPr>
          <w:noProof/>
          <w:szCs w:val="16"/>
        </w:rPr>
        <w:t xml:space="preserve">he </w:t>
      </w:r>
      <w:r w:rsidR="00317290">
        <w:rPr>
          <w:noProof/>
          <w:szCs w:val="16"/>
        </w:rPr>
        <w:t xml:space="preserve">WBG </w:t>
      </w:r>
      <w:r w:rsidR="00317290" w:rsidRPr="00317290">
        <w:rPr>
          <w:noProof/>
          <w:szCs w:val="16"/>
        </w:rPr>
        <w:t>makes appropriate use of them</w:t>
      </w:r>
      <w:r w:rsidR="00317290">
        <w:rPr>
          <w:noProof/>
          <w:szCs w:val="16"/>
        </w:rPr>
        <w:t>. For the most part, respondents from bilateral/multilateral agencies tended to have the highest levels of agreement across these areas whereas consultants on WBG-supported projects/PMUs and respondents from trade unions and academia tended to have significantly lower levels of agreement.</w:t>
      </w:r>
    </w:p>
    <w:p w:rsidR="00317290" w:rsidRPr="00432090" w:rsidRDefault="00317290" w:rsidP="00317290">
      <w:pPr>
        <w:pStyle w:val="ListParagraph"/>
        <w:numPr>
          <w:ilvl w:val="0"/>
          <w:numId w:val="9"/>
        </w:numPr>
        <w:spacing w:after="100"/>
        <w:contextualSpacing w:val="0"/>
        <w:rPr>
          <w:noProof/>
          <w:szCs w:val="16"/>
        </w:rPr>
      </w:pPr>
      <w:r>
        <w:rPr>
          <w:noProof/>
          <w:szCs w:val="16"/>
        </w:rPr>
        <w:t>Respondents who collaborate with the WBG had significantly higher levels of agreement that t</w:t>
      </w:r>
      <w:r w:rsidRPr="00317290">
        <w:rPr>
          <w:noProof/>
          <w:szCs w:val="16"/>
        </w:rPr>
        <w:t xml:space="preserve">he </w:t>
      </w:r>
      <w:r>
        <w:rPr>
          <w:noProof/>
          <w:szCs w:val="16"/>
        </w:rPr>
        <w:t xml:space="preserve">WBG </w:t>
      </w:r>
      <w:r w:rsidRPr="00317290">
        <w:rPr>
          <w:noProof/>
          <w:szCs w:val="16"/>
        </w:rPr>
        <w:t>effectively monitors and evaluates the projects it supports</w:t>
      </w:r>
      <w:r>
        <w:rPr>
          <w:noProof/>
          <w:szCs w:val="16"/>
        </w:rPr>
        <w:t xml:space="preserve"> compared to respondents who do not collaborate with the WBG, who had significantly higher levels of agreement that t</w:t>
      </w:r>
      <w:r w:rsidRPr="00317290">
        <w:rPr>
          <w:noProof/>
          <w:szCs w:val="16"/>
        </w:rPr>
        <w:t xml:space="preserve">he </w:t>
      </w:r>
      <w:r>
        <w:rPr>
          <w:noProof/>
          <w:szCs w:val="16"/>
        </w:rPr>
        <w:t xml:space="preserve">WBG </w:t>
      </w:r>
      <w:r w:rsidRPr="00317290">
        <w:rPr>
          <w:noProof/>
          <w:szCs w:val="16"/>
        </w:rPr>
        <w:t>takes decisions quickly</w:t>
      </w:r>
      <w:r>
        <w:rPr>
          <w:noProof/>
          <w:szCs w:val="16"/>
        </w:rPr>
        <w:t>.</w:t>
      </w:r>
    </w:p>
    <w:p w:rsidR="00753AA9" w:rsidRDefault="00317290">
      <w:pPr>
        <w:rPr>
          <w:rFonts w:asciiTheme="minorHAnsi" w:hAnsiTheme="minorHAnsi"/>
          <w:sz w:val="4"/>
          <w:szCs w:val="4"/>
        </w:rPr>
      </w:pPr>
      <w:r>
        <w:rPr>
          <w:rFonts w:asciiTheme="minorHAnsi" w:hAnsiTheme="minorHAnsi"/>
          <w:noProof/>
          <w:sz w:val="4"/>
          <w:szCs w:val="4"/>
        </w:rPr>
        <w:drawing>
          <wp:anchor distT="0" distB="0" distL="114300" distR="114300" simplePos="0" relativeHeight="253372928" behindDoc="1" locked="0" layoutInCell="1" allowOverlap="1" wp14:anchorId="66B34D91" wp14:editId="07B3911D">
            <wp:simplePos x="0" y="0"/>
            <wp:positionH relativeFrom="margin">
              <wp:align>center</wp:align>
            </wp:positionH>
            <wp:positionV relativeFrom="paragraph">
              <wp:posOffset>7620</wp:posOffset>
            </wp:positionV>
            <wp:extent cx="5304155" cy="5401310"/>
            <wp:effectExtent l="0" t="0" r="0" b="88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4155" cy="5401310"/>
                    </a:xfrm>
                    <a:prstGeom prst="rect">
                      <a:avLst/>
                    </a:prstGeom>
                    <a:noFill/>
                  </pic:spPr>
                </pic:pic>
              </a:graphicData>
            </a:graphic>
          </wp:anchor>
        </w:drawing>
      </w:r>
      <w:r w:rsidR="00753AA9">
        <w:rPr>
          <w:rFonts w:asciiTheme="minorHAnsi" w:hAnsiTheme="minorHAnsi"/>
          <w:sz w:val="4"/>
          <w:szCs w:val="4"/>
        </w:rPr>
        <w:br w:type="page"/>
      </w:r>
    </w:p>
    <w:p w:rsidR="002D259B" w:rsidRPr="00E83B55" w:rsidRDefault="002D259B" w:rsidP="002D259B">
      <w:pPr>
        <w:pStyle w:val="Heading3"/>
        <w:rPr>
          <w:rFonts w:asciiTheme="minorHAnsi" w:hAnsiTheme="minorHAnsi"/>
          <w:sz w:val="4"/>
          <w:szCs w:val="4"/>
        </w:rPr>
      </w:pPr>
    </w:p>
    <w:p w:rsidR="00E666C6" w:rsidRPr="00301305" w:rsidRDefault="00E666C6" w:rsidP="00E666C6">
      <w:pPr>
        <w:pStyle w:val="Heading3"/>
        <w:rPr>
          <w:rFonts w:asciiTheme="minorHAnsi" w:hAnsiTheme="minorHAnsi"/>
        </w:rPr>
      </w:pPr>
      <w:r>
        <w:rPr>
          <w:rFonts w:asciiTheme="minorHAnsi" w:hAnsiTheme="minorHAnsi"/>
        </w:rPr>
        <w:t>VII</w:t>
      </w:r>
      <w:r w:rsidR="0048031A">
        <w:rPr>
          <w:rFonts w:asciiTheme="minorHAnsi" w:hAnsiTheme="minorHAnsi"/>
        </w:rPr>
        <w:t xml:space="preserve">. </w:t>
      </w:r>
      <w:r>
        <w:rPr>
          <w:rFonts w:asciiTheme="minorHAnsi" w:hAnsiTheme="minorHAnsi"/>
        </w:rPr>
        <w:t xml:space="preserve">How the World Bank </w:t>
      </w:r>
      <w:r w:rsidR="00081ACD">
        <w:rPr>
          <w:rFonts w:asciiTheme="minorHAnsi" w:hAnsiTheme="minorHAnsi"/>
        </w:rPr>
        <w:t xml:space="preserve">Group </w:t>
      </w:r>
      <w:r>
        <w:rPr>
          <w:rFonts w:asciiTheme="minorHAnsi" w:hAnsiTheme="minorHAnsi"/>
        </w:rPr>
        <w:t xml:space="preserve">Operates </w:t>
      </w:r>
      <w:r w:rsidRPr="00DF60E2">
        <w:rPr>
          <w:rFonts w:asciiTheme="minorHAnsi" w:hAnsiTheme="minorHAnsi"/>
          <w:sz w:val="28"/>
        </w:rPr>
        <w:t>(continued)</w:t>
      </w:r>
    </w:p>
    <w:p w:rsidR="007007A0" w:rsidRPr="00E17663" w:rsidRDefault="007007A0" w:rsidP="007007A0">
      <w:pPr>
        <w:pStyle w:val="Heading4"/>
        <w:autoSpaceDE w:val="0"/>
        <w:autoSpaceDN w:val="0"/>
        <w:adjustRightInd w:val="0"/>
        <w:rPr>
          <w:rFonts w:asciiTheme="minorHAnsi" w:hAnsiTheme="minorHAnsi"/>
          <w:b/>
          <w:color w:val="002060"/>
          <w:sz w:val="32"/>
          <w:szCs w:val="32"/>
          <w:u w:val="none"/>
        </w:rPr>
      </w:pPr>
    </w:p>
    <w:p w:rsidR="004255F3" w:rsidRPr="003A7259" w:rsidRDefault="004255F3" w:rsidP="007007A0">
      <w:pPr>
        <w:pStyle w:val="Heading4"/>
        <w:autoSpaceDE w:val="0"/>
        <w:autoSpaceDN w:val="0"/>
        <w:adjustRightInd w:val="0"/>
        <w:rPr>
          <w:rFonts w:asciiTheme="minorHAnsi" w:hAnsiTheme="minorHAnsi"/>
          <w:b/>
          <w:color w:val="3286B0"/>
          <w:sz w:val="28"/>
          <w:u w:val="none"/>
        </w:rPr>
      </w:pPr>
      <w:r w:rsidRPr="003A7259">
        <w:rPr>
          <w:rFonts w:asciiTheme="minorHAnsi" w:hAnsiTheme="minorHAnsi"/>
          <w:b/>
          <w:color w:val="3286B0"/>
          <w:sz w:val="28"/>
          <w:u w:val="none"/>
        </w:rPr>
        <w:t xml:space="preserve">The World Bank </w:t>
      </w:r>
      <w:r w:rsidR="00081ACD">
        <w:rPr>
          <w:rFonts w:asciiTheme="minorHAnsi" w:hAnsiTheme="minorHAnsi"/>
          <w:b/>
          <w:color w:val="3286B0"/>
          <w:sz w:val="28"/>
          <w:u w:val="none"/>
        </w:rPr>
        <w:t xml:space="preserve">Group </w:t>
      </w:r>
      <w:r w:rsidRPr="003A7259">
        <w:rPr>
          <w:rFonts w:asciiTheme="minorHAnsi" w:hAnsiTheme="minorHAnsi"/>
          <w:b/>
          <w:color w:val="3286B0"/>
          <w:sz w:val="28"/>
          <w:u w:val="none"/>
        </w:rPr>
        <w:t>as an Effective Development Partner</w:t>
      </w:r>
    </w:p>
    <w:p w:rsidR="007007A0" w:rsidRPr="00E17663" w:rsidRDefault="007007A0" w:rsidP="007007A0">
      <w:pPr>
        <w:rPr>
          <w:sz w:val="20"/>
        </w:rPr>
      </w:pPr>
    </w:p>
    <w:p w:rsidR="00317290" w:rsidRPr="00432090" w:rsidRDefault="00317290" w:rsidP="00E17663">
      <w:pPr>
        <w:pStyle w:val="ListParagraph"/>
        <w:numPr>
          <w:ilvl w:val="0"/>
          <w:numId w:val="9"/>
        </w:numPr>
        <w:spacing w:after="100"/>
        <w:contextualSpacing w:val="0"/>
        <w:rPr>
          <w:noProof/>
          <w:szCs w:val="16"/>
        </w:rPr>
      </w:pPr>
      <w:r>
        <w:rPr>
          <w:noProof/>
          <w:szCs w:val="16"/>
        </w:rPr>
        <w:t>There were significant stakeholder group differences in their ratings of the WBG’</w:t>
      </w:r>
      <w:r w:rsidRPr="00432090">
        <w:rPr>
          <w:noProof/>
          <w:szCs w:val="16"/>
        </w:rPr>
        <w:t xml:space="preserve">s </w:t>
      </w:r>
      <w:r>
        <w:rPr>
          <w:noProof/>
          <w:szCs w:val="16"/>
        </w:rPr>
        <w:t>r</w:t>
      </w:r>
      <w:r w:rsidRPr="00317290">
        <w:rPr>
          <w:noProof/>
          <w:szCs w:val="16"/>
        </w:rPr>
        <w:t>esponsiveness</w:t>
      </w:r>
      <w:r>
        <w:rPr>
          <w:noProof/>
          <w:szCs w:val="16"/>
        </w:rPr>
        <w:t xml:space="preserve">, </w:t>
      </w:r>
      <w:r w:rsidR="00E17663">
        <w:rPr>
          <w:noProof/>
          <w:szCs w:val="16"/>
        </w:rPr>
        <w:t>f</w:t>
      </w:r>
      <w:r w:rsidR="00E17663" w:rsidRPr="00E17663">
        <w:rPr>
          <w:noProof/>
          <w:szCs w:val="16"/>
        </w:rPr>
        <w:t>lexibility (in terms of changing country circumstances)</w:t>
      </w:r>
      <w:r>
        <w:rPr>
          <w:noProof/>
          <w:szCs w:val="16"/>
        </w:rPr>
        <w:t xml:space="preserve">, </w:t>
      </w:r>
      <w:r w:rsidR="00E17663">
        <w:rPr>
          <w:noProof/>
          <w:szCs w:val="16"/>
        </w:rPr>
        <w:t>b</w:t>
      </w:r>
      <w:r w:rsidR="00E17663" w:rsidRPr="00E17663">
        <w:rPr>
          <w:noProof/>
          <w:szCs w:val="16"/>
        </w:rPr>
        <w:t>eing inclusive</w:t>
      </w:r>
      <w:r>
        <w:rPr>
          <w:noProof/>
          <w:szCs w:val="16"/>
        </w:rPr>
        <w:t xml:space="preserve">, </w:t>
      </w:r>
      <w:r w:rsidR="00E17663">
        <w:rPr>
          <w:noProof/>
          <w:szCs w:val="16"/>
        </w:rPr>
        <w:t>s</w:t>
      </w:r>
      <w:r w:rsidR="00E17663" w:rsidRPr="00E17663">
        <w:rPr>
          <w:noProof/>
          <w:szCs w:val="16"/>
        </w:rPr>
        <w:t>taff accessibility</w:t>
      </w:r>
      <w:r>
        <w:rPr>
          <w:noProof/>
          <w:szCs w:val="16"/>
        </w:rPr>
        <w:t xml:space="preserve">, </w:t>
      </w:r>
      <w:r w:rsidR="00E17663">
        <w:rPr>
          <w:noProof/>
          <w:szCs w:val="16"/>
        </w:rPr>
        <w:t>s</w:t>
      </w:r>
      <w:r w:rsidR="00E17663" w:rsidRPr="00E17663">
        <w:rPr>
          <w:noProof/>
          <w:szCs w:val="16"/>
        </w:rPr>
        <w:t>traightforwardness and honesty</w:t>
      </w:r>
      <w:r w:rsidR="00E17663">
        <w:rPr>
          <w:noProof/>
          <w:szCs w:val="16"/>
        </w:rPr>
        <w:t>,</w:t>
      </w:r>
      <w:r w:rsidR="00E17663" w:rsidRPr="00E17663">
        <w:t xml:space="preserve"> </w:t>
      </w:r>
      <w:r w:rsidR="00E17663">
        <w:rPr>
          <w:noProof/>
          <w:szCs w:val="16"/>
        </w:rPr>
        <w:t>e</w:t>
      </w:r>
      <w:r w:rsidR="00E17663" w:rsidRPr="00E17663">
        <w:rPr>
          <w:noProof/>
          <w:szCs w:val="16"/>
        </w:rPr>
        <w:t xml:space="preserve">ase of access to the </w:t>
      </w:r>
      <w:r w:rsidR="00E17663">
        <w:rPr>
          <w:noProof/>
          <w:szCs w:val="16"/>
        </w:rPr>
        <w:t xml:space="preserve">WBG </w:t>
      </w:r>
      <w:r w:rsidR="00E17663" w:rsidRPr="00E17663">
        <w:rPr>
          <w:noProof/>
          <w:szCs w:val="16"/>
        </w:rPr>
        <w:t xml:space="preserve">people making decisions important to </w:t>
      </w:r>
      <w:r w:rsidR="00E17663">
        <w:rPr>
          <w:noProof/>
          <w:szCs w:val="16"/>
        </w:rPr>
        <w:t xml:space="preserve">their </w:t>
      </w:r>
      <w:r w:rsidR="00E17663" w:rsidRPr="00E17663">
        <w:rPr>
          <w:noProof/>
          <w:szCs w:val="16"/>
        </w:rPr>
        <w:t>work</w:t>
      </w:r>
      <w:r w:rsidR="00E17663">
        <w:rPr>
          <w:noProof/>
          <w:szCs w:val="16"/>
        </w:rPr>
        <w:t xml:space="preserve">, </w:t>
      </w:r>
      <w:r>
        <w:rPr>
          <w:noProof/>
          <w:szCs w:val="16"/>
        </w:rPr>
        <w:t xml:space="preserve">and </w:t>
      </w:r>
      <w:r w:rsidR="00E17663">
        <w:rPr>
          <w:noProof/>
          <w:szCs w:val="16"/>
        </w:rPr>
        <w:t>c</w:t>
      </w:r>
      <w:r w:rsidR="00E17663" w:rsidRPr="00E17663">
        <w:rPr>
          <w:noProof/>
          <w:szCs w:val="16"/>
        </w:rPr>
        <w:t>ollaboration with other donors</w:t>
      </w:r>
      <w:r>
        <w:rPr>
          <w:noProof/>
          <w:szCs w:val="16"/>
        </w:rPr>
        <w:t xml:space="preserve">. For the most part, </w:t>
      </w:r>
      <w:r w:rsidR="00E17663">
        <w:rPr>
          <w:noProof/>
          <w:szCs w:val="16"/>
        </w:rPr>
        <w:t xml:space="preserve">consultants on WBG-supported projects/PMUs and </w:t>
      </w:r>
      <w:r>
        <w:rPr>
          <w:noProof/>
          <w:szCs w:val="16"/>
        </w:rPr>
        <w:t xml:space="preserve">respondents from </w:t>
      </w:r>
      <w:r w:rsidR="00E17663">
        <w:rPr>
          <w:noProof/>
          <w:szCs w:val="16"/>
        </w:rPr>
        <w:t xml:space="preserve">private sector organizations </w:t>
      </w:r>
      <w:r>
        <w:rPr>
          <w:noProof/>
          <w:szCs w:val="16"/>
        </w:rPr>
        <w:t xml:space="preserve">tended to have the highest </w:t>
      </w:r>
      <w:r w:rsidR="00E17663">
        <w:rPr>
          <w:noProof/>
          <w:szCs w:val="16"/>
        </w:rPr>
        <w:t>ratings</w:t>
      </w:r>
      <w:r>
        <w:rPr>
          <w:noProof/>
          <w:szCs w:val="16"/>
        </w:rPr>
        <w:t xml:space="preserve"> across these areas whereas and respondents from trade unions tended to have significantly lower </w:t>
      </w:r>
      <w:r w:rsidR="00E17663">
        <w:rPr>
          <w:noProof/>
          <w:szCs w:val="16"/>
        </w:rPr>
        <w:t>ratings</w:t>
      </w:r>
      <w:r>
        <w:rPr>
          <w:noProof/>
          <w:szCs w:val="16"/>
        </w:rPr>
        <w:t>.</w:t>
      </w:r>
    </w:p>
    <w:p w:rsidR="00E17663" w:rsidRDefault="00230E05" w:rsidP="00230E05">
      <w:pPr>
        <w:pStyle w:val="ListParagraph"/>
        <w:numPr>
          <w:ilvl w:val="0"/>
          <w:numId w:val="9"/>
        </w:numPr>
        <w:spacing w:after="60"/>
        <w:contextualSpacing w:val="0"/>
        <w:rPr>
          <w:noProof/>
          <w:szCs w:val="16"/>
        </w:rPr>
      </w:pPr>
      <w:r>
        <w:t xml:space="preserve">Respondents from </w:t>
      </w:r>
      <w:r w:rsidR="00E17663">
        <w:t>Outside Ankara</w:t>
      </w:r>
      <w:r>
        <w:t xml:space="preserve"> gave significantly higher ratings for the </w:t>
      </w:r>
      <w:r>
        <w:rPr>
          <w:bCs/>
          <w:szCs w:val="20"/>
        </w:rPr>
        <w:t>WBG</w:t>
      </w:r>
      <w:r w:rsidR="00E17663">
        <w:rPr>
          <w:bCs/>
          <w:szCs w:val="20"/>
        </w:rPr>
        <w:t>’s</w:t>
      </w:r>
      <w:r>
        <w:t xml:space="preserve"> staff accessibility and </w:t>
      </w:r>
      <w:r w:rsidR="00E17663">
        <w:t xml:space="preserve">being a long-term partner </w:t>
      </w:r>
      <w:r>
        <w:t xml:space="preserve">compared to respondents from </w:t>
      </w:r>
      <w:r w:rsidR="00E17663">
        <w:t>Ankara</w:t>
      </w:r>
      <w:r>
        <w:t>.</w:t>
      </w:r>
      <w:r w:rsidRPr="00D70624">
        <w:rPr>
          <w:noProof/>
          <w:szCs w:val="16"/>
        </w:rPr>
        <w:t xml:space="preserve"> </w:t>
      </w:r>
    </w:p>
    <w:p w:rsidR="00230E05" w:rsidRPr="00D70624" w:rsidRDefault="00230E05" w:rsidP="00E17663">
      <w:pPr>
        <w:pStyle w:val="ListParagraph"/>
        <w:spacing w:after="60"/>
        <w:ind w:right="-90"/>
        <w:contextualSpacing w:val="0"/>
        <w:rPr>
          <w:noProof/>
          <w:szCs w:val="16"/>
        </w:rPr>
      </w:pPr>
      <w:r w:rsidRPr="00D70624">
        <w:rPr>
          <w:noProof/>
          <w:szCs w:val="16"/>
        </w:rPr>
        <w:t xml:space="preserve"> </w:t>
      </w:r>
    </w:p>
    <w:p w:rsidR="007007A0" w:rsidRPr="00E83B55" w:rsidRDefault="00E17663" w:rsidP="007007A0">
      <w:pPr>
        <w:pStyle w:val="Heading3"/>
        <w:rPr>
          <w:bCs/>
          <w:sz w:val="10"/>
          <w:szCs w:val="10"/>
        </w:rPr>
      </w:pPr>
      <w:r>
        <w:rPr>
          <w:bCs/>
          <w:noProof/>
          <w:sz w:val="4"/>
          <w:szCs w:val="4"/>
        </w:rPr>
        <w:drawing>
          <wp:anchor distT="0" distB="0" distL="114300" distR="114300" simplePos="0" relativeHeight="253373952" behindDoc="1" locked="0" layoutInCell="1" allowOverlap="1" wp14:anchorId="1F370952" wp14:editId="1D6D4E1B">
            <wp:simplePos x="0" y="0"/>
            <wp:positionH relativeFrom="margin">
              <wp:align>center</wp:align>
            </wp:positionH>
            <wp:positionV relativeFrom="paragraph">
              <wp:posOffset>2540</wp:posOffset>
            </wp:positionV>
            <wp:extent cx="5297805" cy="5694045"/>
            <wp:effectExtent l="0" t="0" r="0" b="190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7805" cy="5694045"/>
                    </a:xfrm>
                    <a:prstGeom prst="rect">
                      <a:avLst/>
                    </a:prstGeom>
                    <a:noFill/>
                  </pic:spPr>
                </pic:pic>
              </a:graphicData>
            </a:graphic>
          </wp:anchor>
        </w:drawing>
      </w:r>
    </w:p>
    <w:p w:rsidR="007007A0" w:rsidRPr="00E83B55" w:rsidRDefault="007007A0" w:rsidP="007007A0">
      <w:pPr>
        <w:pStyle w:val="Heading3"/>
        <w:rPr>
          <w:rFonts w:asciiTheme="minorHAnsi" w:hAnsiTheme="minorHAnsi"/>
          <w:sz w:val="4"/>
          <w:szCs w:val="4"/>
        </w:rPr>
      </w:pPr>
      <w:r w:rsidRPr="00E83B55">
        <w:rPr>
          <w:bCs/>
          <w:sz w:val="4"/>
          <w:szCs w:val="4"/>
        </w:rPr>
        <w:br w:type="page"/>
      </w:r>
    </w:p>
    <w:p w:rsidR="00D70624" w:rsidRPr="00301305" w:rsidRDefault="00D70624" w:rsidP="00D70624">
      <w:pPr>
        <w:pStyle w:val="Heading3"/>
        <w:rPr>
          <w:rFonts w:asciiTheme="minorHAnsi" w:hAnsiTheme="minorHAnsi"/>
        </w:rPr>
      </w:pPr>
      <w:r>
        <w:rPr>
          <w:rFonts w:asciiTheme="minorHAnsi" w:hAnsiTheme="minorHAnsi"/>
        </w:rPr>
        <w:lastRenderedPageBreak/>
        <w:t>VII</w:t>
      </w:r>
      <w:r w:rsidR="0048031A">
        <w:rPr>
          <w:rFonts w:asciiTheme="minorHAnsi" w:hAnsiTheme="minorHAnsi"/>
        </w:rPr>
        <w:t xml:space="preserve">. </w:t>
      </w:r>
      <w:r>
        <w:rPr>
          <w:rFonts w:asciiTheme="minorHAnsi" w:hAnsiTheme="minorHAnsi"/>
        </w:rPr>
        <w:t xml:space="preserve">How the World Bank Group Operates </w:t>
      </w:r>
      <w:r w:rsidRPr="00DF60E2">
        <w:rPr>
          <w:rFonts w:asciiTheme="minorHAnsi" w:hAnsiTheme="minorHAnsi"/>
          <w:sz w:val="28"/>
        </w:rPr>
        <w:t>(continued)</w:t>
      </w:r>
    </w:p>
    <w:p w:rsidR="00D70624" w:rsidRPr="003379C7" w:rsidRDefault="00D70624" w:rsidP="00D70624">
      <w:pPr>
        <w:pStyle w:val="Heading4"/>
        <w:autoSpaceDE w:val="0"/>
        <w:autoSpaceDN w:val="0"/>
        <w:adjustRightInd w:val="0"/>
        <w:rPr>
          <w:rFonts w:asciiTheme="minorHAnsi" w:hAnsiTheme="minorHAnsi"/>
          <w:b/>
          <w:color w:val="002060"/>
          <w:sz w:val="32"/>
          <w:szCs w:val="32"/>
          <w:u w:val="none"/>
        </w:rPr>
      </w:pPr>
    </w:p>
    <w:p w:rsidR="00D70624" w:rsidRPr="003A7259" w:rsidRDefault="00D70624" w:rsidP="00D70624">
      <w:pPr>
        <w:pStyle w:val="Heading4"/>
        <w:autoSpaceDE w:val="0"/>
        <w:autoSpaceDN w:val="0"/>
        <w:adjustRightInd w:val="0"/>
        <w:rPr>
          <w:rFonts w:asciiTheme="minorHAnsi" w:hAnsiTheme="minorHAnsi"/>
          <w:b/>
          <w:color w:val="3286B0"/>
          <w:sz w:val="28"/>
          <w:u w:val="none"/>
        </w:rPr>
      </w:pPr>
      <w:r w:rsidRPr="003A7259">
        <w:rPr>
          <w:rFonts w:asciiTheme="minorHAnsi" w:hAnsiTheme="minorHAnsi"/>
          <w:b/>
          <w:color w:val="3286B0"/>
          <w:sz w:val="28"/>
          <w:u w:val="none"/>
        </w:rPr>
        <w:t xml:space="preserve">The World Bank </w:t>
      </w:r>
      <w:r>
        <w:rPr>
          <w:rFonts w:asciiTheme="minorHAnsi" w:hAnsiTheme="minorHAnsi"/>
          <w:b/>
          <w:color w:val="3286B0"/>
          <w:sz w:val="28"/>
          <w:u w:val="none"/>
        </w:rPr>
        <w:t xml:space="preserve">Group </w:t>
      </w:r>
      <w:r w:rsidRPr="003A7259">
        <w:rPr>
          <w:rFonts w:asciiTheme="minorHAnsi" w:hAnsiTheme="minorHAnsi"/>
          <w:b/>
          <w:color w:val="3286B0"/>
          <w:sz w:val="28"/>
          <w:u w:val="none"/>
        </w:rPr>
        <w:t>as an Effective Development Partner</w:t>
      </w:r>
      <w:r>
        <w:rPr>
          <w:rFonts w:asciiTheme="minorHAnsi" w:hAnsiTheme="minorHAnsi"/>
          <w:b/>
          <w:color w:val="3286B0"/>
          <w:sz w:val="28"/>
          <w:u w:val="none"/>
        </w:rPr>
        <w:t xml:space="preserve"> (continued)</w:t>
      </w:r>
    </w:p>
    <w:p w:rsidR="00D70624" w:rsidRPr="003379C7" w:rsidRDefault="00D70624" w:rsidP="00D70624"/>
    <w:p w:rsidR="00D70624" w:rsidRPr="00D70624" w:rsidRDefault="003379C7" w:rsidP="00D44D49">
      <w:pPr>
        <w:pStyle w:val="ListParagraph"/>
        <w:numPr>
          <w:ilvl w:val="0"/>
          <w:numId w:val="9"/>
        </w:numPr>
        <w:spacing w:after="40"/>
        <w:contextualSpacing w:val="0"/>
        <w:rPr>
          <w:noProof/>
          <w:szCs w:val="16"/>
        </w:rPr>
      </w:pPr>
      <w:r>
        <w:t xml:space="preserve">Respondents who indicated that they collaborated with the </w:t>
      </w:r>
      <w:r w:rsidR="00D70624">
        <w:t>W</w:t>
      </w:r>
      <w:r>
        <w:t xml:space="preserve">orld </w:t>
      </w:r>
      <w:r w:rsidR="00D70624">
        <w:t>B</w:t>
      </w:r>
      <w:r>
        <w:t xml:space="preserve">ank </w:t>
      </w:r>
      <w:r w:rsidR="00D70624">
        <w:t>G</w:t>
      </w:r>
      <w:r>
        <w:t xml:space="preserve">roup </w:t>
      </w:r>
      <w:r w:rsidR="00D70624">
        <w:t xml:space="preserve">gave </w:t>
      </w:r>
      <w:r>
        <w:t>higher</w:t>
      </w:r>
      <w:r w:rsidR="00D70624">
        <w:t xml:space="preserve"> ratings </w:t>
      </w:r>
      <w:r>
        <w:t xml:space="preserve">across </w:t>
      </w:r>
      <w:r w:rsidR="00230E05">
        <w:t>most</w:t>
      </w:r>
      <w:r>
        <w:t xml:space="preserve"> of these aspects of the </w:t>
      </w:r>
      <w:r w:rsidR="009D2D9E">
        <w:rPr>
          <w:bCs/>
          <w:szCs w:val="20"/>
        </w:rPr>
        <w:t>WBG</w:t>
      </w:r>
      <w:r>
        <w:t xml:space="preserve"> being an effective development partner compared to </w:t>
      </w:r>
      <w:r w:rsidR="00D70624">
        <w:t xml:space="preserve">respondents </w:t>
      </w:r>
      <w:r>
        <w:t>who indicated that they did not collaborate</w:t>
      </w:r>
      <w:r w:rsidR="00D70624">
        <w:t xml:space="preserve">. </w:t>
      </w:r>
      <w:r>
        <w:t>Those differences that reached statistical significance are noted in the chart.</w:t>
      </w:r>
      <w:r w:rsidR="00D70624" w:rsidRPr="00D70624">
        <w:rPr>
          <w:noProof/>
          <w:szCs w:val="16"/>
        </w:rPr>
        <w:t xml:space="preserve">  </w:t>
      </w:r>
    </w:p>
    <w:p w:rsidR="00D70624" w:rsidRPr="00E83B55" w:rsidRDefault="00D70624" w:rsidP="00D70624">
      <w:pPr>
        <w:pStyle w:val="Heading3"/>
        <w:rPr>
          <w:bCs/>
          <w:sz w:val="10"/>
          <w:szCs w:val="10"/>
        </w:rPr>
      </w:pPr>
    </w:p>
    <w:p w:rsidR="00D70624" w:rsidRPr="00E83B55" w:rsidRDefault="00F03833" w:rsidP="00D70624">
      <w:pPr>
        <w:pStyle w:val="Heading3"/>
        <w:rPr>
          <w:rFonts w:asciiTheme="minorHAnsi" w:hAnsiTheme="minorHAnsi"/>
          <w:sz w:val="4"/>
          <w:szCs w:val="4"/>
        </w:rPr>
      </w:pPr>
      <w:r>
        <w:rPr>
          <w:bCs/>
          <w:noProof/>
          <w:sz w:val="4"/>
          <w:szCs w:val="4"/>
        </w:rPr>
        <w:drawing>
          <wp:anchor distT="0" distB="0" distL="114300" distR="114300" simplePos="0" relativeHeight="253398528" behindDoc="1" locked="0" layoutInCell="1" allowOverlap="1" wp14:anchorId="14299579" wp14:editId="1A57F862">
            <wp:simplePos x="0" y="0"/>
            <wp:positionH relativeFrom="margin">
              <wp:align>center</wp:align>
            </wp:positionH>
            <wp:positionV relativeFrom="paragraph">
              <wp:posOffset>79375</wp:posOffset>
            </wp:positionV>
            <wp:extent cx="5304155" cy="678561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4155" cy="6785610"/>
                    </a:xfrm>
                    <a:prstGeom prst="rect">
                      <a:avLst/>
                    </a:prstGeom>
                    <a:noFill/>
                  </pic:spPr>
                </pic:pic>
              </a:graphicData>
            </a:graphic>
          </wp:anchor>
        </w:drawing>
      </w:r>
      <w:r w:rsidR="00D70624" w:rsidRPr="00E83B55">
        <w:rPr>
          <w:bCs/>
          <w:sz w:val="4"/>
          <w:szCs w:val="4"/>
        </w:rPr>
        <w:br w:type="page"/>
      </w:r>
    </w:p>
    <w:p w:rsidR="004978F4" w:rsidRDefault="00B74508" w:rsidP="004978F4">
      <w:pPr>
        <w:pStyle w:val="Heading3"/>
        <w:rPr>
          <w:rFonts w:asciiTheme="minorHAnsi" w:hAnsiTheme="minorHAnsi"/>
        </w:rPr>
      </w:pPr>
      <w:r>
        <w:rPr>
          <w:rFonts w:asciiTheme="minorHAnsi" w:hAnsiTheme="minorHAnsi"/>
        </w:rPr>
        <w:lastRenderedPageBreak/>
        <w:t>VIII</w:t>
      </w:r>
      <w:r w:rsidR="0048031A">
        <w:rPr>
          <w:rFonts w:asciiTheme="minorHAnsi" w:hAnsiTheme="minorHAnsi"/>
        </w:rPr>
        <w:t xml:space="preserve">. </w:t>
      </w:r>
      <w:r w:rsidR="004978F4" w:rsidRPr="00B924F7">
        <w:rPr>
          <w:rFonts w:asciiTheme="minorHAnsi" w:hAnsiTheme="minorHAnsi"/>
        </w:rPr>
        <w:t>World Bank</w:t>
      </w:r>
      <w:r w:rsidR="004978F4">
        <w:rPr>
          <w:rFonts w:asciiTheme="minorHAnsi" w:hAnsiTheme="minorHAnsi"/>
        </w:rPr>
        <w:t xml:space="preserve"> Group </w:t>
      </w:r>
      <w:r w:rsidR="004978F4" w:rsidRPr="00B924F7">
        <w:rPr>
          <w:rFonts w:asciiTheme="minorHAnsi" w:hAnsiTheme="minorHAnsi"/>
        </w:rPr>
        <w:t>Knowledge and Instruments</w:t>
      </w:r>
    </w:p>
    <w:p w:rsidR="004978F4" w:rsidRPr="00C1478E" w:rsidRDefault="004978F4" w:rsidP="004978F4">
      <w:pPr>
        <w:rPr>
          <w:rFonts w:asciiTheme="minorHAnsi" w:hAnsiTheme="minorHAnsi"/>
          <w:sz w:val="36"/>
          <w:szCs w:val="32"/>
        </w:rPr>
      </w:pPr>
    </w:p>
    <w:p w:rsidR="004978F4" w:rsidRPr="00441639" w:rsidRDefault="004978F4" w:rsidP="004978F4">
      <w:pPr>
        <w:pStyle w:val="Heading4"/>
        <w:autoSpaceDE w:val="0"/>
        <w:autoSpaceDN w:val="0"/>
        <w:adjustRightInd w:val="0"/>
        <w:rPr>
          <w:rFonts w:asciiTheme="minorHAnsi" w:hAnsiTheme="minorHAnsi"/>
          <w:b/>
          <w:color w:val="3286B0"/>
          <w:sz w:val="28"/>
          <w:u w:val="none"/>
        </w:rPr>
      </w:pPr>
      <w:r w:rsidRPr="0027694A">
        <w:rPr>
          <w:rFonts w:asciiTheme="minorHAnsi" w:hAnsiTheme="minorHAnsi"/>
          <w:b/>
          <w:color w:val="3286B0"/>
          <w:sz w:val="28"/>
          <w:u w:val="none"/>
        </w:rPr>
        <w:t>Frequency of Consulting World Bank Group Knowledge Work and Activities</w:t>
      </w:r>
    </w:p>
    <w:p w:rsidR="004978F4" w:rsidRDefault="004978F4" w:rsidP="004978F4"/>
    <w:p w:rsidR="004978F4" w:rsidRPr="0027694A" w:rsidRDefault="0027694A" w:rsidP="0027694A">
      <w:pPr>
        <w:pStyle w:val="ListParagraph"/>
        <w:numPr>
          <w:ilvl w:val="0"/>
          <w:numId w:val="43"/>
        </w:numPr>
        <w:autoSpaceDE w:val="0"/>
        <w:autoSpaceDN w:val="0"/>
        <w:adjustRightInd w:val="0"/>
      </w:pPr>
      <w:r>
        <w:t>Employees of ministries and respondents from private sector organizations and trade unions indicated the most frequent usage of WBG knowledge work and activities whereas consultants on WBG-supported projects and respondents from other organizations indicated significantly less frequent usage.</w:t>
      </w:r>
    </w:p>
    <w:p w:rsidR="004978F4" w:rsidRPr="00AA40C8" w:rsidRDefault="004978F4" w:rsidP="004978F4">
      <w:pPr>
        <w:pStyle w:val="Heading4"/>
        <w:autoSpaceDE w:val="0"/>
        <w:autoSpaceDN w:val="0"/>
        <w:adjustRightInd w:val="0"/>
        <w:rPr>
          <w:rFonts w:asciiTheme="minorHAnsi" w:hAnsiTheme="minorHAnsi"/>
          <w:sz w:val="16"/>
          <w:szCs w:val="16"/>
          <w:u w:val="none"/>
        </w:rPr>
      </w:pPr>
      <w:r w:rsidRPr="00AA40C8">
        <w:rPr>
          <w:sz w:val="16"/>
          <w:szCs w:val="16"/>
        </w:rPr>
        <w:t xml:space="preserve"> </w:t>
      </w:r>
    </w:p>
    <w:p w:rsidR="004978F4" w:rsidRDefault="00B57CBA" w:rsidP="004978F4">
      <w:pPr>
        <w:pStyle w:val="Heading4"/>
        <w:autoSpaceDE w:val="0"/>
        <w:autoSpaceDN w:val="0"/>
        <w:adjustRightInd w:val="0"/>
        <w:rPr>
          <w:rFonts w:asciiTheme="minorHAnsi" w:hAnsiTheme="minorHAnsi"/>
          <w:b/>
          <w:color w:val="3286B0"/>
          <w:sz w:val="28"/>
          <w:u w:val="none"/>
        </w:rPr>
      </w:pPr>
      <w:r>
        <w:rPr>
          <w:noProof/>
          <w:sz w:val="16"/>
          <w:szCs w:val="16"/>
        </w:rPr>
        <w:drawing>
          <wp:anchor distT="0" distB="0" distL="114300" distR="114300" simplePos="0" relativeHeight="253376000" behindDoc="1" locked="0" layoutInCell="1" allowOverlap="1" wp14:anchorId="351C6E63" wp14:editId="1EC3A74E">
            <wp:simplePos x="0" y="0"/>
            <wp:positionH relativeFrom="margin">
              <wp:align>center</wp:align>
            </wp:positionH>
            <wp:positionV relativeFrom="paragraph">
              <wp:posOffset>149860</wp:posOffset>
            </wp:positionV>
            <wp:extent cx="5304155" cy="391414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4155" cy="3914140"/>
                    </a:xfrm>
                    <a:prstGeom prst="rect">
                      <a:avLst/>
                    </a:prstGeom>
                    <a:noFill/>
                  </pic:spPr>
                </pic:pic>
              </a:graphicData>
            </a:graphic>
          </wp:anchor>
        </w:drawing>
      </w: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rPr>
          <w:rFonts w:ascii="Calibri" w:hAnsi="Calibri"/>
          <w:b/>
          <w:color w:val="002060"/>
          <w:sz w:val="36"/>
          <w:szCs w:val="32"/>
          <w:u w:val="none"/>
        </w:rPr>
      </w:pPr>
    </w:p>
    <w:p w:rsidR="004978F4" w:rsidRPr="00B442A0" w:rsidRDefault="004978F4" w:rsidP="004978F4"/>
    <w:p w:rsidR="00DE3B92" w:rsidRDefault="00DE3B92">
      <w:pPr>
        <w:rPr>
          <w:rFonts w:asciiTheme="minorHAnsi" w:hAnsiTheme="minorHAnsi"/>
          <w:sz w:val="36"/>
        </w:rPr>
      </w:pPr>
      <w:r>
        <w:rPr>
          <w:rFonts w:asciiTheme="minorHAnsi" w:hAnsiTheme="minorHAnsi"/>
        </w:rPr>
        <w:br w:type="page"/>
      </w:r>
    </w:p>
    <w:p w:rsidR="00DE3B92" w:rsidRPr="000C670A" w:rsidRDefault="00B74508" w:rsidP="00DE3B92">
      <w:pPr>
        <w:pStyle w:val="Heading3"/>
        <w:rPr>
          <w:rFonts w:ascii="Calibri" w:hAnsi="Calibri"/>
        </w:rPr>
      </w:pPr>
      <w:r>
        <w:rPr>
          <w:rFonts w:asciiTheme="minorHAnsi" w:hAnsiTheme="minorHAnsi"/>
        </w:rPr>
        <w:lastRenderedPageBreak/>
        <w:t>VIII</w:t>
      </w:r>
      <w:r w:rsidR="0048031A">
        <w:rPr>
          <w:rFonts w:asciiTheme="minorHAnsi" w:hAnsiTheme="minorHAnsi"/>
        </w:rPr>
        <w:t xml:space="preserve">. </w:t>
      </w:r>
      <w:r w:rsidR="00DE3B92">
        <w:rPr>
          <w:rFonts w:asciiTheme="minorHAnsi" w:hAnsiTheme="minorHAnsi"/>
        </w:rPr>
        <w:t xml:space="preserve">World Bank Group Knowledge and Instruments </w:t>
      </w:r>
      <w:r w:rsidR="00DE3B92" w:rsidRPr="00DF60E2">
        <w:rPr>
          <w:rFonts w:asciiTheme="minorHAnsi" w:hAnsiTheme="minorHAnsi"/>
          <w:sz w:val="28"/>
        </w:rPr>
        <w:t>(continued)</w:t>
      </w:r>
    </w:p>
    <w:p w:rsidR="00DE3B92" w:rsidRPr="00863204" w:rsidRDefault="00DE3B92" w:rsidP="00DE3B92">
      <w:pPr>
        <w:pStyle w:val="Heading4"/>
        <w:rPr>
          <w:rFonts w:ascii="Calibri" w:hAnsi="Calibri"/>
          <w:b/>
          <w:color w:val="002060"/>
          <w:sz w:val="36"/>
          <w:szCs w:val="32"/>
          <w:u w:val="none"/>
        </w:rPr>
      </w:pPr>
    </w:p>
    <w:p w:rsidR="004978F4" w:rsidRPr="00D300F7" w:rsidRDefault="004978F4" w:rsidP="004978F4">
      <w:pPr>
        <w:pStyle w:val="Heading4"/>
        <w:autoSpaceDE w:val="0"/>
        <w:autoSpaceDN w:val="0"/>
        <w:adjustRightInd w:val="0"/>
        <w:rPr>
          <w:rFonts w:asciiTheme="minorHAnsi" w:hAnsiTheme="minorHAnsi"/>
          <w:b/>
          <w:color w:val="3286B0"/>
          <w:sz w:val="28"/>
          <w:u w:val="none"/>
        </w:rPr>
      </w:pPr>
      <w:r w:rsidRPr="00D300F7">
        <w:rPr>
          <w:rFonts w:asciiTheme="minorHAnsi" w:hAnsiTheme="minorHAnsi"/>
          <w:b/>
          <w:color w:val="3286B0"/>
          <w:sz w:val="28"/>
          <w:u w:val="none"/>
        </w:rPr>
        <w:t xml:space="preserve">Meeting </w:t>
      </w:r>
      <w:r w:rsidR="00775708">
        <w:rPr>
          <w:rFonts w:asciiTheme="minorHAnsi" w:hAnsiTheme="minorHAnsi"/>
          <w:b/>
          <w:bCs/>
          <w:color w:val="3286B0"/>
          <w:sz w:val="28"/>
          <w:u w:val="none"/>
        </w:rPr>
        <w:t>Turkey</w:t>
      </w:r>
      <w:r w:rsidRPr="00D300F7">
        <w:rPr>
          <w:rFonts w:asciiTheme="minorHAnsi" w:hAnsiTheme="minorHAnsi"/>
          <w:b/>
          <w:bCs/>
          <w:color w:val="3286B0"/>
          <w:sz w:val="28"/>
          <w:u w:val="none"/>
        </w:rPr>
        <w:t>’s</w:t>
      </w:r>
      <w:r w:rsidRPr="00D300F7">
        <w:rPr>
          <w:rFonts w:asciiTheme="minorHAnsi" w:hAnsiTheme="minorHAnsi"/>
          <w:b/>
          <w:color w:val="3286B0"/>
          <w:sz w:val="28"/>
          <w:u w:val="none"/>
        </w:rPr>
        <w:t xml:space="preserve"> Knowledge Needs </w:t>
      </w:r>
      <w:r w:rsidRPr="00D300F7">
        <w:rPr>
          <w:rFonts w:asciiTheme="minorHAnsi" w:hAnsiTheme="minorHAnsi"/>
          <w:b/>
          <w:i/>
          <w:color w:val="3286B0"/>
          <w:sz w:val="22"/>
          <w:u w:val="none"/>
        </w:rPr>
        <w:t>(Indicator Question)</w:t>
      </w:r>
    </w:p>
    <w:p w:rsidR="004978F4" w:rsidRPr="00B442A0" w:rsidRDefault="004978F4" w:rsidP="004978F4">
      <w:pPr>
        <w:autoSpaceDE w:val="0"/>
        <w:autoSpaceDN w:val="0"/>
        <w:adjustRightInd w:val="0"/>
        <w:rPr>
          <w:szCs w:val="16"/>
        </w:rPr>
      </w:pPr>
    </w:p>
    <w:p w:rsidR="004978F4" w:rsidRPr="00FC3C87" w:rsidRDefault="001B40C9" w:rsidP="004978F4">
      <w:pPr>
        <w:pStyle w:val="ListParagraph"/>
        <w:numPr>
          <w:ilvl w:val="0"/>
          <w:numId w:val="9"/>
        </w:numPr>
        <w:spacing w:after="120"/>
        <w:contextualSpacing w:val="0"/>
      </w:pPr>
      <w:r>
        <w:t>R</w:t>
      </w:r>
      <w:r w:rsidR="004978F4">
        <w:t xml:space="preserve">espondents </w:t>
      </w:r>
      <w:r w:rsidR="00DE3B92">
        <w:t>from private sector</w:t>
      </w:r>
      <w:r>
        <w:t xml:space="preserve"> organizations </w:t>
      </w:r>
      <w:r w:rsidR="004978F4">
        <w:t xml:space="preserve">had </w:t>
      </w:r>
      <w:r w:rsidR="00DE3B92">
        <w:t>the highest</w:t>
      </w:r>
      <w:r w:rsidR="004978F4">
        <w:t xml:space="preserve"> levels of agreement that the World Bank Group meets </w:t>
      </w:r>
      <w:r w:rsidR="00775708">
        <w:t>Turkey</w:t>
      </w:r>
      <w:r w:rsidR="004978F4">
        <w:t>’s needs for knowledge services</w:t>
      </w:r>
      <w:r w:rsidR="00DE3B92">
        <w:t xml:space="preserve"> whereas </w:t>
      </w:r>
      <w:r>
        <w:t>consultants on WBG-supported projects/PMUs</w:t>
      </w:r>
      <w:r w:rsidR="00DE3B92">
        <w:t xml:space="preserve"> had significantly lower levels of agreement</w:t>
      </w:r>
      <w:r w:rsidR="004978F4">
        <w:t>.</w:t>
      </w:r>
    </w:p>
    <w:p w:rsidR="00DE3B92" w:rsidRPr="00FC3C87" w:rsidRDefault="00DE3B92" w:rsidP="00DE3B92">
      <w:pPr>
        <w:pStyle w:val="ListParagraph"/>
        <w:numPr>
          <w:ilvl w:val="0"/>
          <w:numId w:val="9"/>
        </w:numPr>
        <w:spacing w:after="120"/>
        <w:contextualSpacing w:val="0"/>
      </w:pPr>
      <w:r>
        <w:t xml:space="preserve">Respondents across geographic locations, as well as those who collaborate with the WBG and those who do not, had statistically similar levels of agreement that the World Bank Group meets </w:t>
      </w:r>
      <w:r w:rsidR="00775708">
        <w:t>Turkey</w:t>
      </w:r>
      <w:r>
        <w:t>’s needs for knowledge services.</w:t>
      </w:r>
    </w:p>
    <w:p w:rsidR="004978F4" w:rsidRPr="00F843AE" w:rsidRDefault="004978F4" w:rsidP="004978F4">
      <w:pPr>
        <w:autoSpaceDE w:val="0"/>
        <w:autoSpaceDN w:val="0"/>
        <w:adjustRightInd w:val="0"/>
        <w:rPr>
          <w:sz w:val="16"/>
          <w:szCs w:val="16"/>
        </w:rPr>
      </w:pPr>
    </w:p>
    <w:p w:rsidR="004978F4" w:rsidRDefault="004978F4" w:rsidP="004978F4">
      <w:pPr>
        <w:pStyle w:val="Heading3"/>
        <w:rPr>
          <w:rFonts w:asciiTheme="minorHAnsi" w:hAnsiTheme="minorHAnsi"/>
        </w:rPr>
      </w:pPr>
    </w:p>
    <w:p w:rsidR="004978F4" w:rsidRPr="00D36837" w:rsidRDefault="0027694A" w:rsidP="004978F4">
      <w:pPr>
        <w:pStyle w:val="Heading4"/>
        <w:autoSpaceDE w:val="0"/>
        <w:autoSpaceDN w:val="0"/>
        <w:adjustRightInd w:val="0"/>
        <w:rPr>
          <w:sz w:val="36"/>
          <w:szCs w:val="32"/>
        </w:rPr>
      </w:pPr>
      <w:r>
        <w:rPr>
          <w:rFonts w:asciiTheme="minorHAnsi" w:hAnsiTheme="minorHAnsi"/>
          <w:noProof/>
        </w:rPr>
        <w:drawing>
          <wp:anchor distT="0" distB="0" distL="114300" distR="114300" simplePos="0" relativeHeight="253377024" behindDoc="1" locked="0" layoutInCell="1" allowOverlap="1" wp14:anchorId="6A1EC354" wp14:editId="39385870">
            <wp:simplePos x="0" y="0"/>
            <wp:positionH relativeFrom="margin">
              <wp:align>center</wp:align>
            </wp:positionH>
            <wp:positionV relativeFrom="paragraph">
              <wp:posOffset>63500</wp:posOffset>
            </wp:positionV>
            <wp:extent cx="5295900" cy="52425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5900" cy="5242560"/>
                    </a:xfrm>
                    <a:prstGeom prst="rect">
                      <a:avLst/>
                    </a:prstGeom>
                    <a:noFill/>
                  </pic:spPr>
                </pic:pic>
              </a:graphicData>
            </a:graphic>
          </wp:anchor>
        </w:drawing>
      </w: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Pr="00863204" w:rsidRDefault="004978F4" w:rsidP="004978F4"/>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rPr>
          <w:rFonts w:asciiTheme="minorHAnsi" w:hAnsiTheme="minorHAnsi"/>
          <w:sz w:val="36"/>
        </w:rPr>
      </w:pPr>
      <w:r>
        <w:rPr>
          <w:rFonts w:asciiTheme="minorHAnsi" w:hAnsiTheme="minorHAnsi"/>
        </w:rPr>
        <w:br w:type="page"/>
      </w:r>
    </w:p>
    <w:p w:rsidR="004978F4" w:rsidRPr="000C670A" w:rsidRDefault="00B74508" w:rsidP="004978F4">
      <w:pPr>
        <w:pStyle w:val="Heading3"/>
        <w:rPr>
          <w:rFonts w:ascii="Calibri" w:hAnsi="Calibri"/>
        </w:rPr>
      </w:pPr>
      <w:r>
        <w:rPr>
          <w:rFonts w:asciiTheme="minorHAnsi" w:hAnsiTheme="minorHAnsi"/>
        </w:rPr>
        <w:lastRenderedPageBreak/>
        <w:t>VIII</w:t>
      </w:r>
      <w:r w:rsidR="0048031A">
        <w:rPr>
          <w:rFonts w:asciiTheme="minorHAnsi" w:hAnsiTheme="minorHAnsi"/>
        </w:rPr>
        <w:t xml:space="preserve">. </w:t>
      </w:r>
      <w:r w:rsidR="004978F4">
        <w:rPr>
          <w:rFonts w:asciiTheme="minorHAnsi" w:hAnsiTheme="minorHAnsi"/>
        </w:rPr>
        <w:t xml:space="preserve">World Bank Group Knowledge and Instruments </w:t>
      </w:r>
      <w:r w:rsidR="004978F4" w:rsidRPr="00DF60E2">
        <w:rPr>
          <w:rFonts w:asciiTheme="minorHAnsi" w:hAnsiTheme="minorHAnsi"/>
          <w:sz w:val="28"/>
        </w:rPr>
        <w:t>(continued)</w:t>
      </w:r>
    </w:p>
    <w:p w:rsidR="004978F4" w:rsidRPr="00804F90" w:rsidRDefault="004978F4" w:rsidP="004978F4">
      <w:pPr>
        <w:pStyle w:val="Heading4"/>
        <w:rPr>
          <w:rFonts w:ascii="Calibri" w:hAnsi="Calibri"/>
          <w:b/>
          <w:color w:val="002060"/>
          <w:sz w:val="32"/>
          <w:szCs w:val="32"/>
          <w:u w:val="none"/>
        </w:rPr>
      </w:pPr>
    </w:p>
    <w:p w:rsidR="004978F4" w:rsidRPr="00D32A41" w:rsidRDefault="004978F4" w:rsidP="004978F4">
      <w:pPr>
        <w:pStyle w:val="Heading4"/>
        <w:autoSpaceDE w:val="0"/>
        <w:autoSpaceDN w:val="0"/>
        <w:adjustRightInd w:val="0"/>
        <w:rPr>
          <w:rFonts w:asciiTheme="minorHAnsi" w:hAnsiTheme="minorHAnsi"/>
          <w:b/>
          <w:color w:val="3286B0"/>
          <w:sz w:val="28"/>
          <w:u w:val="none"/>
        </w:rPr>
      </w:pPr>
      <w:r w:rsidRPr="00D32A41">
        <w:rPr>
          <w:rFonts w:asciiTheme="minorHAnsi" w:hAnsiTheme="minorHAnsi"/>
          <w:b/>
          <w:color w:val="3286B0"/>
          <w:sz w:val="28"/>
          <w:u w:val="none"/>
        </w:rPr>
        <w:t>Qualities</w:t>
      </w:r>
      <w:r>
        <w:rPr>
          <w:rFonts w:asciiTheme="minorHAnsi" w:hAnsiTheme="minorHAnsi"/>
          <w:b/>
          <w:color w:val="3286B0"/>
          <w:sz w:val="28"/>
          <w:u w:val="none"/>
        </w:rPr>
        <w:t xml:space="preserve"> of the </w:t>
      </w:r>
      <w:r w:rsidRPr="009D2D9E">
        <w:rPr>
          <w:rFonts w:asciiTheme="minorHAnsi" w:hAnsiTheme="minorHAnsi"/>
          <w:b/>
          <w:color w:val="3286B0"/>
          <w:sz w:val="28"/>
          <w:u w:val="none"/>
        </w:rPr>
        <w:t>WBG</w:t>
      </w:r>
      <w:r>
        <w:rPr>
          <w:rFonts w:asciiTheme="minorHAnsi" w:hAnsiTheme="minorHAnsi"/>
          <w:b/>
          <w:color w:val="3286B0"/>
          <w:sz w:val="28"/>
          <w:u w:val="none"/>
        </w:rPr>
        <w:t xml:space="preserve">’s </w:t>
      </w:r>
      <w:r w:rsidRPr="00D32A41">
        <w:rPr>
          <w:rFonts w:asciiTheme="minorHAnsi" w:hAnsiTheme="minorHAnsi"/>
          <w:b/>
          <w:color w:val="3286B0"/>
          <w:sz w:val="28"/>
          <w:u w:val="none"/>
        </w:rPr>
        <w:t xml:space="preserve">Knowledge </w:t>
      </w:r>
      <w:r>
        <w:rPr>
          <w:rFonts w:asciiTheme="minorHAnsi" w:hAnsiTheme="minorHAnsi"/>
          <w:b/>
          <w:color w:val="3286B0"/>
          <w:sz w:val="28"/>
          <w:u w:val="none"/>
        </w:rPr>
        <w:t>Work and Activities</w:t>
      </w:r>
    </w:p>
    <w:p w:rsidR="004978F4" w:rsidRPr="00804F90" w:rsidRDefault="004978F4" w:rsidP="004978F4">
      <w:pPr>
        <w:pStyle w:val="Heading4"/>
        <w:autoSpaceDE w:val="0"/>
        <w:autoSpaceDN w:val="0"/>
        <w:adjustRightInd w:val="0"/>
        <w:rPr>
          <w:rFonts w:asciiTheme="minorHAnsi" w:hAnsiTheme="minorHAnsi"/>
          <w:b/>
          <w:color w:val="3286B0"/>
          <w:sz w:val="22"/>
          <w:szCs w:val="20"/>
          <w:u w:val="none"/>
        </w:rPr>
      </w:pPr>
    </w:p>
    <w:p w:rsidR="001B40C9" w:rsidRPr="00E9605E" w:rsidRDefault="001B40C9" w:rsidP="00804F90">
      <w:pPr>
        <w:pStyle w:val="ListParagraph"/>
        <w:numPr>
          <w:ilvl w:val="0"/>
          <w:numId w:val="3"/>
        </w:numPr>
        <w:tabs>
          <w:tab w:val="clear" w:pos="1080"/>
          <w:tab w:val="left" w:pos="720"/>
        </w:tabs>
        <w:spacing w:after="40"/>
        <w:ind w:left="720"/>
        <w:contextualSpacing w:val="0"/>
      </w:pPr>
      <w:r w:rsidRPr="00E9605E">
        <w:t xml:space="preserve">There were </w:t>
      </w:r>
      <w:r>
        <w:t>s</w:t>
      </w:r>
      <w:r w:rsidRPr="00E9605E">
        <w:t xml:space="preserve">tatistically significant stakeholder group differences </w:t>
      </w:r>
      <w:r>
        <w:t xml:space="preserve">among all but two of </w:t>
      </w:r>
      <w:r w:rsidRPr="00E9605E">
        <w:t xml:space="preserve">these </w:t>
      </w:r>
      <w:r>
        <w:t>aspects of the WBG’s knowledge work and activities</w:t>
      </w:r>
      <w:r w:rsidR="00804F90">
        <w:t xml:space="preserve"> (“</w:t>
      </w:r>
      <w:r w:rsidR="00804F90" w:rsidRPr="00804F90">
        <w:t>Are timely</w:t>
      </w:r>
      <w:r w:rsidR="00804F90">
        <w:t>” and “</w:t>
      </w:r>
      <w:r w:rsidR="00804F90" w:rsidRPr="00804F90">
        <w:t>Are accessible</w:t>
      </w:r>
      <w:r w:rsidR="00804F90">
        <w:t>” were the only two non-significant aspects)</w:t>
      </w:r>
      <w:r w:rsidRPr="00E9605E">
        <w:t>.</w:t>
      </w:r>
      <w:r>
        <w:t xml:space="preserve"> For the most part, respondents from private sector organizations and bilateral/multilateral agencies tended to give the highest ratings across these areas whereas respondents from academia and other organizations tended to give significantly lower effectiveness ratings.  </w:t>
      </w:r>
    </w:p>
    <w:p w:rsidR="004978F4" w:rsidRPr="003E2049" w:rsidRDefault="001B40C9" w:rsidP="004978F4">
      <w:pPr>
        <w:rPr>
          <w:rFonts w:asciiTheme="minorHAnsi" w:hAnsiTheme="minorHAnsi"/>
          <w:sz w:val="6"/>
          <w:szCs w:val="6"/>
        </w:rPr>
      </w:pPr>
      <w:r>
        <w:rPr>
          <w:rFonts w:asciiTheme="minorHAnsi" w:hAnsiTheme="minorHAnsi"/>
          <w:noProof/>
          <w:sz w:val="6"/>
          <w:szCs w:val="6"/>
        </w:rPr>
        <w:drawing>
          <wp:anchor distT="0" distB="0" distL="114300" distR="114300" simplePos="0" relativeHeight="253378048" behindDoc="1" locked="0" layoutInCell="1" allowOverlap="1" wp14:anchorId="1209ABE3" wp14:editId="1813CCE7">
            <wp:simplePos x="0" y="0"/>
            <wp:positionH relativeFrom="margin">
              <wp:align>center</wp:align>
            </wp:positionH>
            <wp:positionV relativeFrom="paragraph">
              <wp:posOffset>275590</wp:posOffset>
            </wp:positionV>
            <wp:extent cx="5297805" cy="5023485"/>
            <wp:effectExtent l="0" t="0" r="0" b="571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7805" cy="5023485"/>
                    </a:xfrm>
                    <a:prstGeom prst="rect">
                      <a:avLst/>
                    </a:prstGeom>
                    <a:noFill/>
                  </pic:spPr>
                </pic:pic>
              </a:graphicData>
            </a:graphic>
          </wp:anchor>
        </w:drawing>
      </w:r>
      <w:r w:rsidR="004978F4" w:rsidRPr="003E2049">
        <w:rPr>
          <w:rFonts w:asciiTheme="minorHAnsi" w:hAnsiTheme="minorHAnsi"/>
          <w:sz w:val="6"/>
          <w:szCs w:val="6"/>
        </w:rPr>
        <w:br w:type="page"/>
      </w:r>
    </w:p>
    <w:p w:rsidR="004978F4" w:rsidRPr="000C670A" w:rsidRDefault="00B74508" w:rsidP="004978F4">
      <w:pPr>
        <w:pStyle w:val="Heading3"/>
        <w:rPr>
          <w:rFonts w:ascii="Calibri" w:hAnsi="Calibri"/>
        </w:rPr>
      </w:pPr>
      <w:r>
        <w:rPr>
          <w:rFonts w:asciiTheme="minorHAnsi" w:hAnsiTheme="minorHAnsi"/>
        </w:rPr>
        <w:lastRenderedPageBreak/>
        <w:t>VIII</w:t>
      </w:r>
      <w:r w:rsidR="0048031A">
        <w:rPr>
          <w:rFonts w:asciiTheme="minorHAnsi" w:hAnsiTheme="minorHAnsi"/>
        </w:rPr>
        <w:t xml:space="preserve">. </w:t>
      </w:r>
      <w:r w:rsidR="004978F4">
        <w:rPr>
          <w:rFonts w:asciiTheme="minorHAnsi" w:hAnsiTheme="minorHAnsi"/>
        </w:rPr>
        <w:t xml:space="preserve">World Bank Group Knowledge and Instruments </w:t>
      </w:r>
      <w:r w:rsidR="004978F4" w:rsidRPr="00DF60E2">
        <w:rPr>
          <w:rFonts w:asciiTheme="minorHAnsi" w:hAnsiTheme="minorHAnsi"/>
          <w:sz w:val="28"/>
        </w:rPr>
        <w:t>(continued)</w:t>
      </w:r>
    </w:p>
    <w:p w:rsidR="004978F4" w:rsidRPr="00493192" w:rsidRDefault="004978F4" w:rsidP="004978F4">
      <w:pPr>
        <w:pStyle w:val="Heading3"/>
        <w:rPr>
          <w:rFonts w:asciiTheme="minorHAnsi" w:hAnsiTheme="minorHAnsi"/>
          <w:szCs w:val="32"/>
        </w:rPr>
      </w:pPr>
    </w:p>
    <w:p w:rsidR="004978F4" w:rsidRPr="00D32A41" w:rsidRDefault="004978F4" w:rsidP="004978F4">
      <w:pPr>
        <w:pStyle w:val="Heading4"/>
        <w:autoSpaceDE w:val="0"/>
        <w:autoSpaceDN w:val="0"/>
        <w:adjustRightInd w:val="0"/>
        <w:rPr>
          <w:rFonts w:asciiTheme="minorHAnsi" w:hAnsiTheme="minorHAnsi"/>
          <w:b/>
          <w:color w:val="3286B0"/>
          <w:sz w:val="28"/>
          <w:u w:val="none"/>
        </w:rPr>
      </w:pPr>
      <w:r w:rsidRPr="00D32A41">
        <w:rPr>
          <w:rFonts w:asciiTheme="minorHAnsi" w:hAnsiTheme="minorHAnsi"/>
          <w:b/>
          <w:color w:val="3286B0"/>
          <w:sz w:val="28"/>
          <w:u w:val="none"/>
        </w:rPr>
        <w:t>Contribution</w:t>
      </w:r>
      <w:r>
        <w:rPr>
          <w:rFonts w:asciiTheme="minorHAnsi" w:hAnsiTheme="minorHAnsi"/>
          <w:b/>
          <w:color w:val="3286B0"/>
          <w:sz w:val="28"/>
          <w:u w:val="none"/>
        </w:rPr>
        <w:t xml:space="preserve"> of </w:t>
      </w:r>
      <w:r w:rsidRPr="00D32A41">
        <w:rPr>
          <w:rFonts w:asciiTheme="minorHAnsi" w:hAnsiTheme="minorHAnsi"/>
          <w:b/>
          <w:color w:val="3286B0"/>
          <w:sz w:val="28"/>
          <w:u w:val="none"/>
        </w:rPr>
        <w:t xml:space="preserve">the </w:t>
      </w:r>
      <w:r w:rsidRPr="009D2D9E">
        <w:rPr>
          <w:rFonts w:asciiTheme="minorHAnsi" w:hAnsiTheme="minorHAnsi"/>
          <w:b/>
          <w:color w:val="3286B0"/>
          <w:sz w:val="28"/>
          <w:u w:val="none"/>
        </w:rPr>
        <w:t>WBG</w:t>
      </w:r>
      <w:r w:rsidRPr="00D32A41">
        <w:rPr>
          <w:rFonts w:asciiTheme="minorHAnsi" w:hAnsiTheme="minorHAnsi"/>
          <w:b/>
          <w:color w:val="3286B0"/>
          <w:sz w:val="28"/>
          <w:u w:val="none"/>
        </w:rPr>
        <w:t xml:space="preserve">’s Knowledge Work and Activities </w:t>
      </w:r>
      <w:r w:rsidRPr="00D32A41">
        <w:rPr>
          <w:rFonts w:asciiTheme="minorHAnsi" w:hAnsiTheme="minorHAnsi"/>
          <w:b/>
          <w:i/>
          <w:color w:val="3286B0"/>
          <w:sz w:val="22"/>
          <w:u w:val="none"/>
        </w:rPr>
        <w:t>(Indicator Question)</w:t>
      </w:r>
    </w:p>
    <w:p w:rsidR="004978F4" w:rsidRDefault="004978F4" w:rsidP="004978F4">
      <w:pPr>
        <w:pStyle w:val="Heading3"/>
        <w:rPr>
          <w:rFonts w:asciiTheme="minorHAnsi" w:hAnsiTheme="minorHAnsi"/>
          <w:sz w:val="24"/>
          <w:szCs w:val="16"/>
        </w:rPr>
      </w:pPr>
    </w:p>
    <w:p w:rsidR="00804F90" w:rsidRPr="00FC3C87" w:rsidRDefault="00804F90" w:rsidP="00804F90">
      <w:pPr>
        <w:pStyle w:val="ListParagraph"/>
        <w:numPr>
          <w:ilvl w:val="0"/>
          <w:numId w:val="9"/>
        </w:numPr>
        <w:spacing w:after="120"/>
        <w:contextualSpacing w:val="0"/>
      </w:pPr>
      <w:r>
        <w:t xml:space="preserve">Respondents from NGOs/private foundations and private sector organizations had the highest ratings regarding the significance of the contribution of the </w:t>
      </w:r>
      <w:r>
        <w:rPr>
          <w:bCs/>
          <w:szCs w:val="20"/>
        </w:rPr>
        <w:t>WBG</w:t>
      </w:r>
      <w:r>
        <w:t>’s knowledge work and activities whereas respondents from trade unions and other organizations had significantly lower ratings.</w:t>
      </w:r>
    </w:p>
    <w:p w:rsidR="004978F4" w:rsidRPr="00FC3C87" w:rsidRDefault="004978F4" w:rsidP="004978F4">
      <w:pPr>
        <w:pStyle w:val="ListParagraph"/>
        <w:numPr>
          <w:ilvl w:val="0"/>
          <w:numId w:val="9"/>
        </w:numPr>
        <w:spacing w:after="120"/>
        <w:contextualSpacing w:val="0"/>
      </w:pPr>
      <w:r>
        <w:t xml:space="preserve">Respondents across geographic locations, as well as those who collaborate with the WBG and those who do not, had statistically similar ratings regarding the significance of the contribution of the </w:t>
      </w:r>
      <w:r>
        <w:rPr>
          <w:bCs/>
          <w:szCs w:val="20"/>
        </w:rPr>
        <w:t>WBG</w:t>
      </w:r>
      <w:r>
        <w:t>’s knowledge work.</w:t>
      </w:r>
    </w:p>
    <w:p w:rsidR="004978F4" w:rsidRPr="00D21913" w:rsidRDefault="004978F4" w:rsidP="004978F4"/>
    <w:p w:rsidR="004978F4" w:rsidRPr="00EC70BC" w:rsidRDefault="004978F4" w:rsidP="004978F4">
      <w:pPr>
        <w:pStyle w:val="Heading4"/>
        <w:autoSpaceDE w:val="0"/>
        <w:autoSpaceDN w:val="0"/>
        <w:adjustRightInd w:val="0"/>
        <w:rPr>
          <w:rFonts w:asciiTheme="minorHAnsi" w:hAnsiTheme="minorHAnsi"/>
          <w:sz w:val="16"/>
          <w:szCs w:val="16"/>
          <w:u w:val="none"/>
        </w:rPr>
      </w:pPr>
    </w:p>
    <w:p w:rsidR="004978F4" w:rsidRPr="00CE294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r w:rsidRPr="00EC70BC">
        <w:rPr>
          <w:rFonts w:asciiTheme="minorHAnsi" w:hAnsiTheme="minorHAnsi"/>
          <w:sz w:val="16"/>
          <w:szCs w:val="16"/>
          <w:u w:val="none"/>
        </w:rPr>
        <w:t xml:space="preserve"> </w:t>
      </w: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804F90" w:rsidP="004978F4">
      <w:pPr>
        <w:pStyle w:val="Heading4"/>
        <w:autoSpaceDE w:val="0"/>
        <w:autoSpaceDN w:val="0"/>
        <w:adjustRightInd w:val="0"/>
        <w:rPr>
          <w:rFonts w:asciiTheme="minorHAnsi" w:hAnsiTheme="minorHAnsi"/>
          <w:sz w:val="16"/>
          <w:szCs w:val="16"/>
          <w:u w:val="none"/>
        </w:rPr>
      </w:pPr>
      <w:r>
        <w:rPr>
          <w:rFonts w:asciiTheme="minorHAnsi" w:hAnsiTheme="minorHAnsi"/>
          <w:noProof/>
          <w:sz w:val="16"/>
          <w:szCs w:val="16"/>
          <w:u w:val="none"/>
        </w:rPr>
        <w:drawing>
          <wp:anchor distT="0" distB="0" distL="114300" distR="114300" simplePos="0" relativeHeight="253379072" behindDoc="1" locked="0" layoutInCell="1" allowOverlap="1" wp14:anchorId="78709CCE" wp14:editId="133C8160">
            <wp:simplePos x="0" y="0"/>
            <wp:positionH relativeFrom="margin">
              <wp:posOffset>339090</wp:posOffset>
            </wp:positionH>
            <wp:positionV relativeFrom="paragraph">
              <wp:posOffset>5715</wp:posOffset>
            </wp:positionV>
            <wp:extent cx="5295900" cy="4945380"/>
            <wp:effectExtent l="0" t="0" r="0" b="762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5900" cy="4945380"/>
                    </a:xfrm>
                    <a:prstGeom prst="rect">
                      <a:avLst/>
                    </a:prstGeom>
                    <a:noFill/>
                  </pic:spPr>
                </pic:pic>
              </a:graphicData>
            </a:graphic>
          </wp:anchor>
        </w:drawing>
      </w: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804F90" w:rsidP="00804F90">
      <w:pPr>
        <w:pStyle w:val="Heading4"/>
        <w:tabs>
          <w:tab w:val="left" w:pos="4128"/>
        </w:tabs>
        <w:autoSpaceDE w:val="0"/>
        <w:autoSpaceDN w:val="0"/>
        <w:adjustRightInd w:val="0"/>
        <w:rPr>
          <w:rFonts w:asciiTheme="minorHAnsi" w:hAnsiTheme="minorHAnsi"/>
          <w:sz w:val="16"/>
          <w:szCs w:val="16"/>
          <w:u w:val="none"/>
        </w:rPr>
      </w:pPr>
      <w:r>
        <w:rPr>
          <w:rFonts w:asciiTheme="minorHAnsi" w:hAnsiTheme="minorHAnsi"/>
          <w:sz w:val="16"/>
          <w:szCs w:val="16"/>
          <w:u w:val="none"/>
        </w:rPr>
        <w:tab/>
      </w: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Pr="00B87939" w:rsidRDefault="004978F4" w:rsidP="004978F4">
      <w:pPr>
        <w:pStyle w:val="Heading4"/>
        <w:autoSpaceDE w:val="0"/>
        <w:autoSpaceDN w:val="0"/>
        <w:adjustRightInd w:val="0"/>
        <w:rPr>
          <w:rFonts w:asciiTheme="minorHAnsi" w:hAnsiTheme="minorHAnsi"/>
          <w:sz w:val="40"/>
          <w:szCs w:val="40"/>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804F90" w:rsidRDefault="00804F90">
      <w:pPr>
        <w:rPr>
          <w:rFonts w:asciiTheme="minorHAnsi" w:hAnsiTheme="minorHAnsi"/>
          <w:sz w:val="36"/>
        </w:rPr>
      </w:pPr>
      <w:r>
        <w:rPr>
          <w:rFonts w:asciiTheme="minorHAnsi" w:hAnsiTheme="minorHAnsi"/>
        </w:rPr>
        <w:br w:type="page"/>
      </w:r>
    </w:p>
    <w:p w:rsidR="00804F90" w:rsidRPr="000C670A" w:rsidRDefault="00B74508" w:rsidP="00804F90">
      <w:pPr>
        <w:pStyle w:val="Heading3"/>
        <w:rPr>
          <w:rFonts w:ascii="Calibri" w:hAnsi="Calibri"/>
        </w:rPr>
      </w:pPr>
      <w:r>
        <w:rPr>
          <w:rFonts w:asciiTheme="minorHAnsi" w:hAnsiTheme="minorHAnsi"/>
        </w:rPr>
        <w:lastRenderedPageBreak/>
        <w:t>VIII</w:t>
      </w:r>
      <w:r w:rsidR="00804F90">
        <w:rPr>
          <w:rFonts w:asciiTheme="minorHAnsi" w:hAnsiTheme="minorHAnsi"/>
        </w:rPr>
        <w:t xml:space="preserve">. World Bank Group Knowledge and Instruments </w:t>
      </w:r>
      <w:r w:rsidR="00804F90" w:rsidRPr="00DF60E2">
        <w:rPr>
          <w:rFonts w:asciiTheme="minorHAnsi" w:hAnsiTheme="minorHAnsi"/>
          <w:sz w:val="28"/>
        </w:rPr>
        <w:t>(continued)</w:t>
      </w:r>
    </w:p>
    <w:p w:rsidR="00804F90" w:rsidRPr="00493192" w:rsidRDefault="00804F90" w:rsidP="00804F90">
      <w:pPr>
        <w:pStyle w:val="Heading3"/>
        <w:rPr>
          <w:rFonts w:asciiTheme="minorHAnsi" w:hAnsiTheme="minorHAnsi"/>
          <w:szCs w:val="32"/>
        </w:rPr>
      </w:pPr>
    </w:p>
    <w:p w:rsidR="004978F4" w:rsidRPr="007F09E4" w:rsidRDefault="004978F4" w:rsidP="004978F4">
      <w:pPr>
        <w:pStyle w:val="Heading4"/>
        <w:autoSpaceDE w:val="0"/>
        <w:autoSpaceDN w:val="0"/>
        <w:adjustRightInd w:val="0"/>
        <w:rPr>
          <w:rFonts w:asciiTheme="minorHAnsi" w:hAnsiTheme="minorHAnsi"/>
          <w:b/>
          <w:color w:val="3286B0"/>
          <w:sz w:val="28"/>
          <w:u w:val="none"/>
        </w:rPr>
      </w:pPr>
      <w:r w:rsidRPr="007F09E4">
        <w:rPr>
          <w:rFonts w:asciiTheme="minorHAnsi" w:hAnsiTheme="minorHAnsi"/>
          <w:b/>
          <w:color w:val="3286B0"/>
          <w:sz w:val="28"/>
          <w:u w:val="none"/>
        </w:rPr>
        <w:t>Technical Quality</w:t>
      </w:r>
      <w:r>
        <w:rPr>
          <w:rFonts w:asciiTheme="minorHAnsi" w:hAnsiTheme="minorHAnsi"/>
          <w:b/>
          <w:color w:val="3286B0"/>
          <w:sz w:val="28"/>
          <w:u w:val="none"/>
        </w:rPr>
        <w:t xml:space="preserve"> of </w:t>
      </w:r>
      <w:r w:rsidRPr="00D32A41">
        <w:rPr>
          <w:rFonts w:asciiTheme="minorHAnsi" w:hAnsiTheme="minorHAnsi"/>
          <w:b/>
          <w:color w:val="3286B0"/>
          <w:sz w:val="28"/>
          <w:u w:val="none"/>
        </w:rPr>
        <w:t xml:space="preserve">the </w:t>
      </w:r>
      <w:r w:rsidRPr="009D2D9E">
        <w:rPr>
          <w:rFonts w:asciiTheme="minorHAnsi" w:hAnsiTheme="minorHAnsi"/>
          <w:b/>
          <w:color w:val="3286B0"/>
          <w:sz w:val="28"/>
          <w:u w:val="none"/>
        </w:rPr>
        <w:t>WBG</w:t>
      </w:r>
      <w:r w:rsidRPr="00D32A41">
        <w:rPr>
          <w:rFonts w:asciiTheme="minorHAnsi" w:hAnsiTheme="minorHAnsi"/>
          <w:b/>
          <w:color w:val="3286B0"/>
          <w:sz w:val="28"/>
          <w:u w:val="none"/>
        </w:rPr>
        <w:t>’s Knowledge Work and Activities</w:t>
      </w:r>
      <w:r w:rsidRPr="007F09E4">
        <w:rPr>
          <w:rFonts w:asciiTheme="minorHAnsi" w:hAnsiTheme="minorHAnsi"/>
          <w:b/>
          <w:color w:val="3286B0"/>
          <w:sz w:val="28"/>
          <w:u w:val="none"/>
        </w:rPr>
        <w:t xml:space="preserve"> </w:t>
      </w:r>
      <w:r w:rsidRPr="007F09E4">
        <w:rPr>
          <w:rFonts w:asciiTheme="minorHAnsi" w:hAnsiTheme="minorHAnsi"/>
          <w:b/>
          <w:i/>
          <w:color w:val="3286B0"/>
          <w:sz w:val="22"/>
          <w:u w:val="none"/>
        </w:rPr>
        <w:t>(Indicator Question)</w:t>
      </w:r>
    </w:p>
    <w:p w:rsidR="004978F4" w:rsidRPr="00766825" w:rsidRDefault="004978F4" w:rsidP="004978F4">
      <w:pPr>
        <w:pStyle w:val="Heading3"/>
        <w:rPr>
          <w:rFonts w:asciiTheme="minorHAnsi" w:hAnsiTheme="minorHAnsi"/>
          <w:sz w:val="24"/>
          <w:szCs w:val="22"/>
        </w:rPr>
      </w:pPr>
    </w:p>
    <w:p w:rsidR="004978F4" w:rsidRPr="00FC3C87" w:rsidRDefault="004978F4" w:rsidP="004978F4">
      <w:pPr>
        <w:pStyle w:val="ListParagraph"/>
        <w:numPr>
          <w:ilvl w:val="0"/>
          <w:numId w:val="9"/>
        </w:numPr>
        <w:spacing w:after="120"/>
        <w:contextualSpacing w:val="0"/>
      </w:pPr>
      <w:r>
        <w:t xml:space="preserve">Respondents across all stakeholder groups and geographic locations, as well as those who collaborate with the WBG and those who do not, had statistically similar ratings regarding the technical quality of the </w:t>
      </w:r>
      <w:r>
        <w:rPr>
          <w:bCs/>
          <w:szCs w:val="20"/>
        </w:rPr>
        <w:t>WBG</w:t>
      </w:r>
      <w:r>
        <w:t>’s knowledge work.</w:t>
      </w:r>
    </w:p>
    <w:p w:rsidR="004978F4" w:rsidRDefault="004978F4" w:rsidP="004978F4">
      <w:pPr>
        <w:rPr>
          <w:rFonts w:asciiTheme="minorHAnsi" w:hAnsiTheme="minorHAnsi"/>
          <w:b/>
          <w:color w:val="3286B0"/>
          <w:sz w:val="28"/>
        </w:rPr>
      </w:pPr>
    </w:p>
    <w:p w:rsidR="004978F4" w:rsidRDefault="00510FF5" w:rsidP="004978F4">
      <w:pPr>
        <w:rPr>
          <w:rFonts w:asciiTheme="minorHAnsi" w:hAnsiTheme="minorHAnsi"/>
        </w:rPr>
      </w:pPr>
      <w:r>
        <w:rPr>
          <w:rFonts w:asciiTheme="minorHAnsi" w:hAnsiTheme="minorHAnsi"/>
          <w:noProof/>
        </w:rPr>
        <w:drawing>
          <wp:anchor distT="0" distB="0" distL="114300" distR="114300" simplePos="0" relativeHeight="253380096" behindDoc="1" locked="0" layoutInCell="1" allowOverlap="1">
            <wp:simplePos x="0" y="0"/>
            <wp:positionH relativeFrom="margin">
              <wp:align>center</wp:align>
            </wp:positionH>
            <wp:positionV relativeFrom="paragraph">
              <wp:posOffset>10795</wp:posOffset>
            </wp:positionV>
            <wp:extent cx="5295900" cy="205740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900" cy="2057400"/>
                    </a:xfrm>
                    <a:prstGeom prst="rect">
                      <a:avLst/>
                    </a:prstGeom>
                    <a:noFill/>
                  </pic:spPr>
                </pic:pic>
              </a:graphicData>
            </a:graphic>
          </wp:anchor>
        </w:drawing>
      </w: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Pr="00B87939" w:rsidRDefault="004978F4" w:rsidP="004978F4">
      <w:pPr>
        <w:rPr>
          <w:rFonts w:asciiTheme="minorHAnsi" w:hAnsiTheme="minorHAnsi"/>
          <w:sz w:val="40"/>
          <w:szCs w:val="40"/>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rPr>
          <w:rFonts w:asciiTheme="minorHAnsi" w:hAnsiTheme="minorHAnsi"/>
          <w:sz w:val="36"/>
        </w:rPr>
      </w:pPr>
      <w:r>
        <w:rPr>
          <w:rFonts w:asciiTheme="minorHAnsi" w:hAnsiTheme="minorHAnsi"/>
        </w:rPr>
        <w:br w:type="page"/>
      </w:r>
    </w:p>
    <w:p w:rsidR="004978F4" w:rsidRPr="000C670A" w:rsidRDefault="00B74508" w:rsidP="004978F4">
      <w:pPr>
        <w:pStyle w:val="Heading3"/>
        <w:rPr>
          <w:rFonts w:ascii="Calibri" w:hAnsi="Calibri"/>
        </w:rPr>
      </w:pPr>
      <w:r>
        <w:rPr>
          <w:rFonts w:asciiTheme="minorHAnsi" w:hAnsiTheme="minorHAnsi"/>
        </w:rPr>
        <w:lastRenderedPageBreak/>
        <w:t>VIII</w:t>
      </w:r>
      <w:r w:rsidR="0048031A">
        <w:rPr>
          <w:rFonts w:asciiTheme="minorHAnsi" w:hAnsiTheme="minorHAnsi"/>
        </w:rPr>
        <w:t xml:space="preserve">. </w:t>
      </w:r>
      <w:r w:rsidR="004978F4">
        <w:rPr>
          <w:rFonts w:asciiTheme="minorHAnsi" w:hAnsiTheme="minorHAnsi"/>
        </w:rPr>
        <w:t xml:space="preserve">World Bank Group Knowledge and Instruments </w:t>
      </w:r>
      <w:r w:rsidR="004978F4" w:rsidRPr="00DF60E2">
        <w:rPr>
          <w:rFonts w:asciiTheme="minorHAnsi" w:hAnsiTheme="minorHAnsi"/>
          <w:sz w:val="28"/>
        </w:rPr>
        <w:t>(continued)</w:t>
      </w:r>
    </w:p>
    <w:p w:rsidR="004978F4" w:rsidRPr="001A222A" w:rsidRDefault="004978F4" w:rsidP="004978F4">
      <w:pPr>
        <w:pStyle w:val="Heading4"/>
        <w:rPr>
          <w:rFonts w:ascii="Calibri" w:hAnsi="Calibri"/>
          <w:b/>
          <w:color w:val="002060"/>
          <w:sz w:val="12"/>
          <w:szCs w:val="16"/>
          <w:u w:val="none"/>
        </w:rPr>
      </w:pPr>
    </w:p>
    <w:p w:rsidR="004978F4" w:rsidRPr="000C6C4B" w:rsidRDefault="004978F4" w:rsidP="004978F4">
      <w:pPr>
        <w:pStyle w:val="Heading4"/>
        <w:rPr>
          <w:rFonts w:asciiTheme="minorHAnsi" w:hAnsiTheme="minorHAnsi"/>
          <w:b/>
          <w:color w:val="3286B0"/>
          <w:sz w:val="28"/>
          <w:u w:val="none"/>
        </w:rPr>
      </w:pPr>
      <w:r>
        <w:rPr>
          <w:rFonts w:asciiTheme="minorHAnsi" w:hAnsiTheme="minorHAnsi"/>
          <w:b/>
          <w:color w:val="3286B0"/>
          <w:sz w:val="28"/>
          <w:u w:val="none"/>
        </w:rPr>
        <w:t>Most Effective Instruments</w:t>
      </w:r>
    </w:p>
    <w:p w:rsidR="00510FF5" w:rsidRDefault="00510FF5" w:rsidP="001A222A">
      <w:pPr>
        <w:pStyle w:val="ListParagraph"/>
        <w:numPr>
          <w:ilvl w:val="0"/>
          <w:numId w:val="9"/>
        </w:numPr>
        <w:ind w:left="360"/>
        <w:contextualSpacing w:val="0"/>
      </w:pPr>
      <w:r>
        <w:t xml:space="preserve">There were some interesting stakeholder group differences in what they considered the </w:t>
      </w:r>
      <w:r>
        <w:rPr>
          <w:bCs/>
          <w:szCs w:val="20"/>
        </w:rPr>
        <w:t>most effective WBG instruments in reducing poverty in Turkey</w:t>
      </w:r>
      <w:r>
        <w:t>.</w:t>
      </w:r>
    </w:p>
    <w:p w:rsidR="00510FF5" w:rsidRDefault="00510FF5" w:rsidP="001A222A">
      <w:pPr>
        <w:pStyle w:val="ListParagraph"/>
        <w:numPr>
          <w:ilvl w:val="1"/>
          <w:numId w:val="9"/>
        </w:numPr>
        <w:ind w:left="810"/>
        <w:contextualSpacing w:val="0"/>
      </w:pPr>
      <w:r>
        <w:t xml:space="preserve">Consultants on WBG projects/PMUs, employees of ministries, and respondents from </w:t>
      </w:r>
      <w:r w:rsidR="00F2209A">
        <w:t>NGOs/private foundations</w:t>
      </w:r>
      <w:r>
        <w:t xml:space="preserve"> and </w:t>
      </w:r>
      <w:r w:rsidR="00F2209A">
        <w:t>media</w:t>
      </w:r>
      <w:r>
        <w:t xml:space="preserve"> were significantly more likely to indicate </w:t>
      </w:r>
      <w:r w:rsidR="00F2209A">
        <w:t xml:space="preserve">the WBG’s investment lending </w:t>
      </w:r>
      <w:r>
        <w:t xml:space="preserve">compared to respondents from other stakeholder groups. </w:t>
      </w:r>
    </w:p>
    <w:p w:rsidR="00F2209A" w:rsidRDefault="00F2209A" w:rsidP="001A222A">
      <w:pPr>
        <w:pStyle w:val="ListParagraph"/>
        <w:numPr>
          <w:ilvl w:val="1"/>
          <w:numId w:val="9"/>
        </w:numPr>
        <w:ind w:left="810"/>
        <w:contextualSpacing w:val="0"/>
      </w:pPr>
      <w:r>
        <w:t xml:space="preserve">Respondents from private sector were significantly more likely to indicate the WBG’s technical assistance compared to respondents from other stakeholder groups. </w:t>
      </w:r>
    </w:p>
    <w:p w:rsidR="001A222A" w:rsidRDefault="00F2209A" w:rsidP="001A222A">
      <w:pPr>
        <w:pStyle w:val="ListParagraph"/>
        <w:numPr>
          <w:ilvl w:val="1"/>
          <w:numId w:val="9"/>
        </w:numPr>
        <w:ind w:left="810"/>
        <w:contextualSpacing w:val="0"/>
      </w:pPr>
      <w:r>
        <w:t xml:space="preserve">Respondents from bilateral/multilateral agencies, private sector, NGOs/private foundations, academia, and other organizations were significantly more likely to </w:t>
      </w:r>
      <w:r w:rsidR="001A222A">
        <w:t>say</w:t>
      </w:r>
      <w:r>
        <w:t xml:space="preserve"> the WBG’s capacity development compared to respondents from other stakeholder groups. </w:t>
      </w:r>
    </w:p>
    <w:p w:rsidR="00EA5A62" w:rsidRDefault="00EA5A62" w:rsidP="001A222A">
      <w:pPr>
        <w:pStyle w:val="ListParagraph"/>
        <w:numPr>
          <w:ilvl w:val="1"/>
          <w:numId w:val="9"/>
        </w:numPr>
        <w:ind w:left="810"/>
        <w:contextualSpacing w:val="0"/>
      </w:pPr>
      <w:r>
        <w:t>Respondents from the financial sector/private banks and trade unions were significantly more likely to indicate that the WBG’s p</w:t>
      </w:r>
      <w:r w:rsidRPr="00EA5A62">
        <w:t>olicy based lending/budget support to the Government</w:t>
      </w:r>
      <w:r>
        <w:t xml:space="preserve"> was most effective compared to respondents from other stakeholder groups. </w:t>
      </w:r>
    </w:p>
    <w:p w:rsidR="00EA5A62" w:rsidRDefault="00EA5A62" w:rsidP="001A222A">
      <w:pPr>
        <w:pStyle w:val="ListParagraph"/>
        <w:numPr>
          <w:ilvl w:val="1"/>
          <w:numId w:val="9"/>
        </w:numPr>
        <w:ind w:left="810"/>
        <w:contextualSpacing w:val="0"/>
      </w:pPr>
      <w:r>
        <w:t xml:space="preserve">Respondents from trade unions were significantly more likely to indicate the WBG’s </w:t>
      </w:r>
      <w:r w:rsidRPr="00EA5A62">
        <w:t>Trust Fund management</w:t>
      </w:r>
      <w:r>
        <w:t xml:space="preserve"> compared to respondents from other stakeholder groups. </w:t>
      </w:r>
    </w:p>
    <w:p w:rsidR="001A222A" w:rsidRDefault="001A222A" w:rsidP="001A222A">
      <w:pPr>
        <w:pStyle w:val="ListParagraph"/>
        <w:numPr>
          <w:ilvl w:val="0"/>
          <w:numId w:val="9"/>
        </w:numPr>
        <w:ind w:left="360"/>
        <w:contextualSpacing w:val="0"/>
      </w:pPr>
      <w:r>
        <w:t>Respondents who collaborate with the WBG were significantly more likely to indicate that the WBG’s p</w:t>
      </w:r>
      <w:r w:rsidRPr="00EA5A62">
        <w:t xml:space="preserve">olicy based lending/budget support </w:t>
      </w:r>
      <w:r>
        <w:t>and Trust Fund management were most effective compared to respondents who do not collaborate with the WBG.</w:t>
      </w:r>
    </w:p>
    <w:p w:rsidR="00F2209A" w:rsidRDefault="00EA5A62">
      <w:pPr>
        <w:rPr>
          <w:rFonts w:asciiTheme="minorHAnsi" w:hAnsiTheme="minorHAnsi"/>
          <w:sz w:val="36"/>
        </w:rPr>
      </w:pPr>
      <w:r>
        <w:rPr>
          <w:rFonts w:asciiTheme="minorHAnsi" w:hAnsiTheme="minorHAnsi"/>
          <w:noProof/>
          <w:sz w:val="4"/>
          <w:szCs w:val="4"/>
        </w:rPr>
        <w:drawing>
          <wp:anchor distT="0" distB="0" distL="114300" distR="114300" simplePos="0" relativeHeight="253381120" behindDoc="1" locked="0" layoutInCell="1" allowOverlap="1" wp14:anchorId="3DC0FC77" wp14:editId="2FA22ABD">
            <wp:simplePos x="0" y="0"/>
            <wp:positionH relativeFrom="margin">
              <wp:posOffset>320040</wp:posOffset>
            </wp:positionH>
            <wp:positionV relativeFrom="paragraph">
              <wp:posOffset>48895</wp:posOffset>
            </wp:positionV>
            <wp:extent cx="5304155" cy="4810125"/>
            <wp:effectExtent l="0" t="0" r="0" b="952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4155" cy="4810125"/>
                    </a:xfrm>
                    <a:prstGeom prst="rect">
                      <a:avLst/>
                    </a:prstGeom>
                    <a:noFill/>
                  </pic:spPr>
                </pic:pic>
              </a:graphicData>
            </a:graphic>
          </wp:anchor>
        </w:drawing>
      </w:r>
      <w:r w:rsidR="00F2209A">
        <w:rPr>
          <w:rFonts w:asciiTheme="minorHAnsi" w:hAnsiTheme="minorHAnsi"/>
        </w:rPr>
        <w:br w:type="page"/>
      </w:r>
    </w:p>
    <w:p w:rsidR="004978F4" w:rsidRPr="000C670A" w:rsidRDefault="00B74508" w:rsidP="004978F4">
      <w:pPr>
        <w:pStyle w:val="Heading3"/>
        <w:rPr>
          <w:rFonts w:ascii="Calibri" w:hAnsi="Calibri"/>
        </w:rPr>
      </w:pPr>
      <w:r>
        <w:rPr>
          <w:rFonts w:asciiTheme="minorHAnsi" w:hAnsiTheme="minorHAnsi"/>
        </w:rPr>
        <w:lastRenderedPageBreak/>
        <w:t>VIII</w:t>
      </w:r>
      <w:r w:rsidR="0048031A">
        <w:rPr>
          <w:rFonts w:asciiTheme="minorHAnsi" w:hAnsiTheme="minorHAnsi"/>
        </w:rPr>
        <w:t xml:space="preserve">. </w:t>
      </w:r>
      <w:r w:rsidR="004978F4">
        <w:rPr>
          <w:rFonts w:asciiTheme="minorHAnsi" w:hAnsiTheme="minorHAnsi"/>
        </w:rPr>
        <w:t xml:space="preserve">World Bank Group Knowledge and Instruments </w:t>
      </w:r>
      <w:r w:rsidR="004978F4" w:rsidRPr="00DF60E2">
        <w:rPr>
          <w:rFonts w:asciiTheme="minorHAnsi" w:hAnsiTheme="minorHAnsi"/>
          <w:sz w:val="28"/>
        </w:rPr>
        <w:t>(continued)</w:t>
      </w:r>
    </w:p>
    <w:p w:rsidR="004978F4" w:rsidRPr="00493192" w:rsidRDefault="004978F4" w:rsidP="004978F4">
      <w:pPr>
        <w:pStyle w:val="Heading3"/>
        <w:rPr>
          <w:rFonts w:asciiTheme="minorHAnsi" w:hAnsiTheme="minorHAnsi"/>
          <w:szCs w:val="32"/>
        </w:rPr>
      </w:pPr>
    </w:p>
    <w:p w:rsidR="004978F4" w:rsidRPr="007F09E4" w:rsidRDefault="004978F4" w:rsidP="004978F4">
      <w:pPr>
        <w:pStyle w:val="Heading4"/>
        <w:autoSpaceDE w:val="0"/>
        <w:autoSpaceDN w:val="0"/>
        <w:adjustRightInd w:val="0"/>
        <w:rPr>
          <w:rFonts w:asciiTheme="minorHAnsi" w:hAnsiTheme="minorHAnsi"/>
          <w:b/>
          <w:color w:val="3286B0"/>
          <w:sz w:val="28"/>
          <w:u w:val="none"/>
        </w:rPr>
      </w:pPr>
      <w:r w:rsidRPr="00111063">
        <w:rPr>
          <w:rFonts w:asciiTheme="minorHAnsi" w:hAnsiTheme="minorHAnsi"/>
          <w:b/>
          <w:color w:val="3286B0"/>
          <w:sz w:val="28"/>
          <w:u w:val="none"/>
        </w:rPr>
        <w:t xml:space="preserve">Meeting </w:t>
      </w:r>
      <w:r w:rsidR="00775708">
        <w:rPr>
          <w:rFonts w:asciiTheme="minorHAnsi" w:hAnsiTheme="minorHAnsi"/>
          <w:b/>
          <w:bCs/>
          <w:color w:val="3286B0"/>
          <w:sz w:val="28"/>
          <w:u w:val="none"/>
        </w:rPr>
        <w:t>Turkey</w:t>
      </w:r>
      <w:r>
        <w:rPr>
          <w:rFonts w:asciiTheme="minorHAnsi" w:hAnsiTheme="minorHAnsi"/>
          <w:b/>
          <w:bCs/>
          <w:color w:val="3286B0"/>
          <w:sz w:val="28"/>
          <w:u w:val="none"/>
        </w:rPr>
        <w:t>’s</w:t>
      </w:r>
      <w:r w:rsidRPr="00111063">
        <w:rPr>
          <w:rFonts w:asciiTheme="minorHAnsi" w:hAnsiTheme="minorHAnsi"/>
          <w:b/>
          <w:color w:val="3286B0"/>
          <w:sz w:val="28"/>
          <w:u w:val="none"/>
        </w:rPr>
        <w:t xml:space="preserve"> Needs </w:t>
      </w:r>
      <w:r>
        <w:rPr>
          <w:rFonts w:asciiTheme="minorHAnsi" w:hAnsiTheme="minorHAnsi"/>
          <w:b/>
          <w:color w:val="3286B0"/>
          <w:sz w:val="28"/>
          <w:u w:val="none"/>
        </w:rPr>
        <w:t xml:space="preserve">for Financial </w:t>
      </w:r>
      <w:r w:rsidRPr="00111063">
        <w:rPr>
          <w:rFonts w:asciiTheme="minorHAnsi" w:hAnsiTheme="minorHAnsi"/>
          <w:b/>
          <w:color w:val="3286B0"/>
          <w:sz w:val="28"/>
          <w:u w:val="none"/>
        </w:rPr>
        <w:t>Instruments</w:t>
      </w:r>
      <w:r w:rsidRPr="00111063">
        <w:rPr>
          <w:rFonts w:asciiTheme="minorHAnsi" w:hAnsiTheme="minorHAnsi"/>
          <w:b/>
          <w:i/>
          <w:color w:val="3286B0"/>
          <w:sz w:val="22"/>
          <w:u w:val="none"/>
        </w:rPr>
        <w:t xml:space="preserve"> (Indicator Question)</w:t>
      </w:r>
    </w:p>
    <w:p w:rsidR="004978F4" w:rsidRPr="000B3DCB" w:rsidRDefault="004978F4" w:rsidP="004978F4">
      <w:pPr>
        <w:rPr>
          <w:rFonts w:asciiTheme="minorHAnsi" w:hAnsiTheme="minorHAnsi"/>
        </w:rPr>
      </w:pPr>
    </w:p>
    <w:p w:rsidR="004978F4" w:rsidRDefault="004978F4" w:rsidP="004978F4">
      <w:pPr>
        <w:numPr>
          <w:ilvl w:val="0"/>
          <w:numId w:val="3"/>
        </w:numPr>
        <w:tabs>
          <w:tab w:val="clear" w:pos="1080"/>
          <w:tab w:val="left" w:pos="720"/>
        </w:tabs>
        <w:spacing w:after="120"/>
        <w:ind w:left="720"/>
      </w:pPr>
      <w:r>
        <w:t xml:space="preserve">Respondents from </w:t>
      </w:r>
      <w:r w:rsidR="00D52359">
        <w:t>private sector</w:t>
      </w:r>
      <w:r w:rsidR="001A222A">
        <w:t xml:space="preserve"> organizations and bilateral/multilateral agencies </w:t>
      </w:r>
      <w:r>
        <w:t xml:space="preserve">had the highest levels of agreement that the World Bank Group’s financial instruments meet the needs of </w:t>
      </w:r>
      <w:r w:rsidR="00775708">
        <w:t>Turkey</w:t>
      </w:r>
      <w:r>
        <w:t xml:space="preserve"> whereas </w:t>
      </w:r>
      <w:r w:rsidR="001A222A">
        <w:t xml:space="preserve">consultants on WBG-supported projects/PMUs and </w:t>
      </w:r>
      <w:r>
        <w:t xml:space="preserve">respondents from </w:t>
      </w:r>
      <w:r w:rsidR="001A222A">
        <w:t xml:space="preserve">trade unions </w:t>
      </w:r>
      <w:r>
        <w:t xml:space="preserve">had significantly lower levels of agreement.  </w:t>
      </w:r>
    </w:p>
    <w:p w:rsidR="004978F4" w:rsidRDefault="004978F4" w:rsidP="004978F4">
      <w:pPr>
        <w:pStyle w:val="ListParagraph"/>
        <w:numPr>
          <w:ilvl w:val="0"/>
          <w:numId w:val="3"/>
        </w:numPr>
        <w:tabs>
          <w:tab w:val="clear" w:pos="1080"/>
        </w:tabs>
        <w:spacing w:after="120"/>
        <w:ind w:left="720"/>
        <w:contextualSpacing w:val="0"/>
      </w:pPr>
      <w:r>
        <w:t xml:space="preserve">Respondents across all geographic locations, as well as those who collaborate with the WBG and those who do not, had statistically similar levels of agreement that the World Bank Group’s financial instruments meet the needs of </w:t>
      </w:r>
      <w:r w:rsidR="00775708">
        <w:t>Turkey</w:t>
      </w:r>
      <w:r>
        <w:t>.</w:t>
      </w:r>
    </w:p>
    <w:p w:rsidR="004978F4" w:rsidRDefault="001A222A" w:rsidP="004978F4">
      <w:pPr>
        <w:rPr>
          <w:rFonts w:asciiTheme="minorHAnsi" w:hAnsiTheme="minorHAnsi"/>
          <w:sz w:val="36"/>
        </w:rPr>
      </w:pPr>
      <w:r>
        <w:rPr>
          <w:rFonts w:asciiTheme="minorHAnsi" w:hAnsiTheme="minorHAnsi"/>
          <w:noProof/>
        </w:rPr>
        <w:drawing>
          <wp:anchor distT="0" distB="0" distL="114300" distR="114300" simplePos="0" relativeHeight="253382144" behindDoc="1" locked="0" layoutInCell="1" allowOverlap="1">
            <wp:simplePos x="0" y="0"/>
            <wp:positionH relativeFrom="margin">
              <wp:align>center</wp:align>
            </wp:positionH>
            <wp:positionV relativeFrom="paragraph">
              <wp:posOffset>402590</wp:posOffset>
            </wp:positionV>
            <wp:extent cx="5297805" cy="5426075"/>
            <wp:effectExtent l="0" t="0" r="0" b="317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7805" cy="5426075"/>
                    </a:xfrm>
                    <a:prstGeom prst="rect">
                      <a:avLst/>
                    </a:prstGeom>
                    <a:noFill/>
                  </pic:spPr>
                </pic:pic>
              </a:graphicData>
            </a:graphic>
          </wp:anchor>
        </w:drawing>
      </w:r>
      <w:r w:rsidR="004978F4">
        <w:rPr>
          <w:rFonts w:asciiTheme="minorHAnsi" w:hAnsiTheme="minorHAnsi"/>
        </w:rPr>
        <w:br w:type="page"/>
      </w:r>
    </w:p>
    <w:p w:rsidR="004255F3" w:rsidRPr="0028007D" w:rsidRDefault="00B74508" w:rsidP="004255F3">
      <w:pPr>
        <w:pStyle w:val="Heading3"/>
        <w:rPr>
          <w:rFonts w:ascii="Calibri" w:hAnsi="Calibri"/>
        </w:rPr>
      </w:pPr>
      <w:r>
        <w:rPr>
          <w:rFonts w:ascii="Calibri" w:hAnsi="Calibri"/>
        </w:rPr>
        <w:lastRenderedPageBreak/>
        <w:t>I</w:t>
      </w:r>
      <w:r w:rsidR="004255F3" w:rsidRPr="00A467BF">
        <w:rPr>
          <w:rFonts w:ascii="Calibri" w:hAnsi="Calibri"/>
        </w:rPr>
        <w:t xml:space="preserve">X.  The Future Role of the World Bank </w:t>
      </w:r>
      <w:r w:rsidR="00A77DA3" w:rsidRPr="00A467BF">
        <w:rPr>
          <w:rFonts w:ascii="Calibri" w:hAnsi="Calibri"/>
        </w:rPr>
        <w:t xml:space="preserve">Group </w:t>
      </w:r>
      <w:r w:rsidR="004255F3" w:rsidRPr="00A467BF">
        <w:rPr>
          <w:rFonts w:ascii="Calibri" w:hAnsi="Calibri"/>
        </w:rPr>
        <w:t xml:space="preserve">in </w:t>
      </w:r>
      <w:r w:rsidR="00775708">
        <w:rPr>
          <w:rFonts w:ascii="Calibri" w:hAnsi="Calibri"/>
          <w:bCs/>
        </w:rPr>
        <w:t>Turkey</w:t>
      </w:r>
      <w:r w:rsidR="00CC3174">
        <w:rPr>
          <w:rFonts w:ascii="Calibri" w:hAnsi="Calibri"/>
          <w:bCs/>
        </w:rPr>
        <w:t xml:space="preserve"> </w:t>
      </w:r>
    </w:p>
    <w:p w:rsidR="004255F3" w:rsidRPr="00A70DCA" w:rsidRDefault="004255F3" w:rsidP="00CE672B">
      <w:pPr>
        <w:pStyle w:val="Heading3"/>
        <w:rPr>
          <w:rFonts w:asciiTheme="minorHAnsi" w:hAnsiTheme="minorHAnsi"/>
          <w:sz w:val="32"/>
          <w:szCs w:val="32"/>
        </w:rPr>
      </w:pPr>
    </w:p>
    <w:p w:rsidR="004255F3" w:rsidRPr="001C1A5A" w:rsidRDefault="004255F3" w:rsidP="00927949">
      <w:pPr>
        <w:rPr>
          <w:rFonts w:ascii="Calibri" w:hAnsi="Calibri"/>
          <w:color w:val="3286B0"/>
          <w:sz w:val="40"/>
        </w:rPr>
      </w:pPr>
      <w:r w:rsidRPr="001C1A5A">
        <w:rPr>
          <w:rFonts w:ascii="Calibri" w:hAnsi="Calibri"/>
          <w:b/>
          <w:color w:val="3286B0"/>
          <w:sz w:val="28"/>
        </w:rPr>
        <w:t xml:space="preserve">Making the </w:t>
      </w:r>
      <w:r w:rsidR="0042482E" w:rsidRPr="001C1A5A">
        <w:rPr>
          <w:rFonts w:ascii="Calibri" w:hAnsi="Calibri"/>
          <w:b/>
          <w:color w:val="3286B0"/>
          <w:sz w:val="28"/>
        </w:rPr>
        <w:t xml:space="preserve">World </w:t>
      </w:r>
      <w:r w:rsidRPr="001C1A5A">
        <w:rPr>
          <w:rFonts w:ascii="Calibri" w:hAnsi="Calibri"/>
          <w:b/>
          <w:color w:val="3286B0"/>
          <w:sz w:val="28"/>
        </w:rPr>
        <w:t>Bank</w:t>
      </w:r>
      <w:r w:rsidR="00C84FFE">
        <w:rPr>
          <w:rFonts w:ascii="Calibri" w:hAnsi="Calibri"/>
          <w:b/>
          <w:color w:val="3286B0"/>
          <w:sz w:val="28"/>
        </w:rPr>
        <w:t xml:space="preserve"> </w:t>
      </w:r>
      <w:r w:rsidR="00A77DA3">
        <w:rPr>
          <w:rFonts w:ascii="Calibri" w:hAnsi="Calibri"/>
          <w:b/>
          <w:color w:val="3286B0"/>
          <w:sz w:val="28"/>
        </w:rPr>
        <w:t xml:space="preserve">Group </w:t>
      </w:r>
      <w:r w:rsidRPr="001C1A5A">
        <w:rPr>
          <w:rFonts w:ascii="Calibri" w:hAnsi="Calibri"/>
          <w:b/>
          <w:color w:val="3286B0"/>
          <w:sz w:val="28"/>
        </w:rPr>
        <w:t>of Greater Value</w:t>
      </w:r>
    </w:p>
    <w:p w:rsidR="004255F3" w:rsidRPr="009D2D9E" w:rsidRDefault="004255F3" w:rsidP="004255F3">
      <w:pPr>
        <w:rPr>
          <w:rFonts w:ascii="Calibri" w:hAnsi="Calibri"/>
          <w:sz w:val="8"/>
          <w:szCs w:val="12"/>
        </w:rPr>
      </w:pPr>
    </w:p>
    <w:p w:rsidR="0002373A" w:rsidRDefault="0002373A" w:rsidP="00A70DCA">
      <w:pPr>
        <w:spacing w:after="120"/>
      </w:pPr>
    </w:p>
    <w:p w:rsidR="004255F3" w:rsidRPr="00700840" w:rsidRDefault="006309BA" w:rsidP="004255F3">
      <w:pPr>
        <w:pStyle w:val="Heading3"/>
        <w:rPr>
          <w:rFonts w:asciiTheme="minorHAnsi" w:hAnsiTheme="minorHAnsi"/>
          <w:bCs/>
          <w:sz w:val="4"/>
          <w:szCs w:val="4"/>
        </w:rPr>
      </w:pPr>
      <w:r>
        <w:rPr>
          <w:noProof/>
          <w:sz w:val="4"/>
          <w:szCs w:val="4"/>
        </w:rPr>
        <w:drawing>
          <wp:anchor distT="0" distB="0" distL="114300" distR="114300" simplePos="0" relativeHeight="253383168" behindDoc="1" locked="0" layoutInCell="1" allowOverlap="1" wp14:anchorId="283C92A9" wp14:editId="36D31C2F">
            <wp:simplePos x="0" y="0"/>
            <wp:positionH relativeFrom="margin">
              <wp:align>center</wp:align>
            </wp:positionH>
            <wp:positionV relativeFrom="paragraph">
              <wp:posOffset>8890</wp:posOffset>
            </wp:positionV>
            <wp:extent cx="5304155" cy="657796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4155" cy="6577965"/>
                    </a:xfrm>
                    <a:prstGeom prst="rect">
                      <a:avLst/>
                    </a:prstGeom>
                    <a:noFill/>
                  </pic:spPr>
                </pic:pic>
              </a:graphicData>
            </a:graphic>
          </wp:anchor>
        </w:drawing>
      </w:r>
      <w:r w:rsidR="004255F3" w:rsidRPr="00700840">
        <w:rPr>
          <w:sz w:val="4"/>
          <w:szCs w:val="4"/>
        </w:rPr>
        <w:br w:type="page"/>
      </w:r>
    </w:p>
    <w:p w:rsidR="003D6833" w:rsidRPr="0028007D" w:rsidRDefault="00B74508" w:rsidP="003D6833">
      <w:pPr>
        <w:pStyle w:val="Heading3"/>
        <w:rPr>
          <w:rFonts w:ascii="Calibri" w:hAnsi="Calibri"/>
        </w:rPr>
      </w:pPr>
      <w:r>
        <w:rPr>
          <w:rFonts w:ascii="Calibri" w:hAnsi="Calibri"/>
        </w:rPr>
        <w:lastRenderedPageBreak/>
        <w:t>I</w:t>
      </w:r>
      <w:r w:rsidR="003D6833" w:rsidRPr="00A467BF">
        <w:rPr>
          <w:rFonts w:ascii="Calibri" w:hAnsi="Calibri"/>
        </w:rPr>
        <w:t xml:space="preserve">X.  The Future Role of the World Bank Group in </w:t>
      </w:r>
      <w:r w:rsidR="003D6833">
        <w:rPr>
          <w:rFonts w:ascii="Calibri" w:hAnsi="Calibri"/>
          <w:bCs/>
        </w:rPr>
        <w:t xml:space="preserve">Turkey </w:t>
      </w:r>
      <w:r w:rsidR="003D6833" w:rsidRPr="00DF60E2">
        <w:rPr>
          <w:rFonts w:asciiTheme="minorHAnsi" w:hAnsiTheme="minorHAnsi"/>
          <w:sz w:val="28"/>
        </w:rPr>
        <w:t>(continued)</w:t>
      </w:r>
    </w:p>
    <w:p w:rsidR="003D6833" w:rsidRPr="00A70DCA" w:rsidRDefault="003D6833" w:rsidP="003D6833">
      <w:pPr>
        <w:pStyle w:val="Heading3"/>
        <w:rPr>
          <w:rFonts w:asciiTheme="minorHAnsi" w:hAnsiTheme="minorHAnsi"/>
          <w:sz w:val="32"/>
          <w:szCs w:val="32"/>
        </w:rPr>
      </w:pPr>
    </w:p>
    <w:p w:rsidR="003D6833" w:rsidRPr="001C1A5A" w:rsidRDefault="003D6833" w:rsidP="003D6833">
      <w:pPr>
        <w:rPr>
          <w:rFonts w:ascii="Calibri" w:hAnsi="Calibri"/>
          <w:color w:val="3286B0"/>
          <w:sz w:val="40"/>
        </w:rPr>
      </w:pPr>
      <w:r w:rsidRPr="001C1A5A">
        <w:rPr>
          <w:rFonts w:ascii="Calibri" w:hAnsi="Calibri"/>
          <w:b/>
          <w:color w:val="3286B0"/>
          <w:sz w:val="28"/>
        </w:rPr>
        <w:t>Making the World Bank</w:t>
      </w:r>
      <w:r>
        <w:rPr>
          <w:rFonts w:ascii="Calibri" w:hAnsi="Calibri"/>
          <w:b/>
          <w:color w:val="3286B0"/>
          <w:sz w:val="28"/>
        </w:rPr>
        <w:t xml:space="preserve"> Group </w:t>
      </w:r>
      <w:r w:rsidRPr="001C1A5A">
        <w:rPr>
          <w:rFonts w:ascii="Calibri" w:hAnsi="Calibri"/>
          <w:b/>
          <w:color w:val="3286B0"/>
          <w:sz w:val="28"/>
        </w:rPr>
        <w:t>of Greater Value</w:t>
      </w:r>
      <w:r>
        <w:rPr>
          <w:rFonts w:ascii="Calibri" w:hAnsi="Calibri"/>
          <w:b/>
          <w:color w:val="3286B0"/>
          <w:sz w:val="28"/>
        </w:rPr>
        <w:t xml:space="preserve"> (continued)</w:t>
      </w:r>
    </w:p>
    <w:p w:rsidR="003D6833" w:rsidRPr="003D6833" w:rsidRDefault="003D6833" w:rsidP="003D6833">
      <w:pPr>
        <w:pStyle w:val="Heading4"/>
        <w:rPr>
          <w:rFonts w:ascii="Calibri" w:hAnsi="Calibri"/>
          <w:b/>
          <w:color w:val="002060"/>
          <w:sz w:val="20"/>
          <w:szCs w:val="20"/>
          <w:u w:val="none"/>
        </w:rPr>
      </w:pPr>
    </w:p>
    <w:p w:rsidR="003D6833" w:rsidRDefault="003D6833" w:rsidP="00EA2613">
      <w:pPr>
        <w:pStyle w:val="ListParagraph"/>
        <w:numPr>
          <w:ilvl w:val="0"/>
          <w:numId w:val="9"/>
        </w:numPr>
        <w:spacing w:after="120"/>
        <w:contextualSpacing w:val="0"/>
      </w:pPr>
      <w:r>
        <w:t xml:space="preserve">There were some interesting stakeholder group differences in what they </w:t>
      </w:r>
      <w:r w:rsidR="006A464A">
        <w:t>indicated</w:t>
      </w:r>
      <w:r>
        <w:t xml:space="preserve"> the </w:t>
      </w:r>
      <w:r>
        <w:rPr>
          <w:bCs/>
          <w:szCs w:val="20"/>
        </w:rPr>
        <w:t>WBG should do to make itself of greater value in Turkey</w:t>
      </w:r>
      <w:r>
        <w:t>.</w:t>
      </w:r>
    </w:p>
    <w:p w:rsidR="003D6833" w:rsidRDefault="003D6833" w:rsidP="00EA2613">
      <w:pPr>
        <w:pStyle w:val="ListParagraph"/>
        <w:numPr>
          <w:ilvl w:val="1"/>
          <w:numId w:val="9"/>
        </w:numPr>
        <w:spacing w:after="120"/>
        <w:ind w:left="1080"/>
        <w:contextualSpacing w:val="0"/>
      </w:pPr>
      <w:r>
        <w:t>Consultants on WBG</w:t>
      </w:r>
      <w:r w:rsidR="006A464A">
        <w:t>-supported</w:t>
      </w:r>
      <w:r>
        <w:t xml:space="preserve"> projects/PMUs were significantly more likely to indicate that the WBG should i</w:t>
      </w:r>
      <w:r w:rsidRPr="003D6833">
        <w:t xml:space="preserve">mprove the competitiveness of its financing </w:t>
      </w:r>
      <w:r w:rsidR="006A464A" w:rsidRPr="003D6833">
        <w:t>compared to markets</w:t>
      </w:r>
      <w:r w:rsidR="006A464A">
        <w:t xml:space="preserve"> </w:t>
      </w:r>
      <w:r>
        <w:t>and i</w:t>
      </w:r>
      <w:r w:rsidRPr="003D6833">
        <w:t>mprove the quality of its experts as related to Turkey’s specific challenges</w:t>
      </w:r>
      <w:r>
        <w:t xml:space="preserve"> compared to respondents from other stakeholder groups. </w:t>
      </w:r>
    </w:p>
    <w:p w:rsidR="003D6833" w:rsidRDefault="003D6833" w:rsidP="00EA2613">
      <w:pPr>
        <w:pStyle w:val="ListParagraph"/>
        <w:numPr>
          <w:ilvl w:val="1"/>
          <w:numId w:val="9"/>
        </w:numPr>
        <w:spacing w:after="120"/>
        <w:ind w:left="1080"/>
        <w:contextualSpacing w:val="0"/>
      </w:pPr>
      <w:r>
        <w:t>Respondents from bilateral/multilateral agencies</w:t>
      </w:r>
      <w:r w:rsidR="00D26323">
        <w:t xml:space="preserve"> and </w:t>
      </w:r>
      <w:r>
        <w:t xml:space="preserve">NGOs/private foundations were significantly more likely to </w:t>
      </w:r>
      <w:r w:rsidR="00D26323">
        <w:t>indicate that the WBG should r</w:t>
      </w:r>
      <w:r w:rsidR="00D26323" w:rsidRPr="00D26323">
        <w:t>each out more to groups outside of Government</w:t>
      </w:r>
      <w:r w:rsidR="00D26323">
        <w:t xml:space="preserve"> compared to respondents from other stakeholder groups.</w:t>
      </w:r>
    </w:p>
    <w:p w:rsidR="003D6833" w:rsidRDefault="003D6833" w:rsidP="00EA2613">
      <w:pPr>
        <w:pStyle w:val="ListParagraph"/>
        <w:numPr>
          <w:ilvl w:val="1"/>
          <w:numId w:val="9"/>
        </w:numPr>
        <w:spacing w:after="120"/>
        <w:ind w:left="1080"/>
        <w:contextualSpacing w:val="0"/>
      </w:pPr>
      <w:r>
        <w:t xml:space="preserve">Respondents from private sector </w:t>
      </w:r>
      <w:r w:rsidR="00D26323">
        <w:t xml:space="preserve">organizations </w:t>
      </w:r>
      <w:r>
        <w:t xml:space="preserve">were significantly more likely to indicate </w:t>
      </w:r>
      <w:r w:rsidR="00D26323">
        <w:t>that the WBG should i</w:t>
      </w:r>
      <w:r w:rsidR="00D26323" w:rsidRPr="00D26323">
        <w:t xml:space="preserve">ncrease the level of capacity development in </w:t>
      </w:r>
      <w:r w:rsidR="00D26323">
        <w:t xml:space="preserve">Turkey </w:t>
      </w:r>
      <w:r>
        <w:t xml:space="preserve">compared to respondents from other stakeholder groups. </w:t>
      </w:r>
    </w:p>
    <w:p w:rsidR="003D6833" w:rsidRDefault="003D6833" w:rsidP="00EA2613">
      <w:pPr>
        <w:pStyle w:val="ListParagraph"/>
        <w:numPr>
          <w:ilvl w:val="1"/>
          <w:numId w:val="9"/>
        </w:numPr>
        <w:spacing w:after="120"/>
        <w:ind w:left="1080"/>
        <w:contextualSpacing w:val="0"/>
      </w:pPr>
      <w:r>
        <w:t xml:space="preserve">Respondents from </w:t>
      </w:r>
      <w:r w:rsidR="00D26323">
        <w:t>private sector</w:t>
      </w:r>
      <w:r w:rsidR="006A464A">
        <w:t xml:space="preserve"> organizations</w:t>
      </w:r>
      <w:r w:rsidR="00D26323">
        <w:t xml:space="preserve">, </w:t>
      </w:r>
      <w:r>
        <w:t>the financial sector/private banks</w:t>
      </w:r>
      <w:r w:rsidR="00EA2613">
        <w:t>,</w:t>
      </w:r>
      <w:r>
        <w:t xml:space="preserve"> and trade unions were significantly more likely to </w:t>
      </w:r>
      <w:r w:rsidR="00D26323">
        <w:t>indicate that the WBG should r</w:t>
      </w:r>
      <w:r w:rsidR="00D26323" w:rsidRPr="00D26323">
        <w:t xml:space="preserve">educe the complexity of obtaining WBG financing </w:t>
      </w:r>
      <w:r>
        <w:t xml:space="preserve">compared to respondents from other stakeholder groups. </w:t>
      </w:r>
    </w:p>
    <w:p w:rsidR="00707D61" w:rsidRDefault="00707D61" w:rsidP="00EA2613">
      <w:pPr>
        <w:pStyle w:val="ListParagraph"/>
        <w:numPr>
          <w:ilvl w:val="1"/>
          <w:numId w:val="9"/>
        </w:numPr>
        <w:spacing w:after="120"/>
        <w:ind w:left="1080"/>
        <w:contextualSpacing w:val="0"/>
      </w:pPr>
      <w:r>
        <w:t xml:space="preserve">Respondents from the financial sector/private banks and trade unions were significantly more likely to indicate that the WBG should </w:t>
      </w:r>
      <w:r w:rsidR="00EA2613">
        <w:t>o</w:t>
      </w:r>
      <w:r w:rsidR="00EA2613" w:rsidRPr="00EA2613">
        <w:t>ffer more innovative financial products</w:t>
      </w:r>
      <w:r w:rsidRPr="00D26323">
        <w:t xml:space="preserve"> </w:t>
      </w:r>
      <w:r>
        <w:t xml:space="preserve">compared to respondents from other stakeholder groups. </w:t>
      </w:r>
    </w:p>
    <w:p w:rsidR="00EA2613" w:rsidRDefault="00EA2613" w:rsidP="00EA2613">
      <w:pPr>
        <w:pStyle w:val="ListParagraph"/>
        <w:numPr>
          <w:ilvl w:val="1"/>
          <w:numId w:val="9"/>
        </w:numPr>
        <w:spacing w:after="120"/>
        <w:ind w:left="1080"/>
        <w:contextualSpacing w:val="0"/>
      </w:pPr>
      <w:r>
        <w:t>Respondents from academia and other organizations were significantly more likely to indicate that the WBG should p</w:t>
      </w:r>
      <w:r w:rsidRPr="00EA2613">
        <w:t>rovide more adequate data/knowledge/statistics/</w:t>
      </w:r>
      <w:r>
        <w:t xml:space="preserve"> </w:t>
      </w:r>
      <w:r w:rsidRPr="00EA2613">
        <w:t>figures on Turkey’s economy</w:t>
      </w:r>
      <w:r w:rsidRPr="00D26323">
        <w:t xml:space="preserve"> </w:t>
      </w:r>
      <w:r>
        <w:t xml:space="preserve">compared to respondents from other stakeholder groups. </w:t>
      </w:r>
    </w:p>
    <w:p w:rsidR="00EA2613" w:rsidRDefault="00EA2613" w:rsidP="00EA2613"/>
    <w:p w:rsidR="003D6833" w:rsidRDefault="003D6833" w:rsidP="00EA2613">
      <w:pPr>
        <w:pStyle w:val="ListParagraph"/>
        <w:numPr>
          <w:ilvl w:val="0"/>
          <w:numId w:val="9"/>
        </w:numPr>
        <w:contextualSpacing w:val="0"/>
      </w:pPr>
      <w:r>
        <w:t xml:space="preserve">Respondents who collaborate with the WBG were significantly more likely to indicate </w:t>
      </w:r>
      <w:r w:rsidR="00EA2613">
        <w:t>that the WBG should i</w:t>
      </w:r>
      <w:r w:rsidR="00EA2613" w:rsidRPr="00EA2613">
        <w:t>mprove the competitiveness of its financing compared to markets</w:t>
      </w:r>
      <w:r w:rsidR="00EA2613">
        <w:t>, i</w:t>
      </w:r>
      <w:r w:rsidR="00EA2613" w:rsidRPr="00EA2613">
        <w:t>mprove the quality of its experts as related to Turkey’s specific challenges</w:t>
      </w:r>
      <w:r w:rsidR="00EA2613">
        <w:t>,</w:t>
      </w:r>
      <w:r w:rsidR="00EA2613" w:rsidRPr="00EA2613">
        <w:t xml:space="preserve"> </w:t>
      </w:r>
      <w:r w:rsidR="00EA2613">
        <w:t>and r</w:t>
      </w:r>
      <w:r w:rsidR="00EA2613" w:rsidRPr="00EA2613">
        <w:t xml:space="preserve">educe the complexity of obtaining WBG financing </w:t>
      </w:r>
      <w:r w:rsidR="00EA2613">
        <w:t>whereas</w:t>
      </w:r>
      <w:r>
        <w:t xml:space="preserve"> respondents who </w:t>
      </w:r>
      <w:r w:rsidR="00EA2613">
        <w:t>do not collaborate with the WBG were significantly more likely to indicate that the WBG should</w:t>
      </w:r>
      <w:r w:rsidR="00EA2613" w:rsidRPr="00EA2613">
        <w:t xml:space="preserve"> </w:t>
      </w:r>
      <w:r w:rsidR="00EA2613">
        <w:t>p</w:t>
      </w:r>
      <w:r w:rsidR="00EA2613" w:rsidRPr="00EA2613">
        <w:t>rovide more adequate data/knowledge/statistics/figures on Turkey’s economy</w:t>
      </w:r>
      <w:r w:rsidR="00EA2613">
        <w:t xml:space="preserve"> and o</w:t>
      </w:r>
      <w:r w:rsidR="00EA2613" w:rsidRPr="00EA2613">
        <w:t>ffer more innovative knowledge services</w:t>
      </w:r>
    </w:p>
    <w:p w:rsidR="003D6833" w:rsidRDefault="003D6833">
      <w:pPr>
        <w:rPr>
          <w:rFonts w:ascii="Calibri" w:hAnsi="Calibri"/>
          <w:sz w:val="36"/>
        </w:rPr>
      </w:pPr>
      <w:r>
        <w:rPr>
          <w:rFonts w:ascii="Calibri" w:hAnsi="Calibri"/>
        </w:rPr>
        <w:br w:type="page"/>
      </w:r>
    </w:p>
    <w:p w:rsidR="004978F4" w:rsidRPr="0028007D" w:rsidRDefault="00B74508" w:rsidP="004978F4">
      <w:pPr>
        <w:pStyle w:val="Heading3"/>
        <w:ind w:right="-180"/>
        <w:rPr>
          <w:rFonts w:ascii="Calibri" w:hAnsi="Calibri"/>
        </w:rPr>
      </w:pPr>
      <w:r>
        <w:rPr>
          <w:rFonts w:ascii="Calibri" w:hAnsi="Calibri"/>
        </w:rPr>
        <w:lastRenderedPageBreak/>
        <w:t>I</w:t>
      </w:r>
      <w:r w:rsidR="004978F4" w:rsidRPr="00A467BF">
        <w:rPr>
          <w:rFonts w:ascii="Calibri" w:hAnsi="Calibri"/>
        </w:rPr>
        <w:t xml:space="preserve">X.  The Future Role of the World Bank Group in </w:t>
      </w:r>
      <w:r w:rsidR="00775708">
        <w:rPr>
          <w:rFonts w:ascii="Calibri" w:hAnsi="Calibri"/>
          <w:bCs/>
        </w:rPr>
        <w:t>Turkey</w:t>
      </w:r>
      <w:r w:rsidR="004978F4">
        <w:rPr>
          <w:rFonts w:ascii="Calibri" w:hAnsi="Calibri"/>
          <w:bCs/>
        </w:rPr>
        <w:t xml:space="preserve"> </w:t>
      </w:r>
      <w:r w:rsidR="004978F4">
        <w:rPr>
          <w:rFonts w:asciiTheme="minorHAnsi" w:hAnsiTheme="minorHAnsi"/>
          <w:sz w:val="28"/>
        </w:rPr>
        <w:t>(continued</w:t>
      </w:r>
      <w:r w:rsidR="004978F4" w:rsidRPr="00DF60E2">
        <w:rPr>
          <w:rFonts w:asciiTheme="minorHAnsi" w:hAnsiTheme="minorHAnsi"/>
          <w:sz w:val="28"/>
        </w:rPr>
        <w:t>)</w:t>
      </w:r>
    </w:p>
    <w:p w:rsidR="004978F4" w:rsidRPr="00A70DCA" w:rsidRDefault="004978F4" w:rsidP="004978F4">
      <w:pPr>
        <w:rPr>
          <w:rFonts w:asciiTheme="minorHAnsi" w:hAnsiTheme="minorHAnsi"/>
          <w:sz w:val="32"/>
          <w:szCs w:val="36"/>
        </w:rPr>
      </w:pPr>
    </w:p>
    <w:p w:rsidR="004978F4" w:rsidRPr="00BF2626" w:rsidRDefault="004978F4" w:rsidP="004978F4">
      <w:pPr>
        <w:pStyle w:val="Heading4"/>
        <w:rPr>
          <w:rFonts w:asciiTheme="minorHAnsi" w:hAnsiTheme="minorHAnsi"/>
          <w:b/>
          <w:color w:val="3286B0"/>
          <w:sz w:val="28"/>
          <w:u w:val="none"/>
        </w:rPr>
      </w:pPr>
      <w:r>
        <w:rPr>
          <w:rFonts w:asciiTheme="minorHAnsi" w:hAnsiTheme="minorHAnsi"/>
          <w:b/>
          <w:color w:val="3286B0"/>
          <w:sz w:val="28"/>
          <w:u w:val="none"/>
        </w:rPr>
        <w:t>Capacity Building</w:t>
      </w:r>
    </w:p>
    <w:p w:rsidR="004978F4" w:rsidRPr="00D621E2" w:rsidRDefault="004978F4" w:rsidP="004978F4"/>
    <w:p w:rsidR="00A70DCA" w:rsidRDefault="00E47F0F" w:rsidP="004978F4">
      <w:pPr>
        <w:pStyle w:val="ListParagraph"/>
        <w:numPr>
          <w:ilvl w:val="0"/>
          <w:numId w:val="11"/>
        </w:numPr>
        <w:spacing w:after="120"/>
        <w:contextualSpacing w:val="0"/>
      </w:pPr>
      <w:r>
        <w:t>Consultants on WBG-supported projects/PMUs</w:t>
      </w:r>
      <w:r w:rsidR="00A70DCA">
        <w:t xml:space="preserve"> </w:t>
      </w:r>
      <w:r w:rsidR="004978F4">
        <w:t xml:space="preserve">gave the highest ratings for the extent </w:t>
      </w:r>
      <w:r w:rsidR="0048031A">
        <w:t xml:space="preserve">to </w:t>
      </w:r>
      <w:r w:rsidR="004978F4">
        <w:t xml:space="preserve">which </w:t>
      </w:r>
      <w:r w:rsidR="00775708">
        <w:t>Turkey</w:t>
      </w:r>
      <w:r w:rsidR="004978F4">
        <w:t xml:space="preserve"> would benefit from WBG capacity building support to groups outside of government whereas respondents from </w:t>
      </w:r>
      <w:r>
        <w:t xml:space="preserve">other organizations </w:t>
      </w:r>
      <w:r w:rsidR="004978F4">
        <w:t xml:space="preserve">gave significantly lower ratings.  </w:t>
      </w:r>
    </w:p>
    <w:p w:rsidR="004978F4" w:rsidRDefault="00E47F0F" w:rsidP="004978F4">
      <w:pPr>
        <w:pStyle w:val="ListParagraph"/>
        <w:numPr>
          <w:ilvl w:val="0"/>
          <w:numId w:val="11"/>
        </w:numPr>
        <w:spacing w:after="120"/>
        <w:contextualSpacing w:val="0"/>
      </w:pPr>
      <w:r>
        <w:t>R</w:t>
      </w:r>
      <w:r w:rsidR="00A70DCA">
        <w:t xml:space="preserve">espondents from </w:t>
      </w:r>
      <w:r>
        <w:t xml:space="preserve">academia </w:t>
      </w:r>
      <w:r w:rsidR="00A70DCA">
        <w:t xml:space="preserve">gave the highest ratings for the extent </w:t>
      </w:r>
      <w:r w:rsidR="0048031A">
        <w:t xml:space="preserve">to </w:t>
      </w:r>
      <w:r w:rsidR="00A70DCA">
        <w:t xml:space="preserve">which </w:t>
      </w:r>
      <w:r w:rsidR="00775708">
        <w:t>Turkey</w:t>
      </w:r>
      <w:r w:rsidR="00A70DCA">
        <w:t xml:space="preserve"> would benefit from WBG capacity building support to the public sector, related to implementation of specific development projects, whereas respondents from </w:t>
      </w:r>
      <w:r>
        <w:t xml:space="preserve">private sector </w:t>
      </w:r>
      <w:r w:rsidR="00A70DCA">
        <w:t xml:space="preserve">organizations gave significantly lower ratings.  </w:t>
      </w:r>
    </w:p>
    <w:p w:rsidR="00E47F0F" w:rsidRDefault="00E47F0F" w:rsidP="00E47F0F">
      <w:pPr>
        <w:pStyle w:val="ListParagraph"/>
        <w:numPr>
          <w:ilvl w:val="0"/>
          <w:numId w:val="11"/>
        </w:numPr>
        <w:spacing w:after="120"/>
        <w:contextualSpacing w:val="0"/>
      </w:pPr>
      <w:r>
        <w:t>Respondents from academia and</w:t>
      </w:r>
      <w:r w:rsidRPr="00E47F0F">
        <w:t xml:space="preserve"> </w:t>
      </w:r>
      <w:r>
        <w:t xml:space="preserve">private sector organizations gave the highest ratings for the extent to which Turkey would benefit from WBG capacity building support to the public sector, </w:t>
      </w:r>
      <w:r w:rsidRPr="00E47F0F">
        <w:t>related to changing institutions</w:t>
      </w:r>
      <w:r>
        <w:t xml:space="preserve">, whereas employees of ministries gave significantly lower ratings.  </w:t>
      </w:r>
    </w:p>
    <w:p w:rsidR="00E47F0F" w:rsidRDefault="00E47F0F" w:rsidP="00E47F0F">
      <w:pPr>
        <w:pStyle w:val="ListParagraph"/>
        <w:numPr>
          <w:ilvl w:val="0"/>
          <w:numId w:val="11"/>
        </w:numPr>
        <w:spacing w:after="120"/>
        <w:contextualSpacing w:val="0"/>
      </w:pPr>
      <w:r>
        <w:t xml:space="preserve">Respondents from academia gave the highest ratings for the extent to which Turkey would benefit from WBG capacity building support to the private sector whereas consultants on WBG-supported projects/PMUs gave significantly lower ratings.  </w:t>
      </w:r>
    </w:p>
    <w:p w:rsidR="004978F4" w:rsidRPr="0037202E" w:rsidRDefault="004978F4" w:rsidP="004978F4">
      <w:pPr>
        <w:rPr>
          <w:rFonts w:asciiTheme="minorHAnsi" w:hAnsiTheme="minorHAnsi"/>
          <w:szCs w:val="16"/>
        </w:rPr>
      </w:pPr>
    </w:p>
    <w:p w:rsidR="004978F4" w:rsidRPr="00FD0842" w:rsidRDefault="004978F4" w:rsidP="004978F4">
      <w:pPr>
        <w:tabs>
          <w:tab w:val="left" w:pos="720"/>
          <w:tab w:val="left" w:pos="1440"/>
        </w:tabs>
        <w:rPr>
          <w:rFonts w:asciiTheme="minorHAnsi" w:hAnsiTheme="minorHAnsi"/>
          <w:sz w:val="16"/>
          <w:szCs w:val="16"/>
        </w:rPr>
      </w:pPr>
    </w:p>
    <w:p w:rsidR="004978F4" w:rsidRPr="00FD0842" w:rsidRDefault="00E47F0F" w:rsidP="004978F4">
      <w:pPr>
        <w:tabs>
          <w:tab w:val="left" w:pos="720"/>
          <w:tab w:val="left" w:pos="1440"/>
        </w:tabs>
        <w:rPr>
          <w:rFonts w:asciiTheme="minorHAnsi" w:hAnsiTheme="minorHAnsi"/>
          <w:bCs/>
          <w:sz w:val="16"/>
          <w:szCs w:val="16"/>
        </w:rPr>
      </w:pPr>
      <w:r>
        <w:rPr>
          <w:rFonts w:asciiTheme="minorHAnsi" w:hAnsiTheme="minorHAnsi"/>
          <w:noProof/>
          <w:sz w:val="16"/>
          <w:szCs w:val="16"/>
        </w:rPr>
        <w:drawing>
          <wp:anchor distT="0" distB="0" distL="114300" distR="114300" simplePos="0" relativeHeight="253384192" behindDoc="1" locked="0" layoutInCell="1" allowOverlap="1">
            <wp:simplePos x="0" y="0"/>
            <wp:positionH relativeFrom="margin">
              <wp:align>center</wp:align>
            </wp:positionH>
            <wp:positionV relativeFrom="paragraph">
              <wp:posOffset>66040</wp:posOffset>
            </wp:positionV>
            <wp:extent cx="5304155" cy="331660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4155" cy="3316605"/>
                    </a:xfrm>
                    <a:prstGeom prst="rect">
                      <a:avLst/>
                    </a:prstGeom>
                    <a:noFill/>
                  </pic:spPr>
                </pic:pic>
              </a:graphicData>
            </a:graphic>
          </wp:anchor>
        </w:drawing>
      </w:r>
      <w:r w:rsidR="004978F4" w:rsidRPr="00FD0842">
        <w:rPr>
          <w:rFonts w:asciiTheme="minorHAnsi" w:hAnsiTheme="minorHAnsi"/>
          <w:sz w:val="16"/>
          <w:szCs w:val="16"/>
        </w:rPr>
        <w:br w:type="page"/>
      </w:r>
    </w:p>
    <w:p w:rsidR="00641A5B" w:rsidRPr="0028007D" w:rsidRDefault="00B74508" w:rsidP="00641A5B">
      <w:pPr>
        <w:pStyle w:val="Heading3"/>
        <w:ind w:right="-180"/>
        <w:rPr>
          <w:rFonts w:ascii="Calibri" w:hAnsi="Calibri"/>
        </w:rPr>
      </w:pPr>
      <w:r>
        <w:rPr>
          <w:rFonts w:ascii="Calibri" w:hAnsi="Calibri"/>
        </w:rPr>
        <w:lastRenderedPageBreak/>
        <w:t>I</w:t>
      </w:r>
      <w:r w:rsidR="00641A5B" w:rsidRPr="00A467BF">
        <w:rPr>
          <w:rFonts w:ascii="Calibri" w:hAnsi="Calibri"/>
        </w:rPr>
        <w:t xml:space="preserve">X.  The Future Role of the World Bank Group in </w:t>
      </w:r>
      <w:r w:rsidR="00775708">
        <w:rPr>
          <w:rFonts w:ascii="Calibri" w:hAnsi="Calibri"/>
          <w:bCs/>
        </w:rPr>
        <w:t>Turkey</w:t>
      </w:r>
      <w:r w:rsidR="00641A5B">
        <w:rPr>
          <w:rFonts w:ascii="Calibri" w:hAnsi="Calibri"/>
          <w:bCs/>
        </w:rPr>
        <w:t xml:space="preserve"> </w:t>
      </w:r>
      <w:r w:rsidR="00641A5B">
        <w:rPr>
          <w:rFonts w:asciiTheme="minorHAnsi" w:hAnsiTheme="minorHAnsi"/>
          <w:sz w:val="28"/>
        </w:rPr>
        <w:t>(continued</w:t>
      </w:r>
      <w:r w:rsidR="00641A5B" w:rsidRPr="00DF60E2">
        <w:rPr>
          <w:rFonts w:asciiTheme="minorHAnsi" w:hAnsiTheme="minorHAnsi"/>
          <w:sz w:val="28"/>
        </w:rPr>
        <w:t>)</w:t>
      </w:r>
    </w:p>
    <w:p w:rsidR="00641A5B" w:rsidRPr="00470D8A" w:rsidRDefault="00641A5B" w:rsidP="00641A5B">
      <w:pPr>
        <w:pStyle w:val="Heading4"/>
        <w:rPr>
          <w:rFonts w:asciiTheme="minorHAnsi" w:hAnsiTheme="minorHAnsi"/>
          <w:sz w:val="36"/>
          <w:szCs w:val="36"/>
          <w:u w:val="none"/>
        </w:rPr>
      </w:pPr>
    </w:p>
    <w:p w:rsidR="00641A5B" w:rsidRPr="00E022C6" w:rsidRDefault="00641A5B" w:rsidP="00641A5B">
      <w:pPr>
        <w:pStyle w:val="Heading4"/>
        <w:rPr>
          <w:rFonts w:asciiTheme="minorHAnsi" w:hAnsiTheme="minorHAnsi"/>
          <w:b/>
          <w:color w:val="3286B0"/>
          <w:sz w:val="28"/>
          <w:u w:val="none"/>
        </w:rPr>
      </w:pPr>
      <w:r>
        <w:rPr>
          <w:rFonts w:asciiTheme="minorHAnsi" w:hAnsiTheme="minorHAnsi"/>
          <w:b/>
          <w:color w:val="3286B0"/>
          <w:sz w:val="28"/>
          <w:u w:val="none"/>
        </w:rPr>
        <w:t>Local Presence</w:t>
      </w:r>
      <w:r w:rsidRPr="00E022C6">
        <w:rPr>
          <w:rFonts w:asciiTheme="minorHAnsi" w:hAnsiTheme="minorHAnsi"/>
          <w:b/>
          <w:color w:val="3286B0"/>
          <w:sz w:val="28"/>
          <w:u w:val="none"/>
        </w:rPr>
        <w:t xml:space="preserve"> in </w:t>
      </w:r>
      <w:r w:rsidR="00775708">
        <w:rPr>
          <w:rFonts w:asciiTheme="minorHAnsi" w:hAnsiTheme="minorHAnsi"/>
          <w:b/>
          <w:color w:val="3286B0"/>
          <w:sz w:val="28"/>
          <w:u w:val="none"/>
        </w:rPr>
        <w:t>Turkey</w:t>
      </w:r>
    </w:p>
    <w:p w:rsidR="00641A5B" w:rsidRPr="00470D8A" w:rsidRDefault="00641A5B" w:rsidP="00641A5B">
      <w:pPr>
        <w:pStyle w:val="Heading4"/>
        <w:rPr>
          <w:rFonts w:asciiTheme="minorHAnsi" w:hAnsiTheme="minorHAnsi"/>
          <w:u w:val="none"/>
        </w:rPr>
      </w:pPr>
    </w:p>
    <w:p w:rsidR="00641A5B" w:rsidRPr="00C122C2" w:rsidRDefault="00E47F0F" w:rsidP="00641A5B">
      <w:pPr>
        <w:rPr>
          <w:rFonts w:asciiTheme="minorHAnsi" w:hAnsiTheme="minorHAnsi"/>
          <w:sz w:val="16"/>
          <w:szCs w:val="16"/>
        </w:rPr>
      </w:pPr>
      <w:r>
        <w:rPr>
          <w:rFonts w:asciiTheme="minorHAnsi" w:hAnsiTheme="minorHAnsi"/>
          <w:noProof/>
          <w:sz w:val="16"/>
          <w:szCs w:val="16"/>
        </w:rPr>
        <w:drawing>
          <wp:anchor distT="0" distB="0" distL="114300" distR="114300" simplePos="0" relativeHeight="253385216" behindDoc="1" locked="0" layoutInCell="1" allowOverlap="1">
            <wp:simplePos x="0" y="0"/>
            <wp:positionH relativeFrom="margin">
              <wp:align>center</wp:align>
            </wp:positionH>
            <wp:positionV relativeFrom="paragraph">
              <wp:posOffset>67310</wp:posOffset>
            </wp:positionV>
            <wp:extent cx="5304155" cy="3310255"/>
            <wp:effectExtent l="0" t="0" r="0" b="444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4155" cy="3310255"/>
                    </a:xfrm>
                    <a:prstGeom prst="rect">
                      <a:avLst/>
                    </a:prstGeom>
                    <a:noFill/>
                  </pic:spPr>
                </pic:pic>
              </a:graphicData>
            </a:graphic>
          </wp:anchor>
        </w:drawing>
      </w:r>
      <w:r w:rsidR="00641A5B" w:rsidRPr="00C122C2">
        <w:rPr>
          <w:rFonts w:asciiTheme="minorHAnsi" w:hAnsiTheme="minorHAnsi"/>
          <w:sz w:val="16"/>
          <w:szCs w:val="16"/>
        </w:rPr>
        <w:br w:type="page"/>
      </w:r>
    </w:p>
    <w:p w:rsidR="009B69E7" w:rsidRPr="0028007D" w:rsidRDefault="00B74508" w:rsidP="00CC3174">
      <w:pPr>
        <w:pStyle w:val="Heading3"/>
        <w:ind w:right="-180"/>
        <w:rPr>
          <w:rFonts w:ascii="Calibri" w:hAnsi="Calibri"/>
        </w:rPr>
      </w:pPr>
      <w:r>
        <w:rPr>
          <w:rFonts w:ascii="Calibri" w:hAnsi="Calibri"/>
        </w:rPr>
        <w:lastRenderedPageBreak/>
        <w:t>I</w:t>
      </w:r>
      <w:r w:rsidR="009B69E7" w:rsidRPr="00A467BF">
        <w:rPr>
          <w:rFonts w:ascii="Calibri" w:hAnsi="Calibri"/>
        </w:rPr>
        <w:t xml:space="preserve">X.  The Future Role of the World Bank Group in </w:t>
      </w:r>
      <w:r w:rsidR="00775708">
        <w:rPr>
          <w:rFonts w:ascii="Calibri" w:hAnsi="Calibri"/>
          <w:bCs/>
        </w:rPr>
        <w:t>Turkey</w:t>
      </w:r>
      <w:r w:rsidR="00CC3174">
        <w:rPr>
          <w:rFonts w:ascii="Calibri" w:hAnsi="Calibri"/>
          <w:bCs/>
        </w:rPr>
        <w:t xml:space="preserve"> </w:t>
      </w:r>
      <w:r w:rsidR="00D35160">
        <w:rPr>
          <w:rFonts w:asciiTheme="minorHAnsi" w:hAnsiTheme="minorHAnsi"/>
          <w:sz w:val="28"/>
        </w:rPr>
        <w:t>(continued</w:t>
      </w:r>
      <w:r w:rsidR="00CC3174" w:rsidRPr="00DF60E2">
        <w:rPr>
          <w:rFonts w:asciiTheme="minorHAnsi" w:hAnsiTheme="minorHAnsi"/>
          <w:sz w:val="28"/>
        </w:rPr>
        <w:t>)</w:t>
      </w:r>
    </w:p>
    <w:p w:rsidR="009B69E7" w:rsidRPr="001C1A5A" w:rsidRDefault="009B69E7" w:rsidP="009B69E7">
      <w:pPr>
        <w:pStyle w:val="Heading3"/>
        <w:rPr>
          <w:rFonts w:asciiTheme="minorHAnsi" w:hAnsiTheme="minorHAnsi"/>
          <w:sz w:val="32"/>
          <w:szCs w:val="32"/>
        </w:rPr>
      </w:pPr>
    </w:p>
    <w:p w:rsidR="009B69E7" w:rsidRPr="001C1A5A" w:rsidRDefault="007B3F00" w:rsidP="009B69E7">
      <w:pPr>
        <w:rPr>
          <w:rFonts w:ascii="Calibri" w:hAnsi="Calibri"/>
          <w:color w:val="3286B0"/>
          <w:sz w:val="40"/>
        </w:rPr>
      </w:pPr>
      <w:r>
        <w:rPr>
          <w:rFonts w:ascii="Calibri" w:hAnsi="Calibri"/>
          <w:b/>
          <w:color w:val="3286B0"/>
          <w:sz w:val="28"/>
        </w:rPr>
        <w:t>Focusing Services</w:t>
      </w:r>
    </w:p>
    <w:p w:rsidR="009B69E7" w:rsidRPr="00591F58" w:rsidRDefault="009B69E7" w:rsidP="009B69E7">
      <w:pPr>
        <w:rPr>
          <w:rFonts w:ascii="Calibri" w:hAnsi="Calibri"/>
        </w:rPr>
      </w:pPr>
    </w:p>
    <w:p w:rsidR="009B69E7" w:rsidRPr="00262E5A" w:rsidRDefault="00262E5A" w:rsidP="00D44D49">
      <w:pPr>
        <w:pStyle w:val="ListParagraph"/>
        <w:numPr>
          <w:ilvl w:val="0"/>
          <w:numId w:val="9"/>
        </w:numPr>
        <w:spacing w:after="120"/>
        <w:contextualSpacing w:val="0"/>
      </w:pPr>
      <w:r>
        <w:t>R</w:t>
      </w:r>
      <w:r w:rsidR="009B69E7" w:rsidRPr="00394468">
        <w:t xml:space="preserve">espondents </w:t>
      </w:r>
      <w:r w:rsidR="009B69E7">
        <w:t xml:space="preserve">from </w:t>
      </w:r>
      <w:r>
        <w:t>the financial sector/private banks</w:t>
      </w:r>
      <w:r w:rsidR="007B3F00">
        <w:t xml:space="preserve"> </w:t>
      </w:r>
      <w:r>
        <w:t xml:space="preserve">and the media were significantly more likely to </w:t>
      </w:r>
      <w:r w:rsidR="009B69E7">
        <w:t>indicate</w:t>
      </w:r>
      <w:r w:rsidR="009B69E7" w:rsidRPr="00394468">
        <w:t xml:space="preserve"> </w:t>
      </w:r>
      <w:r w:rsidR="009B69E7" w:rsidRPr="00394468">
        <w:rPr>
          <w:bCs/>
          <w:szCs w:val="20"/>
        </w:rPr>
        <w:t xml:space="preserve">that </w:t>
      </w:r>
      <w:r w:rsidR="002B3808">
        <w:rPr>
          <w:bCs/>
          <w:szCs w:val="20"/>
        </w:rPr>
        <w:t xml:space="preserve">the </w:t>
      </w:r>
      <w:r w:rsidR="00591F58">
        <w:rPr>
          <w:bCs/>
          <w:szCs w:val="20"/>
        </w:rPr>
        <w:t xml:space="preserve">WBG should offer more financial services in </w:t>
      </w:r>
      <w:r w:rsidR="00775708">
        <w:rPr>
          <w:bCs/>
          <w:szCs w:val="20"/>
        </w:rPr>
        <w:t>Turkey</w:t>
      </w:r>
      <w:r>
        <w:rPr>
          <w:bCs/>
          <w:szCs w:val="20"/>
        </w:rPr>
        <w:t xml:space="preserve"> compared to </w:t>
      </w:r>
      <w:r w:rsidR="00591F58">
        <w:rPr>
          <w:bCs/>
          <w:szCs w:val="20"/>
        </w:rPr>
        <w:t xml:space="preserve">respondents from </w:t>
      </w:r>
      <w:r>
        <w:rPr>
          <w:bCs/>
          <w:szCs w:val="20"/>
        </w:rPr>
        <w:t>other stakeholder groups</w:t>
      </w:r>
      <w:r w:rsidR="002B3808">
        <w:rPr>
          <w:bCs/>
          <w:szCs w:val="20"/>
        </w:rPr>
        <w:t>.</w:t>
      </w:r>
    </w:p>
    <w:p w:rsidR="00262E5A" w:rsidRPr="00262E5A" w:rsidRDefault="00262E5A" w:rsidP="00262E5A">
      <w:pPr>
        <w:pStyle w:val="ListParagraph"/>
        <w:numPr>
          <w:ilvl w:val="0"/>
          <w:numId w:val="9"/>
        </w:numPr>
        <w:spacing w:after="120"/>
        <w:contextualSpacing w:val="0"/>
      </w:pPr>
      <w:r>
        <w:t>R</w:t>
      </w:r>
      <w:r w:rsidRPr="00394468">
        <w:t xml:space="preserve">espondents </w:t>
      </w:r>
      <w:r>
        <w:rPr>
          <w:bCs/>
          <w:szCs w:val="20"/>
        </w:rPr>
        <w:t xml:space="preserve">from academia </w:t>
      </w:r>
      <w:r>
        <w:t>were significantly more likely to indicate</w:t>
      </w:r>
      <w:r w:rsidRPr="00394468">
        <w:t xml:space="preserve"> </w:t>
      </w:r>
      <w:r>
        <w:rPr>
          <w:bCs/>
          <w:szCs w:val="20"/>
        </w:rPr>
        <w:t>that the WBG should offer more knowledge products compared to respondents from other stakeholder groups.</w:t>
      </w:r>
    </w:p>
    <w:p w:rsidR="00262E5A" w:rsidRDefault="00262E5A" w:rsidP="00262E5A">
      <w:pPr>
        <w:pStyle w:val="ListParagraph"/>
        <w:numPr>
          <w:ilvl w:val="0"/>
          <w:numId w:val="9"/>
        </w:numPr>
        <w:spacing w:after="120"/>
        <w:contextualSpacing w:val="0"/>
      </w:pPr>
      <w:r>
        <w:rPr>
          <w:bCs/>
          <w:szCs w:val="20"/>
        </w:rPr>
        <w:t>Consultants on WBG-supported projects/PMUs and respondents from private sector organizations were significantly more likely to indicate that the combination of services is appropriate compared to respondents from other stakeholder groups.</w:t>
      </w:r>
    </w:p>
    <w:p w:rsidR="009B69E7" w:rsidRPr="00700840" w:rsidRDefault="00E47F0F" w:rsidP="009B69E7">
      <w:pPr>
        <w:pStyle w:val="Heading3"/>
        <w:rPr>
          <w:rFonts w:asciiTheme="minorHAnsi" w:hAnsiTheme="minorHAnsi"/>
          <w:bCs/>
          <w:sz w:val="4"/>
          <w:szCs w:val="4"/>
        </w:rPr>
      </w:pPr>
      <w:r>
        <w:rPr>
          <w:noProof/>
          <w:sz w:val="4"/>
          <w:szCs w:val="4"/>
        </w:rPr>
        <w:drawing>
          <wp:anchor distT="0" distB="0" distL="114300" distR="114300" simplePos="0" relativeHeight="253386240" behindDoc="1" locked="0" layoutInCell="1" allowOverlap="1">
            <wp:simplePos x="0" y="0"/>
            <wp:positionH relativeFrom="margin">
              <wp:align>center</wp:align>
            </wp:positionH>
            <wp:positionV relativeFrom="paragraph">
              <wp:posOffset>319405</wp:posOffset>
            </wp:positionV>
            <wp:extent cx="5297805" cy="440753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7805" cy="4407535"/>
                    </a:xfrm>
                    <a:prstGeom prst="rect">
                      <a:avLst/>
                    </a:prstGeom>
                    <a:noFill/>
                  </pic:spPr>
                </pic:pic>
              </a:graphicData>
            </a:graphic>
          </wp:anchor>
        </w:drawing>
      </w:r>
      <w:r w:rsidR="009B69E7" w:rsidRPr="00700840">
        <w:rPr>
          <w:sz w:val="4"/>
          <w:szCs w:val="4"/>
        </w:rPr>
        <w:br w:type="page"/>
      </w:r>
    </w:p>
    <w:p w:rsidR="00641A5B" w:rsidRPr="0028007D" w:rsidRDefault="00B74508" w:rsidP="00641A5B">
      <w:pPr>
        <w:pStyle w:val="Heading3"/>
        <w:ind w:right="-180"/>
        <w:rPr>
          <w:rFonts w:ascii="Calibri" w:hAnsi="Calibri"/>
        </w:rPr>
      </w:pPr>
      <w:r>
        <w:rPr>
          <w:rFonts w:ascii="Calibri" w:hAnsi="Calibri"/>
        </w:rPr>
        <w:lastRenderedPageBreak/>
        <w:t>I</w:t>
      </w:r>
      <w:r w:rsidR="00641A5B" w:rsidRPr="00A467BF">
        <w:rPr>
          <w:rFonts w:ascii="Calibri" w:hAnsi="Calibri"/>
        </w:rPr>
        <w:t xml:space="preserve">X.  The Future Role of the World Bank Group in </w:t>
      </w:r>
      <w:r w:rsidR="00775708">
        <w:rPr>
          <w:rFonts w:ascii="Calibri" w:hAnsi="Calibri"/>
          <w:bCs/>
        </w:rPr>
        <w:t>Turkey</w:t>
      </w:r>
      <w:r w:rsidR="00641A5B">
        <w:rPr>
          <w:rFonts w:ascii="Calibri" w:hAnsi="Calibri"/>
          <w:bCs/>
        </w:rPr>
        <w:t xml:space="preserve"> </w:t>
      </w:r>
      <w:r w:rsidR="00641A5B">
        <w:rPr>
          <w:rFonts w:asciiTheme="minorHAnsi" w:hAnsiTheme="minorHAnsi"/>
          <w:sz w:val="28"/>
        </w:rPr>
        <w:t>(continued</w:t>
      </w:r>
      <w:r w:rsidR="00641A5B" w:rsidRPr="00DF60E2">
        <w:rPr>
          <w:rFonts w:asciiTheme="minorHAnsi" w:hAnsiTheme="minorHAnsi"/>
          <w:sz w:val="28"/>
        </w:rPr>
        <w:t>)</w:t>
      </w:r>
    </w:p>
    <w:p w:rsidR="00641A5B" w:rsidRPr="00470D8A" w:rsidRDefault="00641A5B" w:rsidP="00641A5B">
      <w:pPr>
        <w:pStyle w:val="Heading4"/>
        <w:rPr>
          <w:rFonts w:asciiTheme="minorHAnsi" w:hAnsiTheme="minorHAnsi"/>
          <w:sz w:val="36"/>
          <w:szCs w:val="36"/>
          <w:u w:val="none"/>
        </w:rPr>
      </w:pPr>
    </w:p>
    <w:p w:rsidR="00641A5B" w:rsidRPr="00E022C6" w:rsidRDefault="00641A5B" w:rsidP="00641A5B">
      <w:pPr>
        <w:pStyle w:val="Heading4"/>
        <w:rPr>
          <w:rFonts w:asciiTheme="minorHAnsi" w:hAnsiTheme="minorHAnsi"/>
          <w:b/>
          <w:color w:val="3286B0"/>
          <w:sz w:val="28"/>
          <w:u w:val="none"/>
        </w:rPr>
      </w:pPr>
      <w:r w:rsidRPr="00E022C6">
        <w:rPr>
          <w:rFonts w:asciiTheme="minorHAnsi" w:hAnsiTheme="minorHAnsi"/>
          <w:b/>
          <w:color w:val="3286B0"/>
          <w:sz w:val="28"/>
          <w:u w:val="none"/>
        </w:rPr>
        <w:t xml:space="preserve">Collaborating with Stakeholders in </w:t>
      </w:r>
      <w:r w:rsidR="00775708">
        <w:rPr>
          <w:rFonts w:asciiTheme="minorHAnsi" w:hAnsiTheme="minorHAnsi"/>
          <w:b/>
          <w:color w:val="3286B0"/>
          <w:sz w:val="28"/>
          <w:u w:val="none"/>
        </w:rPr>
        <w:t>Turkey</w:t>
      </w:r>
    </w:p>
    <w:p w:rsidR="00641A5B" w:rsidRPr="00FC3C87" w:rsidRDefault="00641A5B" w:rsidP="00641A5B">
      <w:pPr>
        <w:pStyle w:val="Heading4"/>
        <w:rPr>
          <w:rFonts w:asciiTheme="minorHAnsi" w:hAnsiTheme="minorHAnsi"/>
          <w:sz w:val="20"/>
          <w:u w:val="none"/>
        </w:rPr>
      </w:pPr>
    </w:p>
    <w:p w:rsidR="00262E5A" w:rsidRPr="00A37104" w:rsidRDefault="00591F58" w:rsidP="00B74508">
      <w:pPr>
        <w:pStyle w:val="ListParagraph"/>
        <w:numPr>
          <w:ilvl w:val="0"/>
          <w:numId w:val="9"/>
        </w:numPr>
        <w:spacing w:after="120"/>
        <w:contextualSpacing w:val="0"/>
        <w:rPr>
          <w:noProof/>
          <w:szCs w:val="16"/>
        </w:rPr>
      </w:pPr>
      <w:r w:rsidRPr="00A37104">
        <w:rPr>
          <w:noProof/>
          <w:szCs w:val="16"/>
        </w:rPr>
        <w:t>Consult</w:t>
      </w:r>
      <w:r w:rsidR="00262E5A" w:rsidRPr="00A37104">
        <w:rPr>
          <w:noProof/>
          <w:szCs w:val="16"/>
        </w:rPr>
        <w:t>ants on WBG-supported projects/</w:t>
      </w:r>
      <w:r w:rsidRPr="00A37104">
        <w:rPr>
          <w:noProof/>
          <w:szCs w:val="16"/>
        </w:rPr>
        <w:t xml:space="preserve">PMUs </w:t>
      </w:r>
      <w:r w:rsidR="00262E5A" w:rsidRPr="00A37104">
        <w:rPr>
          <w:noProof/>
          <w:szCs w:val="16"/>
        </w:rPr>
        <w:t>indicate</w:t>
      </w:r>
      <w:r w:rsidR="00A37104" w:rsidRPr="00A37104">
        <w:rPr>
          <w:noProof/>
          <w:szCs w:val="16"/>
        </w:rPr>
        <w:t>d</w:t>
      </w:r>
      <w:r w:rsidRPr="00A37104">
        <w:rPr>
          <w:noProof/>
          <w:szCs w:val="16"/>
        </w:rPr>
        <w:t xml:space="preserve"> that the </w:t>
      </w:r>
      <w:r w:rsidRPr="00A37104">
        <w:rPr>
          <w:bCs/>
          <w:szCs w:val="20"/>
        </w:rPr>
        <w:t>WBG</w:t>
      </w:r>
      <w:r w:rsidRPr="00A37104">
        <w:rPr>
          <w:noProof/>
          <w:szCs w:val="16"/>
        </w:rPr>
        <w:t xml:space="preserve"> should collaborate more with </w:t>
      </w:r>
      <w:r w:rsidR="00262E5A" w:rsidRPr="00A37104">
        <w:rPr>
          <w:noProof/>
          <w:szCs w:val="16"/>
        </w:rPr>
        <w:t>local government</w:t>
      </w:r>
      <w:r w:rsidRPr="00A37104">
        <w:rPr>
          <w:noProof/>
          <w:szCs w:val="16"/>
        </w:rPr>
        <w:t xml:space="preserve"> and </w:t>
      </w:r>
      <w:r w:rsidR="00262E5A" w:rsidRPr="00A37104">
        <w:rPr>
          <w:noProof/>
          <w:szCs w:val="16"/>
        </w:rPr>
        <w:t>CBOs</w:t>
      </w:r>
      <w:r w:rsidR="00A37104" w:rsidRPr="00A37104">
        <w:rPr>
          <w:noProof/>
          <w:szCs w:val="16"/>
        </w:rPr>
        <w:t xml:space="preserve">.  </w:t>
      </w:r>
      <w:r w:rsidRPr="00A37104">
        <w:rPr>
          <w:noProof/>
          <w:szCs w:val="16"/>
        </w:rPr>
        <w:t xml:space="preserve">Respondents from </w:t>
      </w:r>
      <w:r w:rsidR="00262E5A" w:rsidRPr="00A37104">
        <w:rPr>
          <w:noProof/>
          <w:szCs w:val="16"/>
        </w:rPr>
        <w:t>private sector</w:t>
      </w:r>
      <w:r w:rsidRPr="00A37104">
        <w:rPr>
          <w:noProof/>
          <w:szCs w:val="16"/>
        </w:rPr>
        <w:t xml:space="preserve"> organizations </w:t>
      </w:r>
      <w:r w:rsidR="00262E5A" w:rsidRPr="00A37104">
        <w:rPr>
          <w:noProof/>
          <w:szCs w:val="16"/>
        </w:rPr>
        <w:t>and academia indicate</w:t>
      </w:r>
      <w:r w:rsidR="00A37104" w:rsidRPr="00A37104">
        <w:rPr>
          <w:noProof/>
          <w:szCs w:val="16"/>
        </w:rPr>
        <w:t>d</w:t>
      </w:r>
      <w:r w:rsidR="00262E5A" w:rsidRPr="00A37104">
        <w:rPr>
          <w:noProof/>
          <w:szCs w:val="16"/>
        </w:rPr>
        <w:t xml:space="preserve"> </w:t>
      </w:r>
      <w:r w:rsidR="00A37104" w:rsidRPr="00A37104">
        <w:rPr>
          <w:noProof/>
          <w:szCs w:val="16"/>
        </w:rPr>
        <w:t xml:space="preserve">that </w:t>
      </w:r>
      <w:r w:rsidRPr="00A37104">
        <w:rPr>
          <w:noProof/>
          <w:szCs w:val="16"/>
        </w:rPr>
        <w:t xml:space="preserve">the </w:t>
      </w:r>
      <w:r w:rsidRPr="00A37104">
        <w:rPr>
          <w:bCs/>
          <w:szCs w:val="20"/>
        </w:rPr>
        <w:t>WBG</w:t>
      </w:r>
      <w:r w:rsidRPr="00A37104">
        <w:rPr>
          <w:noProof/>
          <w:szCs w:val="16"/>
        </w:rPr>
        <w:t xml:space="preserve"> should collaborate more with </w:t>
      </w:r>
      <w:r w:rsidR="00A37104" w:rsidRPr="00A37104">
        <w:rPr>
          <w:noProof/>
          <w:szCs w:val="16"/>
        </w:rPr>
        <w:t>academia</w:t>
      </w:r>
      <w:r w:rsidRPr="00A37104">
        <w:rPr>
          <w:noProof/>
          <w:szCs w:val="16"/>
        </w:rPr>
        <w:t>.</w:t>
      </w:r>
      <w:r w:rsidR="00A37104" w:rsidRPr="00A37104">
        <w:rPr>
          <w:noProof/>
          <w:szCs w:val="16"/>
        </w:rPr>
        <w:t xml:space="preserve">  </w:t>
      </w:r>
      <w:r w:rsidR="00262E5A" w:rsidRPr="00A37104">
        <w:rPr>
          <w:noProof/>
          <w:szCs w:val="16"/>
        </w:rPr>
        <w:t>Respondents from the media indicate</w:t>
      </w:r>
      <w:r w:rsidR="00A37104" w:rsidRPr="00A37104">
        <w:rPr>
          <w:noProof/>
          <w:szCs w:val="16"/>
        </w:rPr>
        <w:t>d</w:t>
      </w:r>
      <w:r w:rsidR="00262E5A" w:rsidRPr="00A37104">
        <w:rPr>
          <w:noProof/>
          <w:szCs w:val="16"/>
        </w:rPr>
        <w:t xml:space="preserve"> </w:t>
      </w:r>
      <w:r w:rsidR="00A37104" w:rsidRPr="00A37104">
        <w:rPr>
          <w:noProof/>
          <w:szCs w:val="16"/>
        </w:rPr>
        <w:t xml:space="preserve">that </w:t>
      </w:r>
      <w:r w:rsidR="00262E5A" w:rsidRPr="00A37104">
        <w:rPr>
          <w:noProof/>
          <w:szCs w:val="16"/>
        </w:rPr>
        <w:t xml:space="preserve">the </w:t>
      </w:r>
      <w:r w:rsidR="00262E5A" w:rsidRPr="00A37104">
        <w:rPr>
          <w:bCs/>
          <w:szCs w:val="20"/>
        </w:rPr>
        <w:t>WBG</w:t>
      </w:r>
      <w:r w:rsidR="00262E5A" w:rsidRPr="00A37104">
        <w:rPr>
          <w:noProof/>
          <w:szCs w:val="16"/>
        </w:rPr>
        <w:t xml:space="preserve"> should collaborate more with </w:t>
      </w:r>
      <w:r w:rsidR="006A464A">
        <w:rPr>
          <w:noProof/>
          <w:szCs w:val="16"/>
        </w:rPr>
        <w:t xml:space="preserve">the </w:t>
      </w:r>
      <w:r w:rsidR="00262E5A" w:rsidRPr="00A37104">
        <w:rPr>
          <w:noProof/>
          <w:szCs w:val="16"/>
        </w:rPr>
        <w:t>media.</w:t>
      </w:r>
      <w:r w:rsidR="00A37104" w:rsidRPr="00A37104">
        <w:rPr>
          <w:noProof/>
          <w:szCs w:val="16"/>
        </w:rPr>
        <w:t xml:space="preserve">  </w:t>
      </w:r>
      <w:r w:rsidR="00262E5A" w:rsidRPr="00A37104">
        <w:rPr>
          <w:noProof/>
          <w:szCs w:val="16"/>
        </w:rPr>
        <w:t>Respondents from NGOs/private foundations indicate</w:t>
      </w:r>
      <w:r w:rsidR="00A37104" w:rsidRPr="00A37104">
        <w:rPr>
          <w:noProof/>
          <w:szCs w:val="16"/>
        </w:rPr>
        <w:t>d</w:t>
      </w:r>
      <w:r w:rsidR="00262E5A" w:rsidRPr="00A37104">
        <w:rPr>
          <w:noProof/>
          <w:szCs w:val="16"/>
        </w:rPr>
        <w:t xml:space="preserve"> </w:t>
      </w:r>
      <w:r w:rsidR="00A37104" w:rsidRPr="00A37104">
        <w:rPr>
          <w:noProof/>
          <w:szCs w:val="16"/>
        </w:rPr>
        <w:t xml:space="preserve">that </w:t>
      </w:r>
      <w:r w:rsidR="00262E5A" w:rsidRPr="00A37104">
        <w:rPr>
          <w:noProof/>
          <w:szCs w:val="16"/>
        </w:rPr>
        <w:t xml:space="preserve">the </w:t>
      </w:r>
      <w:r w:rsidR="00262E5A" w:rsidRPr="00A37104">
        <w:rPr>
          <w:bCs/>
          <w:szCs w:val="20"/>
        </w:rPr>
        <w:t>WBG</w:t>
      </w:r>
      <w:r w:rsidR="00262E5A" w:rsidRPr="00A37104">
        <w:rPr>
          <w:noProof/>
          <w:szCs w:val="16"/>
        </w:rPr>
        <w:t xml:space="preserve"> should collaborate more with NGOs.</w:t>
      </w:r>
      <w:r w:rsidR="00A37104" w:rsidRPr="00A37104">
        <w:rPr>
          <w:noProof/>
          <w:szCs w:val="16"/>
        </w:rPr>
        <w:t xml:space="preserve">  R</w:t>
      </w:r>
      <w:r w:rsidR="00262E5A" w:rsidRPr="00A37104">
        <w:rPr>
          <w:noProof/>
          <w:szCs w:val="16"/>
        </w:rPr>
        <w:t xml:space="preserve">espondents from the financial sector/private banks and the media indicate </w:t>
      </w:r>
      <w:r w:rsidR="00A37104" w:rsidRPr="00A37104">
        <w:rPr>
          <w:noProof/>
          <w:szCs w:val="16"/>
        </w:rPr>
        <w:t xml:space="preserve">that </w:t>
      </w:r>
      <w:r w:rsidR="00262E5A" w:rsidRPr="00A37104">
        <w:rPr>
          <w:noProof/>
          <w:szCs w:val="16"/>
        </w:rPr>
        <w:t xml:space="preserve">the </w:t>
      </w:r>
      <w:r w:rsidR="00262E5A" w:rsidRPr="00A37104">
        <w:rPr>
          <w:bCs/>
          <w:szCs w:val="20"/>
        </w:rPr>
        <w:t>WBG</w:t>
      </w:r>
      <w:r w:rsidR="00262E5A" w:rsidRPr="00A37104">
        <w:rPr>
          <w:noProof/>
          <w:szCs w:val="16"/>
        </w:rPr>
        <w:t xml:space="preserve"> should collaborate more with the private sector.</w:t>
      </w:r>
      <w:r w:rsidR="00A37104" w:rsidRPr="00A37104">
        <w:rPr>
          <w:noProof/>
          <w:szCs w:val="16"/>
        </w:rPr>
        <w:t xml:space="preserve">  R</w:t>
      </w:r>
      <w:r w:rsidR="00262E5A" w:rsidRPr="00A37104">
        <w:rPr>
          <w:noProof/>
          <w:szCs w:val="16"/>
        </w:rPr>
        <w:t>espondents from trade unions indicate</w:t>
      </w:r>
      <w:r w:rsidR="00A37104" w:rsidRPr="00A37104">
        <w:rPr>
          <w:noProof/>
          <w:szCs w:val="16"/>
        </w:rPr>
        <w:t>d that</w:t>
      </w:r>
      <w:r w:rsidR="00262E5A" w:rsidRPr="00A37104">
        <w:rPr>
          <w:noProof/>
          <w:szCs w:val="16"/>
        </w:rPr>
        <w:t xml:space="preserve"> the </w:t>
      </w:r>
      <w:r w:rsidR="00262E5A" w:rsidRPr="00A37104">
        <w:rPr>
          <w:bCs/>
          <w:szCs w:val="20"/>
        </w:rPr>
        <w:t>WBG</w:t>
      </w:r>
      <w:r w:rsidR="00262E5A" w:rsidRPr="00A37104">
        <w:rPr>
          <w:noProof/>
          <w:szCs w:val="16"/>
        </w:rPr>
        <w:t xml:space="preserve"> should collaborate more with the Parliament.</w:t>
      </w:r>
      <w:r w:rsidR="00A37104">
        <w:rPr>
          <w:noProof/>
          <w:szCs w:val="16"/>
        </w:rPr>
        <w:t xml:space="preserve">  </w:t>
      </w:r>
      <w:r w:rsidR="00262E5A" w:rsidRPr="00A37104">
        <w:rPr>
          <w:noProof/>
          <w:szCs w:val="16"/>
        </w:rPr>
        <w:t>Respondents from private sector organizations indicate</w:t>
      </w:r>
      <w:r w:rsidR="00A37104">
        <w:rPr>
          <w:noProof/>
          <w:szCs w:val="16"/>
        </w:rPr>
        <w:t xml:space="preserve">d </w:t>
      </w:r>
      <w:r w:rsidR="00A37104" w:rsidRPr="00A37104">
        <w:rPr>
          <w:noProof/>
          <w:szCs w:val="16"/>
        </w:rPr>
        <w:t>that</w:t>
      </w:r>
      <w:r w:rsidR="00262E5A" w:rsidRPr="00A37104">
        <w:rPr>
          <w:noProof/>
          <w:szCs w:val="16"/>
        </w:rPr>
        <w:t xml:space="preserve"> the </w:t>
      </w:r>
      <w:r w:rsidR="00262E5A" w:rsidRPr="00A37104">
        <w:rPr>
          <w:bCs/>
          <w:szCs w:val="20"/>
        </w:rPr>
        <w:t>WBG</w:t>
      </w:r>
      <w:r w:rsidR="00262E5A" w:rsidRPr="00A37104">
        <w:rPr>
          <w:noProof/>
          <w:szCs w:val="16"/>
        </w:rPr>
        <w:t xml:space="preserve"> should collaborate more with beneficiaries.</w:t>
      </w:r>
    </w:p>
    <w:p w:rsidR="00262E5A" w:rsidRPr="00591F58" w:rsidRDefault="00A37104" w:rsidP="00262E5A">
      <w:pPr>
        <w:pStyle w:val="ListParagraph"/>
        <w:numPr>
          <w:ilvl w:val="0"/>
          <w:numId w:val="9"/>
        </w:numPr>
        <w:spacing w:after="120"/>
        <w:contextualSpacing w:val="0"/>
        <w:rPr>
          <w:noProof/>
          <w:szCs w:val="16"/>
        </w:rPr>
      </w:pPr>
      <w:r w:rsidRPr="00A37104">
        <w:rPr>
          <w:noProof/>
          <w:szCs w:val="16"/>
        </w:rPr>
        <w:t xml:space="preserve">Respondents </w:t>
      </w:r>
      <w:r>
        <w:rPr>
          <w:noProof/>
          <w:szCs w:val="16"/>
        </w:rPr>
        <w:t>who collaborate with the WBG were significantly more likely to</w:t>
      </w:r>
      <w:r w:rsidRPr="00A37104">
        <w:rPr>
          <w:noProof/>
          <w:szCs w:val="16"/>
        </w:rPr>
        <w:t xml:space="preserve"> indicate that the </w:t>
      </w:r>
      <w:r w:rsidRPr="00A37104">
        <w:rPr>
          <w:bCs/>
          <w:szCs w:val="20"/>
        </w:rPr>
        <w:t>WBG</w:t>
      </w:r>
      <w:r w:rsidRPr="00A37104">
        <w:rPr>
          <w:noProof/>
          <w:szCs w:val="16"/>
        </w:rPr>
        <w:t xml:space="preserve"> should collaborate more with </w:t>
      </w:r>
      <w:r>
        <w:rPr>
          <w:noProof/>
          <w:szCs w:val="16"/>
        </w:rPr>
        <w:t>the local government compared to respondents who do not collaborate with the WBG</w:t>
      </w:r>
      <w:r w:rsidRPr="00A37104">
        <w:rPr>
          <w:noProof/>
          <w:szCs w:val="16"/>
        </w:rPr>
        <w:t xml:space="preserve">.  </w:t>
      </w:r>
    </w:p>
    <w:p w:rsidR="00641A5B" w:rsidRPr="00591F58" w:rsidRDefault="00A37104" w:rsidP="00591F58">
      <w:pPr>
        <w:pStyle w:val="ListParagraph"/>
        <w:spacing w:after="120"/>
        <w:contextualSpacing w:val="0"/>
        <w:rPr>
          <w:rFonts w:asciiTheme="minorHAnsi" w:hAnsiTheme="minorHAnsi"/>
          <w:sz w:val="16"/>
          <w:szCs w:val="16"/>
        </w:rPr>
      </w:pPr>
      <w:r>
        <w:rPr>
          <w:rFonts w:asciiTheme="minorHAnsi" w:hAnsiTheme="minorHAnsi"/>
          <w:noProof/>
          <w:sz w:val="16"/>
          <w:szCs w:val="16"/>
        </w:rPr>
        <w:drawing>
          <wp:anchor distT="0" distB="0" distL="114300" distR="114300" simplePos="0" relativeHeight="253387264" behindDoc="1" locked="0" layoutInCell="1" allowOverlap="1" wp14:anchorId="70F600A2" wp14:editId="288329D5">
            <wp:simplePos x="0" y="0"/>
            <wp:positionH relativeFrom="margin">
              <wp:align>center</wp:align>
            </wp:positionH>
            <wp:positionV relativeFrom="paragraph">
              <wp:posOffset>106045</wp:posOffset>
            </wp:positionV>
            <wp:extent cx="5297805" cy="5047615"/>
            <wp:effectExtent l="0" t="0" r="0" b="63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97805" cy="5047615"/>
                    </a:xfrm>
                    <a:prstGeom prst="rect">
                      <a:avLst/>
                    </a:prstGeom>
                    <a:noFill/>
                  </pic:spPr>
                </pic:pic>
              </a:graphicData>
            </a:graphic>
          </wp:anchor>
        </w:drawing>
      </w:r>
    </w:p>
    <w:p w:rsidR="00591F58" w:rsidRDefault="00591F58">
      <w:pPr>
        <w:rPr>
          <w:rFonts w:ascii="Calibri" w:hAnsi="Calibri"/>
          <w:sz w:val="36"/>
        </w:rPr>
      </w:pPr>
      <w:r>
        <w:rPr>
          <w:rFonts w:ascii="Calibri" w:hAnsi="Calibri"/>
        </w:rPr>
        <w:br w:type="page"/>
      </w:r>
    </w:p>
    <w:p w:rsidR="004255F3" w:rsidRPr="0047134A" w:rsidRDefault="004255F3" w:rsidP="004255F3">
      <w:pPr>
        <w:pStyle w:val="Heading3"/>
        <w:rPr>
          <w:rFonts w:asciiTheme="minorHAnsi" w:hAnsiTheme="minorHAnsi"/>
          <w:sz w:val="28"/>
        </w:rPr>
      </w:pPr>
      <w:r>
        <w:rPr>
          <w:rFonts w:asciiTheme="minorHAnsi" w:hAnsiTheme="minorHAnsi"/>
          <w:bCs/>
          <w:szCs w:val="20"/>
        </w:rPr>
        <w:lastRenderedPageBreak/>
        <w:t>X</w:t>
      </w:r>
      <w:r w:rsidRPr="0047134A">
        <w:rPr>
          <w:rFonts w:asciiTheme="minorHAnsi" w:hAnsiTheme="minorHAnsi"/>
          <w:bCs/>
          <w:szCs w:val="20"/>
        </w:rPr>
        <w:t xml:space="preserve">. </w:t>
      </w:r>
      <w:r w:rsidRPr="0047134A">
        <w:rPr>
          <w:rFonts w:asciiTheme="minorHAnsi" w:hAnsiTheme="minorHAnsi"/>
        </w:rPr>
        <w:t xml:space="preserve">Communication and </w:t>
      </w:r>
      <w:r w:rsidR="00F31C97">
        <w:rPr>
          <w:rFonts w:asciiTheme="minorHAnsi" w:hAnsiTheme="minorHAnsi"/>
        </w:rPr>
        <w:t>Openness</w:t>
      </w:r>
    </w:p>
    <w:p w:rsidR="004255F3" w:rsidRPr="00FB2D0A" w:rsidRDefault="004255F3" w:rsidP="004255F3">
      <w:pPr>
        <w:pStyle w:val="Heading4"/>
        <w:autoSpaceDE w:val="0"/>
        <w:autoSpaceDN w:val="0"/>
        <w:adjustRightInd w:val="0"/>
        <w:rPr>
          <w:rFonts w:asciiTheme="minorHAnsi" w:hAnsiTheme="minorHAnsi"/>
          <w:sz w:val="36"/>
          <w:szCs w:val="32"/>
          <w:u w:val="none"/>
        </w:rPr>
      </w:pPr>
    </w:p>
    <w:p w:rsidR="004255F3" w:rsidRPr="00383D9E" w:rsidRDefault="004255F3" w:rsidP="004255F3">
      <w:pPr>
        <w:pStyle w:val="Heading4"/>
        <w:rPr>
          <w:rFonts w:asciiTheme="minorHAnsi" w:hAnsiTheme="minorHAnsi"/>
          <w:b/>
          <w:color w:val="3286B0"/>
          <w:sz w:val="28"/>
          <w:u w:val="none"/>
        </w:rPr>
      </w:pPr>
      <w:r w:rsidRPr="00383D9E">
        <w:rPr>
          <w:rFonts w:asciiTheme="minorHAnsi" w:hAnsiTheme="minorHAnsi"/>
          <w:b/>
          <w:color w:val="3286B0"/>
          <w:sz w:val="28"/>
          <w:u w:val="none"/>
        </w:rPr>
        <w:t>Information Sources</w:t>
      </w:r>
    </w:p>
    <w:p w:rsidR="004255F3" w:rsidRDefault="004255F3" w:rsidP="004255F3">
      <w:pPr>
        <w:rPr>
          <w:rFonts w:asciiTheme="minorHAnsi" w:hAnsiTheme="minorHAnsi"/>
          <w:sz w:val="22"/>
          <w:szCs w:val="16"/>
        </w:rPr>
      </w:pPr>
    </w:p>
    <w:p w:rsidR="006F15D5" w:rsidRDefault="006F15D5" w:rsidP="006F15D5">
      <w:pPr>
        <w:pStyle w:val="ListParagraph"/>
        <w:numPr>
          <w:ilvl w:val="0"/>
          <w:numId w:val="9"/>
        </w:numPr>
        <w:spacing w:after="120"/>
        <w:contextualSpacing w:val="0"/>
        <w:rPr>
          <w:noProof/>
          <w:szCs w:val="16"/>
        </w:rPr>
      </w:pPr>
      <w:r w:rsidRPr="006F15D5">
        <w:rPr>
          <w:noProof/>
          <w:szCs w:val="16"/>
        </w:rPr>
        <w:t xml:space="preserve">Although the majority of respondents from most stakeholder groups indicated that they utilized the Internet for their economic and social development information, </w:t>
      </w:r>
      <w:r>
        <w:rPr>
          <w:noProof/>
          <w:szCs w:val="16"/>
        </w:rPr>
        <w:t>c</w:t>
      </w:r>
      <w:r w:rsidRPr="006F15D5">
        <w:rPr>
          <w:noProof/>
          <w:szCs w:val="16"/>
        </w:rPr>
        <w:t xml:space="preserve">onsultants on WBG-supported projects/PMUs </w:t>
      </w:r>
      <w:r>
        <w:rPr>
          <w:noProof/>
          <w:szCs w:val="16"/>
        </w:rPr>
        <w:t xml:space="preserve">were more likely to utilize local newspapers and respondents from the media were more likely to utilize local newspapers and local television. In addition, respondents from </w:t>
      </w:r>
      <w:r w:rsidRPr="006F15D5">
        <w:rPr>
          <w:noProof/>
          <w:szCs w:val="16"/>
        </w:rPr>
        <w:t>private sector organizations</w:t>
      </w:r>
      <w:r>
        <w:rPr>
          <w:noProof/>
          <w:szCs w:val="16"/>
        </w:rPr>
        <w:t>,</w:t>
      </w:r>
      <w:r w:rsidRPr="006F15D5">
        <w:rPr>
          <w:noProof/>
          <w:szCs w:val="16"/>
        </w:rPr>
        <w:t xml:space="preserve"> NGOs/private foundations</w:t>
      </w:r>
      <w:r>
        <w:rPr>
          <w:noProof/>
          <w:szCs w:val="16"/>
        </w:rPr>
        <w:t>, and</w:t>
      </w:r>
      <w:r w:rsidRPr="006F15D5">
        <w:rPr>
          <w:noProof/>
          <w:szCs w:val="16"/>
        </w:rPr>
        <w:t xml:space="preserve"> the financial sector/private banks </w:t>
      </w:r>
      <w:r>
        <w:rPr>
          <w:noProof/>
          <w:szCs w:val="16"/>
        </w:rPr>
        <w:t>were significantly more likely to utilize local newspapers than respondents from other stakeholder groups</w:t>
      </w:r>
      <w:r w:rsidRPr="006F15D5">
        <w:rPr>
          <w:noProof/>
          <w:szCs w:val="16"/>
        </w:rPr>
        <w:t>.</w:t>
      </w:r>
    </w:p>
    <w:p w:rsidR="006F15D5" w:rsidRPr="006F15D5" w:rsidRDefault="006F15D5" w:rsidP="006F15D5">
      <w:pPr>
        <w:pStyle w:val="ListParagraph"/>
        <w:numPr>
          <w:ilvl w:val="0"/>
          <w:numId w:val="9"/>
        </w:numPr>
        <w:spacing w:after="120"/>
        <w:contextualSpacing w:val="0"/>
        <w:rPr>
          <w:noProof/>
          <w:szCs w:val="16"/>
        </w:rPr>
      </w:pPr>
      <w:r>
        <w:rPr>
          <w:noProof/>
          <w:szCs w:val="16"/>
        </w:rPr>
        <w:t>R</w:t>
      </w:r>
      <w:r w:rsidRPr="006F15D5">
        <w:rPr>
          <w:noProof/>
          <w:szCs w:val="16"/>
        </w:rPr>
        <w:t xml:space="preserve">espondents </w:t>
      </w:r>
      <w:r>
        <w:rPr>
          <w:noProof/>
          <w:szCs w:val="16"/>
        </w:rPr>
        <w:t>who collaborate with the WBG were significantly more likely to indicate</w:t>
      </w:r>
      <w:r w:rsidRPr="006F15D5">
        <w:rPr>
          <w:noProof/>
          <w:szCs w:val="16"/>
        </w:rPr>
        <w:t xml:space="preserve"> that they utilized </w:t>
      </w:r>
      <w:r>
        <w:rPr>
          <w:noProof/>
          <w:szCs w:val="16"/>
        </w:rPr>
        <w:t>international newspapers</w:t>
      </w:r>
      <w:r w:rsidRPr="006F15D5">
        <w:rPr>
          <w:noProof/>
          <w:szCs w:val="16"/>
        </w:rPr>
        <w:t xml:space="preserve"> for their economic and social development information</w:t>
      </w:r>
      <w:r>
        <w:rPr>
          <w:noProof/>
          <w:szCs w:val="16"/>
        </w:rPr>
        <w:t xml:space="preserve"> compared to those who do not collaborate with the WBG, who were significantly more likely to utilize the Internet</w:t>
      </w:r>
      <w:r w:rsidRPr="006F15D5">
        <w:rPr>
          <w:noProof/>
          <w:szCs w:val="16"/>
        </w:rPr>
        <w:t>.</w:t>
      </w:r>
    </w:p>
    <w:p w:rsidR="006F15D5" w:rsidRPr="00A705E1" w:rsidRDefault="006F15D5" w:rsidP="004255F3">
      <w:pPr>
        <w:rPr>
          <w:rFonts w:asciiTheme="minorHAnsi" w:hAnsiTheme="minorHAnsi"/>
          <w:sz w:val="22"/>
          <w:szCs w:val="16"/>
        </w:rPr>
      </w:pPr>
      <w:r>
        <w:rPr>
          <w:rFonts w:asciiTheme="minorHAnsi" w:hAnsiTheme="minorHAnsi"/>
          <w:bCs/>
          <w:noProof/>
          <w:sz w:val="16"/>
          <w:szCs w:val="16"/>
        </w:rPr>
        <w:drawing>
          <wp:anchor distT="0" distB="0" distL="114300" distR="114300" simplePos="0" relativeHeight="253388288" behindDoc="1" locked="0" layoutInCell="1" allowOverlap="1" wp14:anchorId="13495962" wp14:editId="7FF6C0C4">
            <wp:simplePos x="0" y="0"/>
            <wp:positionH relativeFrom="margin">
              <wp:align>center</wp:align>
            </wp:positionH>
            <wp:positionV relativeFrom="paragraph">
              <wp:posOffset>121285</wp:posOffset>
            </wp:positionV>
            <wp:extent cx="5304155" cy="5157470"/>
            <wp:effectExtent l="0" t="0" r="0" b="508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4155" cy="5157470"/>
                    </a:xfrm>
                    <a:prstGeom prst="rect">
                      <a:avLst/>
                    </a:prstGeom>
                    <a:noFill/>
                  </pic:spPr>
                </pic:pic>
              </a:graphicData>
            </a:graphic>
          </wp:anchor>
        </w:drawing>
      </w:r>
    </w:p>
    <w:p w:rsidR="004255F3" w:rsidRPr="007D58E4" w:rsidRDefault="004255F3" w:rsidP="004255F3">
      <w:pPr>
        <w:tabs>
          <w:tab w:val="left" w:pos="720"/>
          <w:tab w:val="left" w:pos="1440"/>
        </w:tabs>
        <w:autoSpaceDE w:val="0"/>
        <w:autoSpaceDN w:val="0"/>
        <w:adjustRightInd w:val="0"/>
        <w:rPr>
          <w:rFonts w:asciiTheme="minorHAnsi" w:hAnsiTheme="minorHAnsi"/>
          <w:bCs/>
          <w:sz w:val="16"/>
          <w:szCs w:val="16"/>
        </w:rPr>
      </w:pPr>
    </w:p>
    <w:p w:rsidR="004255F3" w:rsidRPr="00C63348" w:rsidRDefault="004255F3" w:rsidP="004255F3">
      <w:pPr>
        <w:pStyle w:val="Heading3"/>
        <w:rPr>
          <w:rFonts w:asciiTheme="minorHAnsi" w:hAnsiTheme="minorHAnsi"/>
          <w:bCs/>
          <w:sz w:val="4"/>
          <w:szCs w:val="4"/>
        </w:rPr>
      </w:pPr>
      <w:r w:rsidRPr="00C63348">
        <w:rPr>
          <w:rFonts w:asciiTheme="minorHAnsi" w:hAnsiTheme="minorHAnsi"/>
          <w:bCs/>
          <w:sz w:val="4"/>
          <w:szCs w:val="4"/>
        </w:rPr>
        <w:br w:type="page"/>
      </w:r>
    </w:p>
    <w:p w:rsidR="00207414" w:rsidRPr="00B1237D" w:rsidRDefault="00207414" w:rsidP="00207414">
      <w:pPr>
        <w:pStyle w:val="Heading3"/>
        <w:rPr>
          <w:rFonts w:ascii="Calibri" w:hAnsi="Calibri"/>
          <w:sz w:val="28"/>
        </w:rPr>
      </w:pPr>
      <w:r>
        <w:rPr>
          <w:rFonts w:asciiTheme="minorHAnsi" w:hAnsiTheme="minorHAnsi"/>
          <w:bCs/>
          <w:szCs w:val="20"/>
        </w:rPr>
        <w:lastRenderedPageBreak/>
        <w:t>X</w:t>
      </w:r>
      <w:r w:rsidRPr="0047134A">
        <w:rPr>
          <w:rFonts w:asciiTheme="minorHAnsi" w:hAnsiTheme="minorHAnsi"/>
          <w:bCs/>
          <w:szCs w:val="20"/>
        </w:rPr>
        <w:t xml:space="preserve">. </w:t>
      </w:r>
      <w:r w:rsidRPr="0047134A">
        <w:rPr>
          <w:rFonts w:asciiTheme="minorHAnsi" w:hAnsiTheme="minorHAnsi"/>
        </w:rPr>
        <w:t xml:space="preserve">Communication and </w:t>
      </w:r>
      <w:r>
        <w:rPr>
          <w:rFonts w:asciiTheme="minorHAnsi" w:hAnsiTheme="minorHAnsi"/>
        </w:rPr>
        <w:t>Openness</w:t>
      </w:r>
      <w:r w:rsidRPr="00B1237D">
        <w:rPr>
          <w:rFonts w:ascii="Calibri" w:hAnsi="Calibri"/>
          <w:sz w:val="28"/>
        </w:rPr>
        <w:t xml:space="preserve"> (continued)</w:t>
      </w:r>
    </w:p>
    <w:p w:rsidR="004255F3" w:rsidRPr="00874DE1" w:rsidRDefault="004255F3" w:rsidP="004255F3">
      <w:pPr>
        <w:rPr>
          <w:rFonts w:asciiTheme="minorHAnsi" w:hAnsiTheme="minorHAnsi"/>
        </w:rPr>
      </w:pPr>
    </w:p>
    <w:p w:rsidR="004255F3" w:rsidRPr="00383D9E" w:rsidRDefault="004255F3" w:rsidP="004255F3">
      <w:pPr>
        <w:pStyle w:val="Heading4"/>
        <w:autoSpaceDE w:val="0"/>
        <w:autoSpaceDN w:val="0"/>
        <w:adjustRightInd w:val="0"/>
        <w:rPr>
          <w:rFonts w:asciiTheme="minorHAnsi" w:hAnsiTheme="minorHAnsi"/>
          <w:b/>
          <w:color w:val="3286B0"/>
          <w:sz w:val="28"/>
          <w:u w:val="none"/>
        </w:rPr>
      </w:pPr>
      <w:r w:rsidRPr="00383D9E">
        <w:rPr>
          <w:rFonts w:asciiTheme="minorHAnsi" w:hAnsiTheme="minorHAnsi"/>
          <w:b/>
          <w:color w:val="3286B0"/>
          <w:sz w:val="28"/>
          <w:u w:val="none"/>
        </w:rPr>
        <w:t>Access to Information</w:t>
      </w:r>
    </w:p>
    <w:p w:rsidR="004255F3" w:rsidRPr="00874DE1" w:rsidRDefault="004255F3" w:rsidP="00BB0137">
      <w:pPr>
        <w:rPr>
          <w:rFonts w:asciiTheme="minorHAnsi" w:hAnsiTheme="minorHAnsi"/>
          <w:sz w:val="12"/>
          <w:szCs w:val="12"/>
        </w:rPr>
      </w:pPr>
    </w:p>
    <w:p w:rsidR="003F49AF" w:rsidRDefault="00874DE1" w:rsidP="00D44D49">
      <w:pPr>
        <w:pStyle w:val="ListParagraph"/>
        <w:numPr>
          <w:ilvl w:val="0"/>
          <w:numId w:val="9"/>
        </w:numPr>
        <w:spacing w:after="60"/>
        <w:contextualSpacing w:val="0"/>
        <w:rPr>
          <w:noProof/>
          <w:szCs w:val="16"/>
        </w:rPr>
      </w:pPr>
      <w:r>
        <w:rPr>
          <w:noProof/>
          <w:szCs w:val="16"/>
        </w:rPr>
        <w:t>R</w:t>
      </w:r>
      <w:r w:rsidR="003F49AF">
        <w:rPr>
          <w:noProof/>
          <w:szCs w:val="16"/>
        </w:rPr>
        <w:t xml:space="preserve">espondents from </w:t>
      </w:r>
      <w:r>
        <w:rPr>
          <w:noProof/>
          <w:szCs w:val="16"/>
        </w:rPr>
        <w:t xml:space="preserve">bilateral/multilateral agencies, trade unions, and academia </w:t>
      </w:r>
      <w:r w:rsidR="003F49AF">
        <w:rPr>
          <w:noProof/>
          <w:szCs w:val="16"/>
        </w:rPr>
        <w:t xml:space="preserve">were significantly more likely to </w:t>
      </w:r>
      <w:r>
        <w:rPr>
          <w:noProof/>
          <w:szCs w:val="16"/>
        </w:rPr>
        <w:t>be aware of the WBG’s access to information policy</w:t>
      </w:r>
      <w:r w:rsidR="008A154F">
        <w:rPr>
          <w:noProof/>
          <w:szCs w:val="16"/>
        </w:rPr>
        <w:t xml:space="preserve"> </w:t>
      </w:r>
      <w:r w:rsidR="003F49AF">
        <w:rPr>
          <w:noProof/>
          <w:szCs w:val="16"/>
        </w:rPr>
        <w:t>compared to respondents from other stakeholder groups.</w:t>
      </w:r>
    </w:p>
    <w:p w:rsidR="00744F3F" w:rsidRPr="00744F3F" w:rsidRDefault="00874DE1" w:rsidP="00744F3F">
      <w:pPr>
        <w:rPr>
          <w:rFonts w:asciiTheme="minorHAnsi" w:hAnsiTheme="minorHAnsi"/>
          <w:sz w:val="16"/>
          <w:szCs w:val="16"/>
        </w:rPr>
      </w:pPr>
      <w:r>
        <w:rPr>
          <w:rFonts w:asciiTheme="minorHAnsi" w:hAnsiTheme="minorHAnsi"/>
          <w:noProof/>
          <w:sz w:val="16"/>
          <w:szCs w:val="16"/>
        </w:rPr>
        <w:drawing>
          <wp:anchor distT="0" distB="0" distL="114300" distR="114300" simplePos="0" relativeHeight="253389312" behindDoc="1" locked="0" layoutInCell="1" allowOverlap="1" wp14:anchorId="16699259" wp14:editId="6B202497">
            <wp:simplePos x="0" y="0"/>
            <wp:positionH relativeFrom="margin">
              <wp:posOffset>320040</wp:posOffset>
            </wp:positionH>
            <wp:positionV relativeFrom="paragraph">
              <wp:posOffset>83185</wp:posOffset>
            </wp:positionV>
            <wp:extent cx="5304155" cy="1840865"/>
            <wp:effectExtent l="0" t="0" r="0" b="698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4155" cy="1840865"/>
                    </a:xfrm>
                    <a:prstGeom prst="rect">
                      <a:avLst/>
                    </a:prstGeom>
                    <a:noFill/>
                  </pic:spPr>
                </pic:pic>
              </a:graphicData>
            </a:graphic>
          </wp:anchor>
        </w:drawing>
      </w:r>
    </w:p>
    <w:p w:rsidR="00744F3F" w:rsidRDefault="00744F3F" w:rsidP="00744F3F">
      <w:pPr>
        <w:rPr>
          <w:rFonts w:asciiTheme="minorHAnsi" w:hAnsiTheme="minorHAnsi"/>
          <w:sz w:val="16"/>
          <w:szCs w:val="16"/>
        </w:rPr>
      </w:pPr>
    </w:p>
    <w:p w:rsidR="00ED1B36" w:rsidRPr="00BB0137" w:rsidRDefault="00ED1B36" w:rsidP="00744F3F">
      <w:pPr>
        <w:rPr>
          <w:rFonts w:asciiTheme="minorHAnsi" w:hAnsiTheme="minorHAnsi"/>
          <w:sz w:val="16"/>
          <w:szCs w:val="16"/>
        </w:rPr>
      </w:pPr>
    </w:p>
    <w:p w:rsidR="004255F3" w:rsidRPr="00ED1B36" w:rsidRDefault="004255F3" w:rsidP="004255F3">
      <w:pPr>
        <w:pStyle w:val="Heading4"/>
        <w:autoSpaceDE w:val="0"/>
        <w:autoSpaceDN w:val="0"/>
        <w:adjustRightInd w:val="0"/>
        <w:rPr>
          <w:rFonts w:asciiTheme="minorHAnsi" w:hAnsiTheme="minorHAnsi"/>
          <w:color w:val="002060"/>
          <w:sz w:val="16"/>
          <w:szCs w:val="16"/>
          <w:u w:val="none"/>
        </w:rPr>
      </w:pPr>
    </w:p>
    <w:p w:rsidR="00BB0137" w:rsidRDefault="00BB0137" w:rsidP="00BB0137">
      <w:pPr>
        <w:rPr>
          <w:rFonts w:asciiTheme="minorHAnsi" w:hAnsiTheme="minorHAnsi"/>
          <w:sz w:val="16"/>
          <w:szCs w:val="16"/>
        </w:rPr>
      </w:pPr>
    </w:p>
    <w:p w:rsidR="00ED1B36" w:rsidRPr="00BB0137" w:rsidRDefault="00ED1B36" w:rsidP="00BB0137">
      <w:pPr>
        <w:rPr>
          <w:rFonts w:asciiTheme="minorHAnsi" w:hAnsiTheme="minorHAnsi"/>
          <w:sz w:val="16"/>
          <w:szCs w:val="16"/>
        </w:rPr>
      </w:pPr>
    </w:p>
    <w:p w:rsidR="00BB0137" w:rsidRDefault="00BB0137"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Pr="00FF3B47" w:rsidRDefault="00161FCA" w:rsidP="00BB0137">
      <w:pPr>
        <w:rPr>
          <w:rFonts w:asciiTheme="minorHAnsi" w:hAnsiTheme="minorHAnsi"/>
          <w:szCs w:val="16"/>
        </w:rPr>
      </w:pPr>
    </w:p>
    <w:p w:rsidR="00161FCA" w:rsidRDefault="00161FCA" w:rsidP="00BB0137">
      <w:pPr>
        <w:rPr>
          <w:rFonts w:asciiTheme="minorHAnsi" w:hAnsiTheme="minorHAnsi"/>
          <w:sz w:val="16"/>
          <w:szCs w:val="16"/>
        </w:rPr>
      </w:pPr>
    </w:p>
    <w:p w:rsidR="00161FCA" w:rsidRDefault="00874DE1" w:rsidP="00BB0137">
      <w:pPr>
        <w:rPr>
          <w:rFonts w:asciiTheme="minorHAnsi" w:hAnsiTheme="minorHAnsi"/>
          <w:sz w:val="16"/>
          <w:szCs w:val="16"/>
        </w:rPr>
      </w:pPr>
      <w:r>
        <w:rPr>
          <w:rFonts w:asciiTheme="minorHAnsi" w:hAnsiTheme="minorHAnsi"/>
          <w:noProof/>
          <w:color w:val="002060"/>
          <w:sz w:val="10"/>
          <w:szCs w:val="10"/>
        </w:rPr>
        <mc:AlternateContent>
          <mc:Choice Requires="wps">
            <w:drawing>
              <wp:anchor distT="0" distB="0" distL="114300" distR="114300" simplePos="0" relativeHeight="252581376" behindDoc="0" locked="0" layoutInCell="1" allowOverlap="1" wp14:anchorId="36F0024F" wp14:editId="30955243">
                <wp:simplePos x="0" y="0"/>
                <wp:positionH relativeFrom="margin">
                  <wp:posOffset>274320</wp:posOffset>
                </wp:positionH>
                <wp:positionV relativeFrom="paragraph">
                  <wp:posOffset>6350</wp:posOffset>
                </wp:positionV>
                <wp:extent cx="5303520" cy="0"/>
                <wp:effectExtent l="0" t="0" r="30480" b="19050"/>
                <wp:wrapNone/>
                <wp:docPr id="23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884D2" id="AutoShape 73" o:spid="_x0000_s1026" type="#_x0000_t32" style="position:absolute;margin-left:21.6pt;margin-top:.5pt;width:417.6pt;height:0;z-index:25258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" strokecolor="#3286b0" strokeweight="1.5pt">
                <w10:wrap anchorx="margin"/>
              </v:shape>
            </w:pict>
          </mc:Fallback>
        </mc:AlternateContent>
      </w:r>
    </w:p>
    <w:p w:rsidR="00DC41E6" w:rsidRDefault="00DC41E6" w:rsidP="004255F3">
      <w:pPr>
        <w:rPr>
          <w:rFonts w:asciiTheme="minorHAnsi" w:hAnsiTheme="minorHAnsi"/>
          <w:color w:val="002060"/>
          <w:sz w:val="10"/>
          <w:szCs w:val="10"/>
        </w:rPr>
      </w:pPr>
    </w:p>
    <w:p w:rsidR="00874DE1" w:rsidRDefault="00874DE1" w:rsidP="00874DE1">
      <w:pPr>
        <w:pStyle w:val="ListParagraph"/>
        <w:numPr>
          <w:ilvl w:val="0"/>
          <w:numId w:val="9"/>
        </w:numPr>
        <w:spacing w:after="60"/>
        <w:contextualSpacing w:val="0"/>
        <w:rPr>
          <w:noProof/>
          <w:szCs w:val="16"/>
        </w:rPr>
      </w:pPr>
      <w:r>
        <w:rPr>
          <w:noProof/>
          <w:szCs w:val="16"/>
        </w:rPr>
        <w:t xml:space="preserve">Respondents from bilateral/multilateral agencies, trade unions, and the media were significantly more likely to have requested information from the </w:t>
      </w:r>
      <w:r>
        <w:rPr>
          <w:bCs/>
          <w:szCs w:val="20"/>
        </w:rPr>
        <w:t>WBG</w:t>
      </w:r>
      <w:r>
        <w:rPr>
          <w:noProof/>
          <w:szCs w:val="16"/>
        </w:rPr>
        <w:t xml:space="preserve"> in the past year compared to respondents from other stakeholder groups.</w:t>
      </w:r>
    </w:p>
    <w:p w:rsidR="00874DE1" w:rsidRPr="00874DE1" w:rsidRDefault="00874DE1" w:rsidP="00874DE1">
      <w:pPr>
        <w:pStyle w:val="ListParagraph"/>
        <w:numPr>
          <w:ilvl w:val="0"/>
          <w:numId w:val="9"/>
        </w:numPr>
        <w:spacing w:after="60"/>
        <w:contextualSpacing w:val="0"/>
        <w:rPr>
          <w:noProof/>
          <w:szCs w:val="16"/>
        </w:rPr>
      </w:pPr>
      <w:r>
        <w:rPr>
          <w:noProof/>
          <w:szCs w:val="16"/>
        </w:rPr>
        <w:t>Respondents who collaborate with the WBG were significantly more likely to have requested information compared to respondents who do not collaborate.</w:t>
      </w:r>
    </w:p>
    <w:p w:rsidR="00DC41E6" w:rsidRDefault="00874DE1" w:rsidP="004255F3">
      <w:pPr>
        <w:rPr>
          <w:rFonts w:asciiTheme="minorHAnsi" w:hAnsiTheme="minorHAnsi"/>
          <w:color w:val="002060"/>
          <w:sz w:val="10"/>
          <w:szCs w:val="10"/>
        </w:rPr>
      </w:pPr>
      <w:r>
        <w:rPr>
          <w:rFonts w:asciiTheme="minorHAnsi" w:hAnsiTheme="minorHAnsi"/>
          <w:noProof/>
          <w:color w:val="002060"/>
          <w:sz w:val="10"/>
          <w:szCs w:val="10"/>
        </w:rPr>
        <w:drawing>
          <wp:anchor distT="0" distB="0" distL="114300" distR="114300" simplePos="0" relativeHeight="253390336" behindDoc="1" locked="0" layoutInCell="1" allowOverlap="1" wp14:anchorId="599CDC78" wp14:editId="71C2D3B6">
            <wp:simplePos x="0" y="0"/>
            <wp:positionH relativeFrom="margin">
              <wp:posOffset>320040</wp:posOffset>
            </wp:positionH>
            <wp:positionV relativeFrom="paragraph">
              <wp:posOffset>78740</wp:posOffset>
            </wp:positionV>
            <wp:extent cx="5304155" cy="1859280"/>
            <wp:effectExtent l="0" t="0" r="0" b="762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4155" cy="1859280"/>
                    </a:xfrm>
                    <a:prstGeom prst="rect">
                      <a:avLst/>
                    </a:prstGeom>
                    <a:noFill/>
                  </pic:spPr>
                </pic:pic>
              </a:graphicData>
            </a:graphic>
          </wp:anchor>
        </w:drawing>
      </w: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noProof/>
          <w:color w:val="002060"/>
          <w:sz w:val="10"/>
          <w:szCs w:val="10"/>
        </w:rPr>
      </w:pPr>
    </w:p>
    <w:p w:rsidR="004255F3" w:rsidRPr="00BB0137" w:rsidRDefault="00874DE1" w:rsidP="004255F3">
      <w:pPr>
        <w:rPr>
          <w:rFonts w:asciiTheme="minorHAnsi" w:hAnsiTheme="minorHAnsi"/>
          <w:color w:val="002060"/>
          <w:sz w:val="10"/>
          <w:szCs w:val="10"/>
        </w:rPr>
      </w:pPr>
      <w:r>
        <w:rPr>
          <w:rFonts w:asciiTheme="minorHAnsi" w:hAnsiTheme="minorHAnsi"/>
          <w:noProof/>
          <w:color w:val="002060"/>
          <w:sz w:val="10"/>
          <w:szCs w:val="10"/>
        </w:rPr>
        <w:drawing>
          <wp:anchor distT="0" distB="0" distL="114300" distR="114300" simplePos="0" relativeHeight="253391360" behindDoc="1" locked="0" layoutInCell="1" allowOverlap="1" wp14:anchorId="523EBBCA" wp14:editId="4BB71C62">
            <wp:simplePos x="0" y="0"/>
            <wp:positionH relativeFrom="margin">
              <wp:align>center</wp:align>
            </wp:positionH>
            <wp:positionV relativeFrom="paragraph">
              <wp:posOffset>168275</wp:posOffset>
            </wp:positionV>
            <wp:extent cx="5297805" cy="193230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7805" cy="1932305"/>
                    </a:xfrm>
                    <a:prstGeom prst="rect">
                      <a:avLst/>
                    </a:prstGeom>
                    <a:noFill/>
                  </pic:spPr>
                </pic:pic>
              </a:graphicData>
            </a:graphic>
          </wp:anchor>
        </w:drawing>
      </w:r>
      <w:r>
        <w:rPr>
          <w:rFonts w:asciiTheme="minorHAnsi" w:hAnsiTheme="minorHAnsi"/>
          <w:noProof/>
          <w:color w:val="002060"/>
          <w:sz w:val="10"/>
          <w:szCs w:val="10"/>
        </w:rPr>
        <mc:AlternateContent>
          <mc:Choice Requires="wps">
            <w:drawing>
              <wp:anchor distT="0" distB="0" distL="114300" distR="114300" simplePos="0" relativeHeight="251758080" behindDoc="0" locked="0" layoutInCell="1" allowOverlap="1" wp14:anchorId="63A2A9EF" wp14:editId="725E15CE">
                <wp:simplePos x="0" y="0"/>
                <wp:positionH relativeFrom="margin">
                  <wp:align>center</wp:align>
                </wp:positionH>
                <wp:positionV relativeFrom="paragraph">
                  <wp:posOffset>87630</wp:posOffset>
                </wp:positionV>
                <wp:extent cx="5303520" cy="0"/>
                <wp:effectExtent l="0" t="0" r="30480" b="19050"/>
                <wp:wrapNone/>
                <wp:docPr id="23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7BAF5" id="AutoShape 74" o:spid="_x0000_s1026" type="#_x0000_t32" style="position:absolute;margin-left:0;margin-top:6.9pt;width:417.6pt;height:0;z-index:25175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" strokecolor="#3286b0" strokeweight="1.5pt">
                <w10:wrap anchorx="margin"/>
              </v:shape>
            </w:pict>
          </mc:Fallback>
        </mc:AlternateContent>
      </w:r>
      <w:r w:rsidR="004255F3" w:rsidRPr="00BB0137">
        <w:rPr>
          <w:rFonts w:asciiTheme="minorHAnsi" w:hAnsiTheme="minorHAnsi"/>
          <w:color w:val="002060"/>
          <w:sz w:val="10"/>
          <w:szCs w:val="10"/>
        </w:rPr>
        <w:br w:type="page"/>
      </w:r>
    </w:p>
    <w:p w:rsidR="00207414" w:rsidRPr="00B1237D" w:rsidRDefault="00207414" w:rsidP="00207414">
      <w:pPr>
        <w:pStyle w:val="Heading3"/>
        <w:rPr>
          <w:rFonts w:ascii="Calibri" w:hAnsi="Calibri"/>
          <w:sz w:val="28"/>
        </w:rPr>
      </w:pPr>
      <w:r>
        <w:rPr>
          <w:rFonts w:asciiTheme="minorHAnsi" w:hAnsiTheme="minorHAnsi"/>
          <w:bCs/>
          <w:szCs w:val="20"/>
        </w:rPr>
        <w:lastRenderedPageBreak/>
        <w:t>X</w:t>
      </w:r>
      <w:r w:rsidR="0048031A">
        <w:rPr>
          <w:rFonts w:asciiTheme="minorHAnsi" w:hAnsiTheme="minorHAnsi"/>
          <w:bCs/>
          <w:szCs w:val="20"/>
        </w:rPr>
        <w:t xml:space="preserve">. </w:t>
      </w:r>
      <w:r w:rsidRPr="0047134A">
        <w:rPr>
          <w:rFonts w:asciiTheme="minorHAnsi" w:hAnsiTheme="minorHAnsi"/>
        </w:rPr>
        <w:t xml:space="preserve">Communication and </w:t>
      </w:r>
      <w:r>
        <w:rPr>
          <w:rFonts w:asciiTheme="minorHAnsi" w:hAnsiTheme="minorHAnsi"/>
        </w:rPr>
        <w:t>Openness</w:t>
      </w:r>
      <w:r w:rsidRPr="00B1237D">
        <w:rPr>
          <w:rFonts w:ascii="Calibri" w:hAnsi="Calibri"/>
          <w:sz w:val="28"/>
        </w:rPr>
        <w:t xml:space="preserve"> (continued)</w:t>
      </w:r>
    </w:p>
    <w:p w:rsidR="002420DB" w:rsidRPr="00272A18" w:rsidRDefault="002420DB" w:rsidP="002420DB">
      <w:pPr>
        <w:rPr>
          <w:rFonts w:asciiTheme="minorHAnsi" w:hAnsiTheme="minorHAnsi"/>
          <w:sz w:val="32"/>
          <w:szCs w:val="32"/>
        </w:rPr>
      </w:pPr>
    </w:p>
    <w:p w:rsidR="002420DB" w:rsidRPr="00383D9E" w:rsidRDefault="002420DB" w:rsidP="002420DB">
      <w:pPr>
        <w:pStyle w:val="Heading4"/>
        <w:autoSpaceDE w:val="0"/>
        <w:autoSpaceDN w:val="0"/>
        <w:adjustRightInd w:val="0"/>
        <w:rPr>
          <w:rFonts w:asciiTheme="minorHAnsi" w:hAnsiTheme="minorHAnsi"/>
          <w:b/>
          <w:color w:val="3286B0"/>
          <w:sz w:val="28"/>
          <w:u w:val="none"/>
        </w:rPr>
      </w:pPr>
      <w:r w:rsidRPr="00383D9E">
        <w:rPr>
          <w:rFonts w:asciiTheme="minorHAnsi" w:hAnsiTheme="minorHAnsi"/>
          <w:b/>
          <w:color w:val="3286B0"/>
          <w:sz w:val="28"/>
          <w:u w:val="none"/>
        </w:rPr>
        <w:t>Access to Information</w:t>
      </w:r>
      <w:r>
        <w:rPr>
          <w:rFonts w:asciiTheme="minorHAnsi" w:hAnsiTheme="minorHAnsi"/>
          <w:b/>
          <w:color w:val="3286B0"/>
          <w:sz w:val="28"/>
          <w:u w:val="none"/>
        </w:rPr>
        <w:t xml:space="preserve"> (continued)</w:t>
      </w:r>
    </w:p>
    <w:p w:rsidR="00874DE1" w:rsidRPr="00B04A04" w:rsidRDefault="00874DE1" w:rsidP="00874DE1">
      <w:pPr>
        <w:pStyle w:val="Heading4"/>
        <w:autoSpaceDE w:val="0"/>
        <w:autoSpaceDN w:val="0"/>
        <w:adjustRightInd w:val="0"/>
        <w:rPr>
          <w:rFonts w:asciiTheme="minorHAnsi" w:hAnsiTheme="minorHAnsi"/>
          <w:color w:val="002060"/>
          <w:u w:val="none"/>
        </w:rPr>
      </w:pPr>
    </w:p>
    <w:p w:rsidR="00874DE1" w:rsidRDefault="00874DE1" w:rsidP="001911E8">
      <w:pPr>
        <w:pStyle w:val="ListParagraph"/>
        <w:numPr>
          <w:ilvl w:val="0"/>
          <w:numId w:val="9"/>
        </w:numPr>
        <w:spacing w:after="120"/>
        <w:contextualSpacing w:val="0"/>
        <w:rPr>
          <w:noProof/>
          <w:szCs w:val="16"/>
        </w:rPr>
      </w:pPr>
      <w:r>
        <w:rPr>
          <w:noProof/>
          <w:szCs w:val="16"/>
        </w:rPr>
        <w:t xml:space="preserve">Respondents from NGOs/private foundations had the highest levels of agreement that they </w:t>
      </w:r>
      <w:r w:rsidR="00AE64B4">
        <w:rPr>
          <w:noProof/>
          <w:szCs w:val="16"/>
        </w:rPr>
        <w:t xml:space="preserve">utilize </w:t>
      </w:r>
      <w:r>
        <w:rPr>
          <w:noProof/>
          <w:szCs w:val="16"/>
        </w:rPr>
        <w:t>the WBG</w:t>
      </w:r>
      <w:r w:rsidR="00AE64B4">
        <w:rPr>
          <w:noProof/>
          <w:szCs w:val="16"/>
        </w:rPr>
        <w:t>’s</w:t>
      </w:r>
      <w:r>
        <w:rPr>
          <w:noProof/>
          <w:szCs w:val="16"/>
        </w:rPr>
        <w:t xml:space="preserve"> </w:t>
      </w:r>
      <w:r w:rsidR="00AE64B4">
        <w:rPr>
          <w:noProof/>
          <w:szCs w:val="16"/>
        </w:rPr>
        <w:t xml:space="preserve">data more often than they did a few years ago </w:t>
      </w:r>
      <w:r>
        <w:rPr>
          <w:noProof/>
          <w:szCs w:val="16"/>
        </w:rPr>
        <w:t xml:space="preserve">whereas respondents from private </w:t>
      </w:r>
      <w:r w:rsidR="00AE64B4">
        <w:rPr>
          <w:noProof/>
          <w:szCs w:val="16"/>
        </w:rPr>
        <w:t xml:space="preserve">sector organizations and the financial sector/private banks </w:t>
      </w:r>
      <w:r>
        <w:rPr>
          <w:noProof/>
          <w:szCs w:val="16"/>
        </w:rPr>
        <w:t>had significantly lower levels of agreement.</w:t>
      </w:r>
    </w:p>
    <w:p w:rsidR="00AE64B4" w:rsidRDefault="00AE64B4" w:rsidP="00AE64B4">
      <w:pPr>
        <w:pStyle w:val="ListParagraph"/>
        <w:numPr>
          <w:ilvl w:val="0"/>
          <w:numId w:val="9"/>
        </w:numPr>
        <w:spacing w:after="60"/>
        <w:contextualSpacing w:val="0"/>
        <w:rPr>
          <w:noProof/>
          <w:szCs w:val="16"/>
        </w:rPr>
      </w:pPr>
      <w:r>
        <w:rPr>
          <w:noProof/>
          <w:szCs w:val="16"/>
        </w:rPr>
        <w:t>Respondents who collaborate with the WBG had significantly higher levels of agreement that they utilize the WBG’s data more often than they did a few years ago compared to respondents who do not collaborate with the WBG.</w:t>
      </w:r>
    </w:p>
    <w:p w:rsidR="002420DB" w:rsidRPr="00874DE1" w:rsidRDefault="002420DB" w:rsidP="002420DB">
      <w:pPr>
        <w:rPr>
          <w:rFonts w:asciiTheme="minorHAnsi" w:hAnsiTheme="minorHAnsi"/>
          <w:b/>
          <w:szCs w:val="22"/>
        </w:rPr>
      </w:pPr>
    </w:p>
    <w:p w:rsidR="002420DB" w:rsidRPr="00744F3F" w:rsidRDefault="002420DB" w:rsidP="002420DB">
      <w:pPr>
        <w:rPr>
          <w:rFonts w:asciiTheme="minorHAnsi" w:hAnsiTheme="minorHAnsi"/>
          <w:sz w:val="16"/>
          <w:szCs w:val="16"/>
        </w:rPr>
      </w:pPr>
    </w:p>
    <w:p w:rsidR="002420DB" w:rsidRDefault="00874DE1" w:rsidP="002420DB">
      <w:pPr>
        <w:rPr>
          <w:rFonts w:asciiTheme="minorHAnsi" w:hAnsiTheme="minorHAnsi"/>
          <w:sz w:val="16"/>
          <w:szCs w:val="16"/>
        </w:rPr>
      </w:pPr>
      <w:r>
        <w:rPr>
          <w:rFonts w:asciiTheme="minorHAnsi" w:hAnsiTheme="minorHAnsi"/>
          <w:noProof/>
          <w:sz w:val="16"/>
          <w:szCs w:val="16"/>
        </w:rPr>
        <w:drawing>
          <wp:anchor distT="0" distB="0" distL="114300" distR="114300" simplePos="0" relativeHeight="253392384" behindDoc="1" locked="0" layoutInCell="1" allowOverlap="1" wp14:anchorId="207ABE37" wp14:editId="1FE002EC">
            <wp:simplePos x="0" y="0"/>
            <wp:positionH relativeFrom="margin">
              <wp:align>center</wp:align>
            </wp:positionH>
            <wp:positionV relativeFrom="paragraph">
              <wp:posOffset>12700</wp:posOffset>
            </wp:positionV>
            <wp:extent cx="5297805" cy="158496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7805" cy="1584960"/>
                    </a:xfrm>
                    <a:prstGeom prst="rect">
                      <a:avLst/>
                    </a:prstGeom>
                    <a:noFill/>
                  </pic:spPr>
                </pic:pic>
              </a:graphicData>
            </a:graphic>
          </wp:anchor>
        </w:drawing>
      </w:r>
    </w:p>
    <w:p w:rsidR="002420DB" w:rsidRPr="00BB0137" w:rsidRDefault="002420DB" w:rsidP="002420DB">
      <w:pPr>
        <w:rPr>
          <w:rFonts w:asciiTheme="minorHAnsi" w:hAnsiTheme="minorHAnsi"/>
          <w:sz w:val="16"/>
          <w:szCs w:val="16"/>
        </w:rPr>
      </w:pPr>
    </w:p>
    <w:p w:rsidR="002420DB" w:rsidRPr="00ED1B36" w:rsidRDefault="002420DB" w:rsidP="002420DB">
      <w:pPr>
        <w:pStyle w:val="Heading4"/>
        <w:autoSpaceDE w:val="0"/>
        <w:autoSpaceDN w:val="0"/>
        <w:adjustRightInd w:val="0"/>
        <w:rPr>
          <w:rFonts w:asciiTheme="minorHAnsi" w:hAnsiTheme="minorHAnsi"/>
          <w:color w:val="002060"/>
          <w:sz w:val="16"/>
          <w:szCs w:val="16"/>
          <w:u w:val="none"/>
        </w:rPr>
      </w:pPr>
    </w:p>
    <w:p w:rsidR="002420DB" w:rsidRDefault="002420DB" w:rsidP="002420DB">
      <w:pPr>
        <w:rPr>
          <w:rFonts w:asciiTheme="minorHAnsi" w:hAnsiTheme="minorHAnsi"/>
          <w:sz w:val="16"/>
          <w:szCs w:val="16"/>
        </w:rPr>
      </w:pPr>
    </w:p>
    <w:p w:rsidR="002420DB" w:rsidRPr="00BB0137" w:rsidRDefault="002420DB" w:rsidP="002420DB">
      <w:pPr>
        <w:rPr>
          <w:rFonts w:asciiTheme="minorHAnsi" w:hAnsiTheme="minorHAnsi"/>
          <w:sz w:val="16"/>
          <w:szCs w:val="16"/>
        </w:rPr>
      </w:pPr>
    </w:p>
    <w:p w:rsidR="002420DB" w:rsidRPr="00BB0137" w:rsidRDefault="002420DB" w:rsidP="002420DB">
      <w:pPr>
        <w:rPr>
          <w:rFonts w:asciiTheme="minorHAnsi" w:hAnsiTheme="minorHAnsi"/>
          <w:sz w:val="16"/>
          <w:szCs w:val="16"/>
        </w:rPr>
      </w:pPr>
    </w:p>
    <w:p w:rsidR="002420DB" w:rsidRDefault="002420DB" w:rsidP="004255F3">
      <w:pPr>
        <w:pStyle w:val="Heading3"/>
        <w:rPr>
          <w:rFonts w:asciiTheme="minorHAnsi" w:hAnsiTheme="minorHAnsi"/>
          <w:bCs/>
          <w:szCs w:val="20"/>
        </w:rPr>
      </w:pPr>
    </w:p>
    <w:p w:rsidR="002420DB" w:rsidRDefault="002420DB" w:rsidP="004255F3">
      <w:pPr>
        <w:pStyle w:val="Heading3"/>
        <w:rPr>
          <w:rFonts w:asciiTheme="minorHAnsi" w:hAnsiTheme="minorHAnsi"/>
          <w:bCs/>
          <w:szCs w:val="20"/>
        </w:rPr>
      </w:pPr>
    </w:p>
    <w:p w:rsidR="00484C3D" w:rsidRDefault="00484C3D" w:rsidP="004255F3">
      <w:pPr>
        <w:pStyle w:val="Heading3"/>
        <w:rPr>
          <w:rFonts w:asciiTheme="minorHAnsi" w:hAnsiTheme="minorHAnsi"/>
          <w:bCs/>
          <w:szCs w:val="20"/>
        </w:rPr>
      </w:pPr>
    </w:p>
    <w:p w:rsidR="00643F07" w:rsidRDefault="00484C3D" w:rsidP="004255F3">
      <w:pPr>
        <w:pStyle w:val="Heading3"/>
        <w:rPr>
          <w:rFonts w:asciiTheme="minorHAnsi" w:hAnsiTheme="minorHAnsi"/>
          <w:bCs/>
          <w:szCs w:val="20"/>
        </w:rPr>
      </w:pPr>
      <w:r>
        <w:rPr>
          <w:rFonts w:asciiTheme="minorHAnsi" w:hAnsiTheme="minorHAnsi"/>
          <w:bCs/>
          <w:noProof/>
          <w:szCs w:val="20"/>
        </w:rPr>
        <mc:AlternateContent>
          <mc:Choice Requires="wps">
            <w:drawing>
              <wp:anchor distT="0" distB="0" distL="114300" distR="114300" simplePos="0" relativeHeight="252646912" behindDoc="0" locked="0" layoutInCell="1" allowOverlap="1" wp14:anchorId="350448C3" wp14:editId="0068373D">
                <wp:simplePos x="0" y="0"/>
                <wp:positionH relativeFrom="margin">
                  <wp:align>center</wp:align>
                </wp:positionH>
                <wp:positionV relativeFrom="paragraph">
                  <wp:posOffset>267335</wp:posOffset>
                </wp:positionV>
                <wp:extent cx="5303520" cy="0"/>
                <wp:effectExtent l="0" t="0" r="30480" b="19050"/>
                <wp:wrapNone/>
                <wp:docPr id="35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CA79B" id="AutoShape 86" o:spid="_x0000_s1026" type="#_x0000_t32" style="position:absolute;margin-left:0;margin-top:21.05pt;width:417.6pt;height:0;z-index:25264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" strokecolor="#3286b0" strokeweight="1.5pt">
                <w10:wrap anchorx="margin"/>
              </v:shape>
            </w:pict>
          </mc:Fallback>
        </mc:AlternateContent>
      </w:r>
    </w:p>
    <w:p w:rsidR="002420DB" w:rsidRPr="00FF3B47" w:rsidRDefault="002420DB" w:rsidP="004255F3">
      <w:pPr>
        <w:pStyle w:val="Heading3"/>
        <w:rPr>
          <w:rFonts w:asciiTheme="minorHAnsi" w:hAnsiTheme="minorHAnsi"/>
          <w:bCs/>
          <w:sz w:val="16"/>
        </w:rPr>
      </w:pPr>
    </w:p>
    <w:p w:rsidR="008E74E7" w:rsidRDefault="008E74E7" w:rsidP="00BD703D">
      <w:pPr>
        <w:pStyle w:val="Heading4"/>
        <w:autoSpaceDE w:val="0"/>
        <w:autoSpaceDN w:val="0"/>
        <w:adjustRightInd w:val="0"/>
        <w:rPr>
          <w:rFonts w:asciiTheme="minorHAnsi" w:hAnsiTheme="minorHAnsi"/>
          <w:b/>
          <w:color w:val="3286B0"/>
          <w:sz w:val="28"/>
          <w:u w:val="none"/>
        </w:rPr>
      </w:pPr>
    </w:p>
    <w:p w:rsidR="008E74E7" w:rsidRPr="001911E8" w:rsidRDefault="008E74E7" w:rsidP="00BD703D">
      <w:pPr>
        <w:pStyle w:val="Heading4"/>
        <w:autoSpaceDE w:val="0"/>
        <w:autoSpaceDN w:val="0"/>
        <w:adjustRightInd w:val="0"/>
        <w:rPr>
          <w:rFonts w:asciiTheme="minorHAnsi" w:hAnsiTheme="minorHAnsi"/>
          <w:b/>
          <w:color w:val="3286B0"/>
          <w:sz w:val="16"/>
          <w:u w:val="none"/>
        </w:rPr>
      </w:pPr>
    </w:p>
    <w:p w:rsidR="00BD703D" w:rsidRPr="00383D9E" w:rsidRDefault="00BD703D" w:rsidP="00BD703D">
      <w:pPr>
        <w:pStyle w:val="Heading4"/>
        <w:autoSpaceDE w:val="0"/>
        <w:autoSpaceDN w:val="0"/>
        <w:adjustRightInd w:val="0"/>
        <w:rPr>
          <w:rFonts w:asciiTheme="minorHAnsi" w:hAnsiTheme="minorHAnsi"/>
          <w:b/>
          <w:color w:val="3286B0"/>
          <w:sz w:val="28"/>
          <w:u w:val="none"/>
        </w:rPr>
      </w:pPr>
      <w:r>
        <w:rPr>
          <w:rFonts w:asciiTheme="minorHAnsi" w:hAnsiTheme="minorHAnsi"/>
          <w:b/>
          <w:color w:val="3286B0"/>
          <w:sz w:val="28"/>
          <w:u w:val="none"/>
        </w:rPr>
        <w:t>Internet Access</w:t>
      </w:r>
    </w:p>
    <w:p w:rsidR="00BD703D" w:rsidRPr="0029540B" w:rsidRDefault="00BD703D" w:rsidP="00BD703D">
      <w:pPr>
        <w:rPr>
          <w:rFonts w:asciiTheme="minorHAnsi" w:hAnsiTheme="minorHAnsi"/>
          <w:szCs w:val="22"/>
        </w:rPr>
      </w:pPr>
    </w:p>
    <w:p w:rsidR="001911E8" w:rsidRDefault="001911E8" w:rsidP="001911E8">
      <w:pPr>
        <w:pStyle w:val="ListParagraph"/>
        <w:numPr>
          <w:ilvl w:val="0"/>
          <w:numId w:val="9"/>
        </w:numPr>
        <w:spacing w:after="120"/>
        <w:contextualSpacing w:val="0"/>
        <w:rPr>
          <w:noProof/>
          <w:szCs w:val="16"/>
        </w:rPr>
      </w:pPr>
      <w:r>
        <w:rPr>
          <w:noProof/>
          <w:szCs w:val="16"/>
        </w:rPr>
        <w:t>Respondents in this year’s country survey had statistically similar rates of Internet access as respondents from the FY ’11 country survey (99%).</w:t>
      </w:r>
    </w:p>
    <w:p w:rsidR="00AE64B4" w:rsidRDefault="009D3D0D" w:rsidP="00AE64B4">
      <w:pPr>
        <w:pStyle w:val="ListParagraph"/>
        <w:numPr>
          <w:ilvl w:val="0"/>
          <w:numId w:val="9"/>
        </w:numPr>
        <w:spacing w:after="60"/>
        <w:contextualSpacing w:val="0"/>
        <w:rPr>
          <w:noProof/>
          <w:szCs w:val="16"/>
        </w:rPr>
      </w:pPr>
      <w:r>
        <w:rPr>
          <w:noProof/>
          <w:szCs w:val="16"/>
        </w:rPr>
        <w:t>Two r</w:t>
      </w:r>
      <w:r w:rsidR="00AE64B4">
        <w:rPr>
          <w:noProof/>
          <w:szCs w:val="16"/>
        </w:rPr>
        <w:t xml:space="preserve">espondents from </w:t>
      </w:r>
      <w:r>
        <w:rPr>
          <w:noProof/>
          <w:szCs w:val="16"/>
        </w:rPr>
        <w:t>the media indicated that they did not have access to the Internet, significantly less Internet access than any other stakeholder group</w:t>
      </w:r>
      <w:r w:rsidR="00AE64B4">
        <w:rPr>
          <w:noProof/>
          <w:szCs w:val="16"/>
        </w:rPr>
        <w:t>.</w:t>
      </w:r>
    </w:p>
    <w:p w:rsidR="00BD703D" w:rsidRDefault="00AE64B4">
      <w:pPr>
        <w:rPr>
          <w:rFonts w:asciiTheme="minorHAnsi" w:hAnsiTheme="minorHAnsi"/>
          <w:bCs/>
          <w:sz w:val="36"/>
          <w:szCs w:val="20"/>
        </w:rPr>
      </w:pPr>
      <w:r>
        <w:rPr>
          <w:rFonts w:asciiTheme="minorHAnsi" w:hAnsiTheme="minorHAnsi"/>
          <w:bCs/>
          <w:noProof/>
          <w:szCs w:val="20"/>
        </w:rPr>
        <w:drawing>
          <wp:anchor distT="0" distB="0" distL="114300" distR="114300" simplePos="0" relativeHeight="253393408" behindDoc="1" locked="0" layoutInCell="1" allowOverlap="1">
            <wp:simplePos x="0" y="0"/>
            <wp:positionH relativeFrom="margin">
              <wp:align>center</wp:align>
            </wp:positionH>
            <wp:positionV relativeFrom="paragraph">
              <wp:posOffset>358140</wp:posOffset>
            </wp:positionV>
            <wp:extent cx="5304155" cy="1865630"/>
            <wp:effectExtent l="0" t="0" r="0" b="127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4155" cy="1865630"/>
                    </a:xfrm>
                    <a:prstGeom prst="rect">
                      <a:avLst/>
                    </a:prstGeom>
                    <a:noFill/>
                  </pic:spPr>
                </pic:pic>
              </a:graphicData>
            </a:graphic>
          </wp:anchor>
        </w:drawing>
      </w:r>
      <w:r w:rsidR="00BD703D">
        <w:rPr>
          <w:rFonts w:asciiTheme="minorHAnsi" w:hAnsiTheme="minorHAnsi"/>
          <w:bCs/>
          <w:szCs w:val="20"/>
        </w:rPr>
        <w:br w:type="page"/>
      </w:r>
    </w:p>
    <w:p w:rsidR="00BD703D" w:rsidRPr="00B1237D" w:rsidRDefault="00BD703D" w:rsidP="00BD703D">
      <w:pPr>
        <w:pStyle w:val="Heading3"/>
        <w:rPr>
          <w:rFonts w:ascii="Calibri" w:hAnsi="Calibri"/>
          <w:sz w:val="28"/>
        </w:rPr>
      </w:pPr>
      <w:r>
        <w:rPr>
          <w:rFonts w:asciiTheme="minorHAnsi" w:hAnsiTheme="minorHAnsi"/>
          <w:bCs/>
          <w:szCs w:val="20"/>
        </w:rPr>
        <w:lastRenderedPageBreak/>
        <w:t>X</w:t>
      </w:r>
      <w:r w:rsidRPr="0047134A">
        <w:rPr>
          <w:rFonts w:asciiTheme="minorHAnsi" w:hAnsiTheme="minorHAnsi"/>
          <w:bCs/>
          <w:szCs w:val="20"/>
        </w:rPr>
        <w:t xml:space="preserve">.  </w:t>
      </w:r>
      <w:r w:rsidRPr="0047134A">
        <w:rPr>
          <w:rFonts w:asciiTheme="minorHAnsi" w:hAnsiTheme="minorHAnsi"/>
        </w:rPr>
        <w:t xml:space="preserve">Communication and </w:t>
      </w:r>
      <w:r>
        <w:rPr>
          <w:rFonts w:asciiTheme="minorHAnsi" w:hAnsiTheme="minorHAnsi"/>
        </w:rPr>
        <w:t>Openness</w:t>
      </w:r>
      <w:r w:rsidRPr="00B1237D">
        <w:rPr>
          <w:rFonts w:ascii="Calibri" w:hAnsi="Calibri"/>
          <w:sz w:val="28"/>
        </w:rPr>
        <w:t xml:space="preserve"> (continued)</w:t>
      </w:r>
    </w:p>
    <w:p w:rsidR="00BD703D" w:rsidRPr="002305D0" w:rsidRDefault="00BD703D" w:rsidP="00BD703D">
      <w:pPr>
        <w:rPr>
          <w:rFonts w:asciiTheme="minorHAnsi" w:hAnsiTheme="minorHAnsi"/>
          <w:sz w:val="32"/>
          <w:szCs w:val="32"/>
        </w:rPr>
      </w:pPr>
    </w:p>
    <w:p w:rsidR="00FF3B47" w:rsidRPr="00383D9E" w:rsidRDefault="00FF3B47" w:rsidP="00FF3B47">
      <w:pPr>
        <w:pStyle w:val="Heading4"/>
        <w:autoSpaceDE w:val="0"/>
        <w:autoSpaceDN w:val="0"/>
        <w:adjustRightInd w:val="0"/>
        <w:rPr>
          <w:rFonts w:asciiTheme="minorHAnsi" w:hAnsiTheme="minorHAnsi"/>
          <w:b/>
          <w:color w:val="3286B0"/>
          <w:sz w:val="28"/>
          <w:u w:val="none"/>
        </w:rPr>
      </w:pPr>
      <w:r w:rsidRPr="002420DB">
        <w:rPr>
          <w:rFonts w:asciiTheme="minorHAnsi" w:hAnsiTheme="minorHAnsi"/>
          <w:b/>
          <w:color w:val="3286B0"/>
          <w:sz w:val="28"/>
          <w:u w:val="none"/>
        </w:rPr>
        <w:t>Website Usage</w:t>
      </w:r>
    </w:p>
    <w:p w:rsidR="00FF3B47" w:rsidRPr="002305D0" w:rsidRDefault="00FF3B47" w:rsidP="00FF3B47">
      <w:pPr>
        <w:rPr>
          <w:rFonts w:asciiTheme="minorHAnsi" w:hAnsiTheme="minorHAnsi"/>
        </w:rPr>
      </w:pPr>
    </w:p>
    <w:p w:rsidR="001911E8" w:rsidRDefault="001911E8" w:rsidP="001911E8">
      <w:pPr>
        <w:pStyle w:val="ListParagraph"/>
        <w:numPr>
          <w:ilvl w:val="0"/>
          <w:numId w:val="9"/>
        </w:numPr>
        <w:spacing w:after="120"/>
        <w:contextualSpacing w:val="0"/>
        <w:rPr>
          <w:noProof/>
          <w:szCs w:val="16"/>
        </w:rPr>
      </w:pPr>
      <w:r>
        <w:rPr>
          <w:noProof/>
          <w:szCs w:val="16"/>
        </w:rPr>
        <w:t>Respondents in this year’s country survey had statistically similar rates of usage for the WBG’s website as respondents from the FY ’11 country survey (83%).</w:t>
      </w:r>
    </w:p>
    <w:p w:rsidR="009D3D0D" w:rsidRDefault="009D3D0D" w:rsidP="009D3D0D">
      <w:pPr>
        <w:pStyle w:val="ListParagraph"/>
        <w:numPr>
          <w:ilvl w:val="0"/>
          <w:numId w:val="9"/>
        </w:numPr>
        <w:spacing w:after="60"/>
        <w:contextualSpacing w:val="0"/>
        <w:rPr>
          <w:noProof/>
          <w:szCs w:val="16"/>
        </w:rPr>
      </w:pPr>
      <w:r>
        <w:rPr>
          <w:noProof/>
          <w:szCs w:val="16"/>
        </w:rPr>
        <w:t>The majority of respondents across most stakeholder groups indicated that they had used the WBG’s website, except for respondents from other organizations who indicated significantly lower rates of usage than respondents from other stakeholder groups.</w:t>
      </w:r>
    </w:p>
    <w:p w:rsidR="00643F07" w:rsidRPr="00BB0137" w:rsidRDefault="00643F07" w:rsidP="00643F07">
      <w:pPr>
        <w:rPr>
          <w:rFonts w:asciiTheme="minorHAnsi" w:hAnsiTheme="minorHAnsi"/>
          <w:sz w:val="16"/>
          <w:szCs w:val="16"/>
        </w:rPr>
      </w:pPr>
    </w:p>
    <w:p w:rsidR="00643F07" w:rsidRPr="00744F3F" w:rsidRDefault="00643F07" w:rsidP="00643F07">
      <w:pPr>
        <w:rPr>
          <w:rFonts w:asciiTheme="minorHAnsi" w:hAnsiTheme="minorHAnsi"/>
          <w:sz w:val="16"/>
          <w:szCs w:val="16"/>
        </w:rPr>
      </w:pPr>
    </w:p>
    <w:p w:rsidR="00643F07" w:rsidRDefault="002305D0" w:rsidP="00643F07">
      <w:pPr>
        <w:rPr>
          <w:rFonts w:asciiTheme="minorHAnsi" w:hAnsiTheme="minorHAnsi"/>
          <w:sz w:val="16"/>
          <w:szCs w:val="16"/>
        </w:rPr>
      </w:pPr>
      <w:r>
        <w:rPr>
          <w:rFonts w:asciiTheme="minorHAnsi" w:hAnsiTheme="minorHAnsi"/>
          <w:noProof/>
          <w:sz w:val="16"/>
          <w:szCs w:val="16"/>
        </w:rPr>
        <w:drawing>
          <wp:anchor distT="0" distB="0" distL="114300" distR="114300" simplePos="0" relativeHeight="253394432" behindDoc="1" locked="0" layoutInCell="1" allowOverlap="1" wp14:anchorId="628B48B7" wp14:editId="14718434">
            <wp:simplePos x="0" y="0"/>
            <wp:positionH relativeFrom="margin">
              <wp:align>center</wp:align>
            </wp:positionH>
            <wp:positionV relativeFrom="paragraph">
              <wp:posOffset>81915</wp:posOffset>
            </wp:positionV>
            <wp:extent cx="5297805" cy="1938655"/>
            <wp:effectExtent l="0" t="0" r="0" b="444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97805" cy="1938655"/>
                    </a:xfrm>
                    <a:prstGeom prst="rect">
                      <a:avLst/>
                    </a:prstGeom>
                    <a:noFill/>
                  </pic:spPr>
                </pic:pic>
              </a:graphicData>
            </a:graphic>
          </wp:anchor>
        </w:drawing>
      </w:r>
    </w:p>
    <w:p w:rsidR="00643F07" w:rsidRPr="00BB0137" w:rsidRDefault="00643F07" w:rsidP="00643F07">
      <w:pPr>
        <w:rPr>
          <w:rFonts w:asciiTheme="minorHAnsi" w:hAnsiTheme="minorHAnsi"/>
          <w:sz w:val="16"/>
          <w:szCs w:val="16"/>
        </w:rPr>
      </w:pPr>
    </w:p>
    <w:p w:rsidR="00643F07" w:rsidRPr="00ED1B36" w:rsidRDefault="00643F07" w:rsidP="00643F07">
      <w:pPr>
        <w:pStyle w:val="Heading4"/>
        <w:autoSpaceDE w:val="0"/>
        <w:autoSpaceDN w:val="0"/>
        <w:adjustRightInd w:val="0"/>
        <w:rPr>
          <w:rFonts w:asciiTheme="minorHAnsi" w:hAnsiTheme="minorHAnsi"/>
          <w:color w:val="002060"/>
          <w:sz w:val="16"/>
          <w:szCs w:val="16"/>
          <w:u w:val="none"/>
        </w:rPr>
      </w:pPr>
    </w:p>
    <w:p w:rsidR="00643F07" w:rsidRDefault="00643F07" w:rsidP="00643F07">
      <w:pPr>
        <w:rPr>
          <w:rFonts w:asciiTheme="minorHAnsi" w:hAnsiTheme="minorHAnsi"/>
          <w:sz w:val="16"/>
          <w:szCs w:val="16"/>
        </w:rPr>
      </w:pPr>
    </w:p>
    <w:p w:rsidR="00643F07" w:rsidRPr="00BB0137" w:rsidRDefault="00643F07" w:rsidP="00643F07">
      <w:pPr>
        <w:rPr>
          <w:rFonts w:asciiTheme="minorHAnsi" w:hAnsiTheme="minorHAnsi"/>
          <w:sz w:val="16"/>
          <w:szCs w:val="16"/>
        </w:rPr>
      </w:pPr>
    </w:p>
    <w:p w:rsidR="00643F07" w:rsidRPr="00BB0137" w:rsidRDefault="00643F07" w:rsidP="00643F07">
      <w:pPr>
        <w:rPr>
          <w:rFonts w:asciiTheme="minorHAnsi" w:hAnsiTheme="minorHAnsi"/>
          <w:sz w:val="16"/>
          <w:szCs w:val="16"/>
        </w:rPr>
      </w:pPr>
    </w:p>
    <w:p w:rsidR="00484C3D" w:rsidRDefault="00484C3D">
      <w:pPr>
        <w:rPr>
          <w:rFonts w:asciiTheme="minorHAnsi" w:hAnsiTheme="minorHAnsi"/>
          <w:bCs/>
          <w:sz w:val="36"/>
          <w:szCs w:val="20"/>
        </w:rPr>
      </w:pPr>
    </w:p>
    <w:p w:rsidR="00831E22" w:rsidRDefault="00831E22" w:rsidP="00484C3D">
      <w:pPr>
        <w:pStyle w:val="Heading4"/>
        <w:autoSpaceDE w:val="0"/>
        <w:autoSpaceDN w:val="0"/>
        <w:adjustRightInd w:val="0"/>
        <w:rPr>
          <w:rFonts w:asciiTheme="minorHAnsi" w:hAnsiTheme="minorHAnsi"/>
          <w:b/>
          <w:color w:val="3286B0"/>
          <w:sz w:val="28"/>
          <w:u w:val="none"/>
        </w:rPr>
      </w:pPr>
    </w:p>
    <w:p w:rsidR="00831E22" w:rsidRDefault="00831E22" w:rsidP="00831E22">
      <w:pPr>
        <w:pStyle w:val="Heading4"/>
        <w:tabs>
          <w:tab w:val="left" w:pos="3984"/>
        </w:tabs>
        <w:autoSpaceDE w:val="0"/>
        <w:autoSpaceDN w:val="0"/>
        <w:adjustRightInd w:val="0"/>
        <w:rPr>
          <w:rFonts w:asciiTheme="minorHAnsi" w:hAnsiTheme="minorHAnsi"/>
          <w:b/>
          <w:color w:val="3286B0"/>
          <w:sz w:val="28"/>
          <w:u w:val="none"/>
        </w:rPr>
      </w:pPr>
      <w:r>
        <w:rPr>
          <w:rFonts w:asciiTheme="minorHAnsi" w:hAnsiTheme="minorHAnsi"/>
          <w:b/>
          <w:color w:val="3286B0"/>
          <w:sz w:val="28"/>
          <w:u w:val="none"/>
        </w:rPr>
        <w:tab/>
      </w:r>
    </w:p>
    <w:p w:rsidR="00831E22" w:rsidRDefault="00831E22" w:rsidP="00484C3D">
      <w:pPr>
        <w:pStyle w:val="Heading4"/>
        <w:autoSpaceDE w:val="0"/>
        <w:autoSpaceDN w:val="0"/>
        <w:adjustRightInd w:val="0"/>
        <w:rPr>
          <w:rFonts w:asciiTheme="minorHAnsi" w:hAnsiTheme="minorHAnsi"/>
          <w:b/>
          <w:color w:val="3286B0"/>
          <w:sz w:val="28"/>
          <w:u w:val="none"/>
        </w:rPr>
      </w:pPr>
    </w:p>
    <w:p w:rsidR="002305D0" w:rsidRDefault="002305D0">
      <w:pPr>
        <w:rPr>
          <w:rFonts w:asciiTheme="minorHAnsi" w:hAnsiTheme="minorHAnsi"/>
          <w:bCs/>
          <w:sz w:val="36"/>
          <w:szCs w:val="20"/>
        </w:rPr>
      </w:pPr>
      <w:r>
        <w:rPr>
          <w:rFonts w:asciiTheme="minorHAnsi" w:hAnsiTheme="minorHAnsi"/>
          <w:bCs/>
          <w:szCs w:val="20"/>
        </w:rPr>
        <w:br w:type="page"/>
      </w:r>
    </w:p>
    <w:p w:rsidR="002305D0" w:rsidRPr="00B1237D" w:rsidRDefault="002305D0" w:rsidP="002305D0">
      <w:pPr>
        <w:pStyle w:val="Heading3"/>
        <w:rPr>
          <w:rFonts w:ascii="Calibri" w:hAnsi="Calibri"/>
          <w:sz w:val="28"/>
        </w:rPr>
      </w:pPr>
      <w:r>
        <w:rPr>
          <w:rFonts w:asciiTheme="minorHAnsi" w:hAnsiTheme="minorHAnsi"/>
          <w:bCs/>
          <w:szCs w:val="20"/>
        </w:rPr>
        <w:lastRenderedPageBreak/>
        <w:t>X</w:t>
      </w:r>
      <w:r w:rsidRPr="0047134A">
        <w:rPr>
          <w:rFonts w:asciiTheme="minorHAnsi" w:hAnsiTheme="minorHAnsi"/>
          <w:bCs/>
          <w:szCs w:val="20"/>
        </w:rPr>
        <w:t xml:space="preserve">.  </w:t>
      </w:r>
      <w:r w:rsidRPr="0047134A">
        <w:rPr>
          <w:rFonts w:asciiTheme="minorHAnsi" w:hAnsiTheme="minorHAnsi"/>
        </w:rPr>
        <w:t xml:space="preserve">Communication and </w:t>
      </w:r>
      <w:r>
        <w:rPr>
          <w:rFonts w:asciiTheme="minorHAnsi" w:hAnsiTheme="minorHAnsi"/>
        </w:rPr>
        <w:t>Openness</w:t>
      </w:r>
      <w:r w:rsidRPr="00B1237D">
        <w:rPr>
          <w:rFonts w:ascii="Calibri" w:hAnsi="Calibri"/>
          <w:sz w:val="28"/>
        </w:rPr>
        <w:t xml:space="preserve"> (continued)</w:t>
      </w:r>
    </w:p>
    <w:p w:rsidR="002305D0" w:rsidRPr="002305D0" w:rsidRDefault="002305D0" w:rsidP="002305D0">
      <w:pPr>
        <w:rPr>
          <w:rFonts w:asciiTheme="minorHAnsi" w:hAnsiTheme="minorHAnsi"/>
          <w:sz w:val="32"/>
          <w:szCs w:val="32"/>
        </w:rPr>
      </w:pPr>
    </w:p>
    <w:p w:rsidR="00661551" w:rsidRDefault="00E93F4F" w:rsidP="00106754">
      <w:pPr>
        <w:rPr>
          <w:rFonts w:asciiTheme="minorHAnsi" w:hAnsiTheme="minorHAnsi"/>
          <w:b/>
          <w:color w:val="3286B0"/>
          <w:sz w:val="28"/>
        </w:rPr>
      </w:pPr>
      <w:r w:rsidRPr="00FE251C">
        <w:rPr>
          <w:rFonts w:asciiTheme="minorHAnsi" w:hAnsiTheme="minorHAnsi"/>
          <w:b/>
          <w:color w:val="3286B0"/>
          <w:sz w:val="28"/>
        </w:rPr>
        <w:t>Website</w:t>
      </w:r>
      <w:r w:rsidR="00206E1F">
        <w:rPr>
          <w:rFonts w:asciiTheme="minorHAnsi" w:hAnsiTheme="minorHAnsi"/>
          <w:b/>
          <w:color w:val="3286B0"/>
          <w:sz w:val="28"/>
        </w:rPr>
        <w:t>/Social Media</w:t>
      </w:r>
      <w:r w:rsidRPr="00FE251C">
        <w:rPr>
          <w:rFonts w:asciiTheme="minorHAnsi" w:hAnsiTheme="minorHAnsi"/>
          <w:b/>
          <w:color w:val="3286B0"/>
          <w:sz w:val="28"/>
        </w:rPr>
        <w:t xml:space="preserve"> Evaluation</w:t>
      </w:r>
    </w:p>
    <w:p w:rsidR="00106754" w:rsidRPr="002305D0" w:rsidRDefault="00106754" w:rsidP="00106754">
      <w:pPr>
        <w:rPr>
          <w:rFonts w:asciiTheme="minorHAnsi" w:hAnsiTheme="minorHAnsi"/>
          <w:b/>
          <w:color w:val="3286B0"/>
          <w:sz w:val="22"/>
        </w:rPr>
      </w:pPr>
    </w:p>
    <w:p w:rsidR="001911E8" w:rsidRDefault="001911E8" w:rsidP="002305D0">
      <w:pPr>
        <w:pStyle w:val="ListParagraph"/>
        <w:numPr>
          <w:ilvl w:val="0"/>
          <w:numId w:val="9"/>
        </w:numPr>
        <w:spacing w:after="120"/>
        <w:contextualSpacing w:val="0"/>
        <w:rPr>
          <w:noProof/>
          <w:szCs w:val="16"/>
        </w:rPr>
      </w:pPr>
      <w:r>
        <w:rPr>
          <w:noProof/>
          <w:szCs w:val="16"/>
        </w:rPr>
        <w:t xml:space="preserve">Respondents in this year’s country survey had significantly lower levels of agreement that they find the WBG’s website easy to navigate compared to respondents from the </w:t>
      </w:r>
      <w:r>
        <w:rPr>
          <w:noProof/>
          <w:szCs w:val="16"/>
        </w:rPr>
        <w:br/>
        <w:t xml:space="preserve">FY ’11 country survey (6.9). </w:t>
      </w:r>
    </w:p>
    <w:p w:rsidR="009D3D0D" w:rsidRDefault="009D3D0D" w:rsidP="002305D0">
      <w:pPr>
        <w:pStyle w:val="ListParagraph"/>
        <w:numPr>
          <w:ilvl w:val="0"/>
          <w:numId w:val="9"/>
        </w:numPr>
        <w:spacing w:after="120"/>
        <w:contextualSpacing w:val="0"/>
        <w:rPr>
          <w:noProof/>
          <w:szCs w:val="16"/>
        </w:rPr>
      </w:pPr>
      <w:r>
        <w:rPr>
          <w:noProof/>
          <w:szCs w:val="16"/>
        </w:rPr>
        <w:t>Respondents from NGOs/private foundations had the highest levels of agreement that they find the WBG’s website easy to navigate whereas respondents from the financial sector/private banks had significantly lower levels of agreement. Consultants on WBG</w:t>
      </w:r>
      <w:r w:rsidR="002305D0">
        <w:rPr>
          <w:noProof/>
          <w:szCs w:val="16"/>
        </w:rPr>
        <w:t>-supported</w:t>
      </w:r>
      <w:r>
        <w:rPr>
          <w:noProof/>
          <w:szCs w:val="16"/>
        </w:rPr>
        <w:t xml:space="preserve"> projects/PMUs had the highest levels of agreement that they find the information on the WBG’s website useful whereas respondents from the financial sector/private banks, the media, trade unions, and other organizations had significantly lower levels of agreement. Respondents from NGOs/private foundations had the highest levels of agreement that the WBG’s </w:t>
      </w:r>
      <w:r w:rsidRPr="009D3D0D">
        <w:rPr>
          <w:noProof/>
          <w:szCs w:val="16"/>
        </w:rPr>
        <w:t>social media channels are valuable information</w:t>
      </w:r>
      <w:r>
        <w:rPr>
          <w:noProof/>
          <w:szCs w:val="16"/>
        </w:rPr>
        <w:t xml:space="preserve"> </w:t>
      </w:r>
      <w:r w:rsidRPr="009D3D0D">
        <w:rPr>
          <w:noProof/>
          <w:szCs w:val="16"/>
        </w:rPr>
        <w:t xml:space="preserve">sources </w:t>
      </w:r>
      <w:r>
        <w:rPr>
          <w:noProof/>
          <w:szCs w:val="16"/>
        </w:rPr>
        <w:t>whereas respondents from academia had significantly lower levels of agreement.</w:t>
      </w:r>
    </w:p>
    <w:p w:rsidR="009D3D0D" w:rsidRDefault="009D3D0D" w:rsidP="009D3D0D">
      <w:pPr>
        <w:pStyle w:val="ListParagraph"/>
        <w:numPr>
          <w:ilvl w:val="0"/>
          <w:numId w:val="9"/>
        </w:numPr>
        <w:spacing w:after="60"/>
        <w:contextualSpacing w:val="0"/>
        <w:rPr>
          <w:noProof/>
          <w:szCs w:val="16"/>
        </w:rPr>
      </w:pPr>
      <w:r>
        <w:rPr>
          <w:noProof/>
          <w:szCs w:val="16"/>
        </w:rPr>
        <w:t xml:space="preserve">Respondents who collaborate with the WBG had significantly higher levels of agreement that </w:t>
      </w:r>
      <w:r w:rsidR="002305D0">
        <w:rPr>
          <w:noProof/>
          <w:szCs w:val="16"/>
        </w:rPr>
        <w:t xml:space="preserve">they find the information on the WBG’s website useful and that the WBG’s </w:t>
      </w:r>
      <w:r w:rsidR="002305D0" w:rsidRPr="009D3D0D">
        <w:rPr>
          <w:noProof/>
          <w:szCs w:val="16"/>
        </w:rPr>
        <w:t>social media channels are valuable information</w:t>
      </w:r>
      <w:r w:rsidR="002305D0">
        <w:rPr>
          <w:noProof/>
          <w:szCs w:val="16"/>
        </w:rPr>
        <w:t xml:space="preserve"> </w:t>
      </w:r>
      <w:r w:rsidR="002305D0" w:rsidRPr="009D3D0D">
        <w:rPr>
          <w:noProof/>
          <w:szCs w:val="16"/>
        </w:rPr>
        <w:t xml:space="preserve">sources </w:t>
      </w:r>
      <w:r>
        <w:rPr>
          <w:noProof/>
          <w:szCs w:val="16"/>
        </w:rPr>
        <w:t>compared to respondents who do not collaborate with the WBG.</w:t>
      </w:r>
    </w:p>
    <w:p w:rsidR="00FC476E" w:rsidRDefault="009D3D0D">
      <w:pPr>
        <w:rPr>
          <w:rFonts w:asciiTheme="minorHAnsi" w:hAnsiTheme="minorHAnsi"/>
          <w:bCs/>
          <w:sz w:val="36"/>
          <w:szCs w:val="20"/>
        </w:rPr>
      </w:pPr>
      <w:r>
        <w:rPr>
          <w:rFonts w:asciiTheme="minorHAnsi" w:hAnsiTheme="minorHAnsi"/>
          <w:bCs/>
          <w:noProof/>
          <w:sz w:val="36"/>
          <w:szCs w:val="20"/>
        </w:rPr>
        <w:drawing>
          <wp:anchor distT="0" distB="0" distL="114300" distR="114300" simplePos="0" relativeHeight="253395456" behindDoc="1" locked="0" layoutInCell="1" allowOverlap="1" wp14:anchorId="2326FA33" wp14:editId="29594CB2">
            <wp:simplePos x="0" y="0"/>
            <wp:positionH relativeFrom="margin">
              <wp:posOffset>323850</wp:posOffset>
            </wp:positionH>
            <wp:positionV relativeFrom="paragraph">
              <wp:posOffset>270510</wp:posOffset>
            </wp:positionV>
            <wp:extent cx="5292090" cy="2651760"/>
            <wp:effectExtent l="0" t="0" r="381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2090" cy="2651760"/>
                    </a:xfrm>
                    <a:prstGeom prst="rect">
                      <a:avLst/>
                    </a:prstGeom>
                    <a:noFill/>
                  </pic:spPr>
                </pic:pic>
              </a:graphicData>
            </a:graphic>
          </wp:anchor>
        </w:drawing>
      </w:r>
    </w:p>
    <w:p w:rsidR="00B04A04" w:rsidRPr="00B04A04" w:rsidRDefault="00B04A04" w:rsidP="00B04A04">
      <w:pPr>
        <w:rPr>
          <w:rFonts w:asciiTheme="minorHAnsi" w:hAnsiTheme="minorHAnsi"/>
          <w:sz w:val="36"/>
          <w:szCs w:val="36"/>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Default="00106754" w:rsidP="00B8144A">
      <w:pPr>
        <w:pStyle w:val="Heading4"/>
        <w:autoSpaceDE w:val="0"/>
        <w:autoSpaceDN w:val="0"/>
        <w:adjustRightInd w:val="0"/>
        <w:rPr>
          <w:rFonts w:asciiTheme="minorHAnsi" w:hAnsiTheme="minorHAnsi"/>
          <w:b/>
          <w:color w:val="3286B0"/>
          <w:sz w:val="28"/>
          <w:u w:val="none"/>
        </w:rPr>
      </w:pPr>
    </w:p>
    <w:p w:rsidR="00106754" w:rsidRPr="00106754" w:rsidRDefault="00106754" w:rsidP="00B8144A">
      <w:pPr>
        <w:pStyle w:val="Heading4"/>
        <w:autoSpaceDE w:val="0"/>
        <w:autoSpaceDN w:val="0"/>
        <w:adjustRightInd w:val="0"/>
        <w:rPr>
          <w:rFonts w:asciiTheme="minorHAnsi" w:hAnsiTheme="minorHAnsi"/>
          <w:b/>
          <w:color w:val="3286B0"/>
          <w:sz w:val="40"/>
          <w:u w:val="none"/>
        </w:rPr>
      </w:pPr>
    </w:p>
    <w:p w:rsidR="002305D0" w:rsidRDefault="002305D0">
      <w:pPr>
        <w:rPr>
          <w:rFonts w:asciiTheme="minorHAnsi" w:hAnsiTheme="minorHAnsi"/>
          <w:bCs/>
          <w:sz w:val="36"/>
          <w:szCs w:val="20"/>
        </w:rPr>
      </w:pPr>
      <w:r>
        <w:rPr>
          <w:rFonts w:asciiTheme="minorHAnsi" w:hAnsiTheme="minorHAnsi"/>
          <w:bCs/>
          <w:szCs w:val="20"/>
        </w:rPr>
        <w:br w:type="page"/>
      </w:r>
    </w:p>
    <w:p w:rsidR="002305D0" w:rsidRPr="00B1237D" w:rsidRDefault="002305D0" w:rsidP="002305D0">
      <w:pPr>
        <w:pStyle w:val="Heading3"/>
        <w:rPr>
          <w:rFonts w:ascii="Calibri" w:hAnsi="Calibri"/>
          <w:sz w:val="28"/>
        </w:rPr>
      </w:pPr>
      <w:r>
        <w:rPr>
          <w:rFonts w:asciiTheme="minorHAnsi" w:hAnsiTheme="minorHAnsi"/>
          <w:bCs/>
          <w:szCs w:val="20"/>
        </w:rPr>
        <w:lastRenderedPageBreak/>
        <w:t>X</w:t>
      </w:r>
      <w:r w:rsidRPr="0047134A">
        <w:rPr>
          <w:rFonts w:asciiTheme="minorHAnsi" w:hAnsiTheme="minorHAnsi"/>
          <w:bCs/>
          <w:szCs w:val="20"/>
        </w:rPr>
        <w:t xml:space="preserve">.  </w:t>
      </w:r>
      <w:r w:rsidRPr="0047134A">
        <w:rPr>
          <w:rFonts w:asciiTheme="minorHAnsi" w:hAnsiTheme="minorHAnsi"/>
        </w:rPr>
        <w:t xml:space="preserve">Communication and </w:t>
      </w:r>
      <w:r>
        <w:rPr>
          <w:rFonts w:asciiTheme="minorHAnsi" w:hAnsiTheme="minorHAnsi"/>
        </w:rPr>
        <w:t>Openness</w:t>
      </w:r>
      <w:r w:rsidRPr="00B1237D">
        <w:rPr>
          <w:rFonts w:ascii="Calibri" w:hAnsi="Calibri"/>
          <w:sz w:val="28"/>
        </w:rPr>
        <w:t xml:space="preserve"> (continued)</w:t>
      </w:r>
    </w:p>
    <w:p w:rsidR="002305D0" w:rsidRPr="002305D0" w:rsidRDefault="002305D0" w:rsidP="002305D0">
      <w:pPr>
        <w:rPr>
          <w:rFonts w:asciiTheme="minorHAnsi" w:hAnsiTheme="minorHAnsi"/>
          <w:sz w:val="32"/>
          <w:szCs w:val="32"/>
        </w:rPr>
      </w:pPr>
    </w:p>
    <w:p w:rsidR="00B8144A" w:rsidRPr="00FE251C" w:rsidRDefault="00B8144A" w:rsidP="00B8144A">
      <w:pPr>
        <w:pStyle w:val="Heading4"/>
        <w:autoSpaceDE w:val="0"/>
        <w:autoSpaceDN w:val="0"/>
        <w:adjustRightInd w:val="0"/>
        <w:rPr>
          <w:rFonts w:asciiTheme="minorHAnsi" w:hAnsiTheme="minorHAnsi"/>
          <w:b/>
          <w:color w:val="3286B0"/>
          <w:sz w:val="28"/>
          <w:u w:val="none"/>
        </w:rPr>
      </w:pPr>
      <w:r w:rsidRPr="00FE251C">
        <w:rPr>
          <w:rFonts w:asciiTheme="minorHAnsi" w:hAnsiTheme="minorHAnsi"/>
          <w:b/>
          <w:color w:val="3286B0"/>
          <w:sz w:val="28"/>
          <w:u w:val="none"/>
        </w:rPr>
        <w:t>Information Sharing</w:t>
      </w:r>
    </w:p>
    <w:p w:rsidR="00B8144A" w:rsidRPr="00B04A04" w:rsidRDefault="00B8144A" w:rsidP="00B8144A">
      <w:pPr>
        <w:pStyle w:val="Heading4"/>
        <w:autoSpaceDE w:val="0"/>
        <w:autoSpaceDN w:val="0"/>
        <w:adjustRightInd w:val="0"/>
        <w:rPr>
          <w:rFonts w:asciiTheme="minorHAnsi" w:hAnsiTheme="minorHAnsi"/>
          <w:color w:val="002060"/>
          <w:u w:val="none"/>
        </w:rPr>
      </w:pPr>
    </w:p>
    <w:p w:rsidR="001911E8" w:rsidRDefault="001911E8" w:rsidP="001911E8">
      <w:pPr>
        <w:pStyle w:val="ListParagraph"/>
        <w:numPr>
          <w:ilvl w:val="0"/>
          <w:numId w:val="9"/>
        </w:numPr>
        <w:spacing w:after="120"/>
        <w:contextualSpacing w:val="0"/>
        <w:rPr>
          <w:noProof/>
          <w:szCs w:val="16"/>
        </w:rPr>
      </w:pPr>
      <w:r>
        <w:rPr>
          <w:noProof/>
          <w:szCs w:val="16"/>
        </w:rPr>
        <w:t xml:space="preserve">Respondents in this year’s country survey had statistically similar levels of agreement that </w:t>
      </w:r>
      <w:r w:rsidRPr="002305D0">
        <w:rPr>
          <w:noProof/>
          <w:szCs w:val="16"/>
        </w:rPr>
        <w:t xml:space="preserve">when they need information from the WBG they know how to find it </w:t>
      </w:r>
      <w:r>
        <w:rPr>
          <w:noProof/>
          <w:szCs w:val="16"/>
        </w:rPr>
        <w:t xml:space="preserve">and that the WBG is responsive to their information requests compared to respondents from the </w:t>
      </w:r>
      <w:r>
        <w:rPr>
          <w:noProof/>
          <w:szCs w:val="16"/>
        </w:rPr>
        <w:br/>
        <w:t xml:space="preserve">FY ’11 country survey (6.6 and 7.1, respectively). </w:t>
      </w:r>
    </w:p>
    <w:p w:rsidR="002305D0" w:rsidRDefault="002305D0" w:rsidP="002305D0">
      <w:pPr>
        <w:pStyle w:val="ListParagraph"/>
        <w:numPr>
          <w:ilvl w:val="0"/>
          <w:numId w:val="9"/>
        </w:numPr>
        <w:spacing w:after="120"/>
        <w:contextualSpacing w:val="0"/>
        <w:rPr>
          <w:noProof/>
          <w:szCs w:val="16"/>
        </w:rPr>
      </w:pPr>
      <w:r w:rsidRPr="002305D0">
        <w:rPr>
          <w:noProof/>
          <w:szCs w:val="16"/>
        </w:rPr>
        <w:t xml:space="preserve">Consultants on WBG-supported projects/PMUs and respondents from private sector organizations had the highest levels of agreement that when they need information from the WBG they know how to find it whereas respondents from bilateral/multilateral agencies, trade unions, and academia had significantly lower levels of agreement. </w:t>
      </w:r>
      <w:r>
        <w:rPr>
          <w:noProof/>
          <w:szCs w:val="16"/>
        </w:rPr>
        <w:t xml:space="preserve">Consultants on WBG-supported projects/PMUs and respondents from private sector organizations and NGOs/private foundations had the highest levels of agreement that the WBG is responsive to their information requests whereas respondents from bilateral/multilateral agencies and academia had significantly lower levels of agreement. </w:t>
      </w:r>
    </w:p>
    <w:p w:rsidR="002305D0" w:rsidRPr="002305D0" w:rsidRDefault="002305D0" w:rsidP="00B74508">
      <w:pPr>
        <w:pStyle w:val="ListParagraph"/>
        <w:numPr>
          <w:ilvl w:val="0"/>
          <w:numId w:val="9"/>
        </w:numPr>
        <w:spacing w:after="60"/>
        <w:contextualSpacing w:val="0"/>
        <w:rPr>
          <w:noProof/>
          <w:szCs w:val="16"/>
        </w:rPr>
      </w:pPr>
      <w:r w:rsidRPr="002305D0">
        <w:rPr>
          <w:noProof/>
          <w:szCs w:val="16"/>
        </w:rPr>
        <w:t xml:space="preserve">Respondents who collaborate with the WBG had significantly higher levels of agreement that when they need information from the WBG they know how to find it and that </w:t>
      </w:r>
      <w:r>
        <w:rPr>
          <w:noProof/>
          <w:szCs w:val="16"/>
        </w:rPr>
        <w:t xml:space="preserve">the WBG is responsive to their information requests </w:t>
      </w:r>
      <w:r w:rsidRPr="002305D0">
        <w:rPr>
          <w:noProof/>
          <w:szCs w:val="16"/>
        </w:rPr>
        <w:t>compared to respondents who do not collaborate with the WBG.</w:t>
      </w:r>
    </w:p>
    <w:p w:rsidR="00B8144A" w:rsidRDefault="00B8144A" w:rsidP="004255F3">
      <w:pPr>
        <w:pStyle w:val="Heading3"/>
        <w:rPr>
          <w:rFonts w:asciiTheme="minorHAnsi" w:hAnsiTheme="minorHAnsi"/>
          <w:szCs w:val="36"/>
        </w:rPr>
      </w:pPr>
    </w:p>
    <w:p w:rsidR="00B8144A" w:rsidRDefault="002305D0">
      <w:pPr>
        <w:rPr>
          <w:rFonts w:asciiTheme="minorHAnsi" w:hAnsiTheme="minorHAnsi"/>
          <w:sz w:val="36"/>
          <w:szCs w:val="36"/>
        </w:rPr>
      </w:pPr>
      <w:r>
        <w:rPr>
          <w:rFonts w:asciiTheme="minorHAnsi" w:hAnsiTheme="minorHAnsi"/>
          <w:noProof/>
          <w:szCs w:val="36"/>
        </w:rPr>
        <w:drawing>
          <wp:anchor distT="0" distB="0" distL="114300" distR="114300" simplePos="0" relativeHeight="253396480" behindDoc="1" locked="0" layoutInCell="1" allowOverlap="1" wp14:anchorId="2973C34E" wp14:editId="591850C4">
            <wp:simplePos x="0" y="0"/>
            <wp:positionH relativeFrom="margin">
              <wp:align>center</wp:align>
            </wp:positionH>
            <wp:positionV relativeFrom="paragraph">
              <wp:posOffset>109220</wp:posOffset>
            </wp:positionV>
            <wp:extent cx="5297805" cy="2359660"/>
            <wp:effectExtent l="0" t="0" r="0" b="254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7805" cy="2359660"/>
                    </a:xfrm>
                    <a:prstGeom prst="rect">
                      <a:avLst/>
                    </a:prstGeom>
                    <a:noFill/>
                  </pic:spPr>
                </pic:pic>
              </a:graphicData>
            </a:graphic>
          </wp:anchor>
        </w:drawing>
      </w:r>
      <w:r w:rsidR="00B8144A">
        <w:rPr>
          <w:rFonts w:asciiTheme="minorHAnsi" w:hAnsiTheme="minorHAnsi"/>
          <w:szCs w:val="36"/>
        </w:rPr>
        <w:br w:type="page"/>
      </w:r>
    </w:p>
    <w:p w:rsidR="0035365A" w:rsidRDefault="0035365A" w:rsidP="004255F3">
      <w:pPr>
        <w:pStyle w:val="Heading3"/>
        <w:rPr>
          <w:rFonts w:asciiTheme="minorHAnsi" w:hAnsiTheme="minorHAnsi"/>
          <w:szCs w:val="36"/>
        </w:rPr>
      </w:pPr>
      <w:r w:rsidRPr="002B73AA">
        <w:rPr>
          <w:rFonts w:asciiTheme="minorHAnsi" w:hAnsiTheme="minorHAnsi"/>
          <w:szCs w:val="36"/>
        </w:rPr>
        <w:lastRenderedPageBreak/>
        <w:t>X</w:t>
      </w:r>
      <w:r w:rsidR="00207414">
        <w:rPr>
          <w:rFonts w:asciiTheme="minorHAnsi" w:hAnsiTheme="minorHAnsi"/>
          <w:szCs w:val="36"/>
        </w:rPr>
        <w:t>I</w:t>
      </w:r>
      <w:r w:rsidR="0048031A">
        <w:rPr>
          <w:rFonts w:asciiTheme="minorHAnsi" w:hAnsiTheme="minorHAnsi"/>
          <w:szCs w:val="36"/>
        </w:rPr>
        <w:t xml:space="preserve">. </w:t>
      </w:r>
      <w:r w:rsidRPr="002B73AA">
        <w:rPr>
          <w:rFonts w:asciiTheme="minorHAnsi" w:hAnsiTheme="minorHAnsi"/>
          <w:szCs w:val="36"/>
        </w:rPr>
        <w:t>Appendices</w:t>
      </w:r>
    </w:p>
    <w:p w:rsidR="004255F3" w:rsidRPr="004255F3" w:rsidRDefault="004255F3" w:rsidP="004255F3">
      <w:pPr>
        <w:rPr>
          <w:sz w:val="36"/>
          <w:szCs w:val="36"/>
        </w:rPr>
      </w:pPr>
    </w:p>
    <w:p w:rsidR="0035365A" w:rsidRPr="00483F75" w:rsidRDefault="0035365A" w:rsidP="0074032C">
      <w:pPr>
        <w:pStyle w:val="Heading3"/>
        <w:numPr>
          <w:ilvl w:val="0"/>
          <w:numId w:val="7"/>
        </w:numPr>
        <w:tabs>
          <w:tab w:val="left" w:pos="1260"/>
          <w:tab w:val="right" w:leader="dot" w:pos="8820"/>
        </w:tabs>
        <w:spacing w:after="360"/>
        <w:ind w:left="1195"/>
        <w:rPr>
          <w:rFonts w:asciiTheme="minorHAnsi" w:hAnsiTheme="minorHAnsi"/>
          <w:sz w:val="28"/>
        </w:rPr>
      </w:pPr>
      <w:r w:rsidRPr="00483F75">
        <w:rPr>
          <w:rFonts w:asciiTheme="minorHAnsi" w:hAnsiTheme="minorHAnsi"/>
          <w:sz w:val="28"/>
        </w:rPr>
        <w:t>Responses to All Questions across All Respondents</w:t>
      </w:r>
      <w:r w:rsidRPr="00483F75">
        <w:rPr>
          <w:rFonts w:asciiTheme="minorHAnsi" w:hAnsiTheme="minorHAnsi"/>
          <w:sz w:val="28"/>
        </w:rPr>
        <w:tab/>
      </w:r>
      <w:r w:rsidR="00B74508">
        <w:rPr>
          <w:rFonts w:asciiTheme="minorHAnsi" w:hAnsiTheme="minorHAnsi"/>
          <w:sz w:val="28"/>
        </w:rPr>
        <w:t>58</w:t>
      </w:r>
    </w:p>
    <w:p w:rsidR="0035365A" w:rsidRPr="00483F75" w:rsidRDefault="0035365A" w:rsidP="0074032C">
      <w:pPr>
        <w:numPr>
          <w:ilvl w:val="0"/>
          <w:numId w:val="7"/>
        </w:numPr>
        <w:tabs>
          <w:tab w:val="left" w:pos="1260"/>
          <w:tab w:val="right" w:leader="dot" w:pos="8820"/>
        </w:tabs>
        <w:spacing w:after="360"/>
        <w:ind w:left="1195"/>
        <w:rPr>
          <w:rFonts w:asciiTheme="minorHAnsi" w:hAnsiTheme="minorHAnsi"/>
          <w:sz w:val="28"/>
        </w:rPr>
      </w:pPr>
      <w:r w:rsidRPr="00483F75">
        <w:rPr>
          <w:rFonts w:asciiTheme="minorHAnsi" w:hAnsiTheme="minorHAnsi"/>
          <w:sz w:val="28"/>
        </w:rPr>
        <w:t>Responses to All Questions by Stakeholder Groups</w:t>
      </w:r>
      <w:r w:rsidRPr="00483F75">
        <w:rPr>
          <w:rFonts w:asciiTheme="minorHAnsi" w:hAnsiTheme="minorHAnsi"/>
          <w:sz w:val="28"/>
        </w:rPr>
        <w:tab/>
      </w:r>
      <w:r w:rsidR="00474D65">
        <w:rPr>
          <w:rFonts w:asciiTheme="minorHAnsi" w:hAnsiTheme="minorHAnsi"/>
          <w:sz w:val="28"/>
        </w:rPr>
        <w:t>7</w:t>
      </w:r>
      <w:r w:rsidR="00B74508">
        <w:rPr>
          <w:rFonts w:asciiTheme="minorHAnsi" w:hAnsiTheme="minorHAnsi"/>
          <w:sz w:val="28"/>
        </w:rPr>
        <w:t>3</w:t>
      </w:r>
    </w:p>
    <w:p w:rsidR="00474D65" w:rsidRPr="00483F75" w:rsidRDefault="00474D65" w:rsidP="0074032C">
      <w:pPr>
        <w:numPr>
          <w:ilvl w:val="0"/>
          <w:numId w:val="7"/>
        </w:numPr>
        <w:tabs>
          <w:tab w:val="left" w:pos="1260"/>
          <w:tab w:val="right" w:leader="dot" w:pos="8820"/>
        </w:tabs>
        <w:spacing w:after="360"/>
        <w:ind w:left="1195"/>
        <w:rPr>
          <w:rFonts w:asciiTheme="minorHAnsi" w:hAnsiTheme="minorHAnsi"/>
          <w:sz w:val="28"/>
        </w:rPr>
      </w:pPr>
      <w:r w:rsidRPr="00483F75">
        <w:rPr>
          <w:rFonts w:asciiTheme="minorHAnsi" w:hAnsiTheme="minorHAnsi"/>
          <w:sz w:val="28"/>
        </w:rPr>
        <w:t xml:space="preserve">Responses to All Questions </w:t>
      </w:r>
      <w:r>
        <w:rPr>
          <w:rFonts w:asciiTheme="minorHAnsi" w:hAnsiTheme="minorHAnsi"/>
          <w:sz w:val="28"/>
        </w:rPr>
        <w:t>across Geographic Locations</w:t>
      </w:r>
      <w:r w:rsidRPr="00483F75">
        <w:rPr>
          <w:rFonts w:asciiTheme="minorHAnsi" w:hAnsiTheme="minorHAnsi"/>
          <w:sz w:val="28"/>
        </w:rPr>
        <w:tab/>
      </w:r>
      <w:r w:rsidR="00C62A37">
        <w:rPr>
          <w:rFonts w:asciiTheme="minorHAnsi" w:hAnsiTheme="minorHAnsi"/>
          <w:sz w:val="28"/>
        </w:rPr>
        <w:t>9</w:t>
      </w:r>
      <w:r w:rsidR="00B74508">
        <w:rPr>
          <w:rFonts w:asciiTheme="minorHAnsi" w:hAnsiTheme="minorHAnsi"/>
          <w:sz w:val="28"/>
        </w:rPr>
        <w:t>2</w:t>
      </w:r>
    </w:p>
    <w:p w:rsidR="00474D65" w:rsidRPr="00483F75" w:rsidRDefault="00474D65" w:rsidP="0074032C">
      <w:pPr>
        <w:numPr>
          <w:ilvl w:val="0"/>
          <w:numId w:val="7"/>
        </w:numPr>
        <w:tabs>
          <w:tab w:val="left" w:pos="1260"/>
          <w:tab w:val="right" w:leader="dot" w:pos="8820"/>
        </w:tabs>
        <w:spacing w:after="360"/>
        <w:ind w:left="1195"/>
        <w:rPr>
          <w:rFonts w:asciiTheme="minorHAnsi" w:hAnsiTheme="minorHAnsi"/>
          <w:sz w:val="28"/>
        </w:rPr>
      </w:pPr>
      <w:r w:rsidRPr="00483F75">
        <w:rPr>
          <w:rFonts w:asciiTheme="minorHAnsi" w:hAnsiTheme="minorHAnsi"/>
          <w:sz w:val="28"/>
        </w:rPr>
        <w:t xml:space="preserve">Responses to All Questions </w:t>
      </w:r>
      <w:r>
        <w:rPr>
          <w:rFonts w:asciiTheme="minorHAnsi" w:hAnsiTheme="minorHAnsi"/>
          <w:sz w:val="28"/>
        </w:rPr>
        <w:t>among WBG Collaborators</w:t>
      </w:r>
      <w:r>
        <w:rPr>
          <w:rFonts w:asciiTheme="minorHAnsi" w:hAnsiTheme="minorHAnsi"/>
          <w:sz w:val="28"/>
        </w:rPr>
        <w:br/>
        <w:t>and Non-Collaborators</w:t>
      </w:r>
      <w:r w:rsidRPr="00483F75">
        <w:rPr>
          <w:rFonts w:asciiTheme="minorHAnsi" w:hAnsiTheme="minorHAnsi"/>
          <w:sz w:val="28"/>
        </w:rPr>
        <w:tab/>
      </w:r>
      <w:r>
        <w:rPr>
          <w:rFonts w:asciiTheme="minorHAnsi" w:hAnsiTheme="minorHAnsi"/>
          <w:sz w:val="28"/>
        </w:rPr>
        <w:t>1</w:t>
      </w:r>
      <w:r w:rsidR="00B74508">
        <w:rPr>
          <w:rFonts w:asciiTheme="minorHAnsi" w:hAnsiTheme="minorHAnsi"/>
          <w:sz w:val="28"/>
        </w:rPr>
        <w:t>06</w:t>
      </w:r>
    </w:p>
    <w:p w:rsidR="0022293F" w:rsidRPr="00483F75" w:rsidRDefault="0022293F" w:rsidP="0022293F">
      <w:pPr>
        <w:numPr>
          <w:ilvl w:val="0"/>
          <w:numId w:val="7"/>
        </w:numPr>
        <w:tabs>
          <w:tab w:val="left" w:pos="1260"/>
          <w:tab w:val="right" w:leader="dot" w:pos="8820"/>
        </w:tabs>
        <w:spacing w:after="360"/>
        <w:ind w:left="1195"/>
        <w:rPr>
          <w:rFonts w:asciiTheme="minorHAnsi" w:hAnsiTheme="minorHAnsi"/>
          <w:sz w:val="28"/>
        </w:rPr>
      </w:pPr>
      <w:r w:rsidRPr="00483F75">
        <w:rPr>
          <w:rFonts w:asciiTheme="minorHAnsi" w:hAnsiTheme="minorHAnsi"/>
          <w:sz w:val="28"/>
        </w:rPr>
        <w:t xml:space="preserve">Responses to Questions </w:t>
      </w:r>
      <w:r>
        <w:rPr>
          <w:rFonts w:asciiTheme="minorHAnsi" w:hAnsiTheme="minorHAnsi"/>
          <w:sz w:val="28"/>
        </w:rPr>
        <w:t>across Country Surveys</w:t>
      </w:r>
      <w:r w:rsidRPr="00483F75">
        <w:rPr>
          <w:rFonts w:asciiTheme="minorHAnsi" w:hAnsiTheme="minorHAnsi"/>
          <w:sz w:val="28"/>
        </w:rPr>
        <w:tab/>
      </w:r>
      <w:r>
        <w:rPr>
          <w:rFonts w:asciiTheme="minorHAnsi" w:hAnsiTheme="minorHAnsi"/>
          <w:sz w:val="28"/>
        </w:rPr>
        <w:t>1</w:t>
      </w:r>
      <w:r w:rsidR="00B74508">
        <w:rPr>
          <w:rFonts w:asciiTheme="minorHAnsi" w:hAnsiTheme="minorHAnsi"/>
          <w:sz w:val="28"/>
        </w:rPr>
        <w:t>20</w:t>
      </w:r>
    </w:p>
    <w:p w:rsidR="003302DE" w:rsidRPr="00483F75" w:rsidRDefault="00C93CCA" w:rsidP="0074032C">
      <w:pPr>
        <w:numPr>
          <w:ilvl w:val="0"/>
          <w:numId w:val="7"/>
        </w:numPr>
        <w:tabs>
          <w:tab w:val="left" w:pos="1260"/>
          <w:tab w:val="right" w:leader="dot" w:pos="8820"/>
        </w:tabs>
        <w:spacing w:after="360"/>
        <w:ind w:left="1195"/>
        <w:rPr>
          <w:rFonts w:asciiTheme="minorHAnsi" w:hAnsiTheme="minorHAnsi"/>
          <w:sz w:val="28"/>
        </w:rPr>
      </w:pPr>
      <w:r w:rsidRPr="00B71639">
        <w:rPr>
          <w:rFonts w:asciiTheme="minorHAnsi" w:hAnsiTheme="minorHAnsi"/>
          <w:sz w:val="28"/>
        </w:rPr>
        <w:t xml:space="preserve">Responses to </w:t>
      </w:r>
      <w:r>
        <w:rPr>
          <w:rFonts w:asciiTheme="minorHAnsi" w:hAnsiTheme="minorHAnsi"/>
          <w:sz w:val="28"/>
        </w:rPr>
        <w:t>Key Questions</w:t>
      </w:r>
      <w:r w:rsidRPr="00B71639">
        <w:rPr>
          <w:rFonts w:asciiTheme="minorHAnsi" w:hAnsiTheme="minorHAnsi"/>
          <w:sz w:val="28"/>
        </w:rPr>
        <w:t xml:space="preserve"> by </w:t>
      </w:r>
      <w:r>
        <w:rPr>
          <w:rFonts w:asciiTheme="minorHAnsi" w:hAnsiTheme="minorHAnsi"/>
          <w:sz w:val="28"/>
        </w:rPr>
        <w:t xml:space="preserve">Respondents’ </w:t>
      </w:r>
      <w:r>
        <w:rPr>
          <w:rFonts w:asciiTheme="minorHAnsi" w:hAnsiTheme="minorHAnsi"/>
          <w:sz w:val="28"/>
        </w:rPr>
        <w:br/>
        <w:t>Specializations/Sectors</w:t>
      </w:r>
      <w:r w:rsidR="003302DE" w:rsidRPr="00483F75">
        <w:rPr>
          <w:rFonts w:asciiTheme="minorHAnsi" w:hAnsiTheme="minorHAnsi"/>
          <w:sz w:val="28"/>
        </w:rPr>
        <w:tab/>
      </w:r>
      <w:r w:rsidR="00474D65">
        <w:rPr>
          <w:rFonts w:asciiTheme="minorHAnsi" w:hAnsiTheme="minorHAnsi"/>
          <w:sz w:val="28"/>
        </w:rPr>
        <w:t>1</w:t>
      </w:r>
      <w:r w:rsidR="00B74508">
        <w:rPr>
          <w:rFonts w:asciiTheme="minorHAnsi" w:hAnsiTheme="minorHAnsi"/>
          <w:sz w:val="28"/>
        </w:rPr>
        <w:t>23</w:t>
      </w:r>
    </w:p>
    <w:p w:rsidR="007A65CD" w:rsidRDefault="007A65CD" w:rsidP="009D2D9E">
      <w:pPr>
        <w:numPr>
          <w:ilvl w:val="0"/>
          <w:numId w:val="7"/>
        </w:numPr>
        <w:tabs>
          <w:tab w:val="left" w:pos="1260"/>
          <w:tab w:val="right" w:leader="dot" w:pos="8820"/>
        </w:tabs>
        <w:spacing w:after="360"/>
        <w:rPr>
          <w:rFonts w:asciiTheme="minorHAnsi" w:hAnsiTheme="minorHAnsi"/>
          <w:sz w:val="28"/>
        </w:rPr>
      </w:pPr>
      <w:r>
        <w:rPr>
          <w:rFonts w:asciiTheme="minorHAnsi" w:hAnsiTheme="minorHAnsi"/>
          <w:sz w:val="28"/>
        </w:rPr>
        <w:t xml:space="preserve">Indicator </w:t>
      </w:r>
      <w:r w:rsidRPr="00483F75">
        <w:rPr>
          <w:rFonts w:asciiTheme="minorHAnsi" w:hAnsiTheme="minorHAnsi"/>
          <w:sz w:val="28"/>
        </w:rPr>
        <w:t xml:space="preserve">Questions </w:t>
      </w:r>
      <w:r>
        <w:rPr>
          <w:rFonts w:asciiTheme="minorHAnsi" w:hAnsiTheme="minorHAnsi"/>
          <w:sz w:val="28"/>
        </w:rPr>
        <w:t xml:space="preserve">as a Function of Exposure to the </w:t>
      </w:r>
      <w:r w:rsidR="009D2D9E" w:rsidRPr="009D2D9E">
        <w:rPr>
          <w:rFonts w:asciiTheme="minorHAnsi" w:hAnsiTheme="minorHAnsi"/>
          <w:sz w:val="28"/>
        </w:rPr>
        <w:t>WBG</w:t>
      </w:r>
      <w:r w:rsidRPr="00483F75">
        <w:rPr>
          <w:rFonts w:asciiTheme="minorHAnsi" w:hAnsiTheme="minorHAnsi"/>
          <w:sz w:val="28"/>
        </w:rPr>
        <w:tab/>
      </w:r>
      <w:r w:rsidR="00474D65">
        <w:rPr>
          <w:rFonts w:asciiTheme="minorHAnsi" w:hAnsiTheme="minorHAnsi"/>
          <w:sz w:val="28"/>
        </w:rPr>
        <w:t>1</w:t>
      </w:r>
      <w:r w:rsidR="00B74508">
        <w:rPr>
          <w:rFonts w:asciiTheme="minorHAnsi" w:hAnsiTheme="minorHAnsi"/>
          <w:sz w:val="28"/>
        </w:rPr>
        <w:t>37</w:t>
      </w:r>
    </w:p>
    <w:p w:rsidR="006561C0" w:rsidRDefault="006561C0" w:rsidP="0074032C">
      <w:pPr>
        <w:numPr>
          <w:ilvl w:val="0"/>
          <w:numId w:val="7"/>
        </w:numPr>
        <w:tabs>
          <w:tab w:val="left" w:pos="1260"/>
          <w:tab w:val="right" w:leader="dot" w:pos="8820"/>
        </w:tabs>
        <w:spacing w:after="360"/>
        <w:ind w:left="1195"/>
        <w:rPr>
          <w:rFonts w:asciiTheme="minorHAnsi" w:hAnsiTheme="minorHAnsi"/>
          <w:sz w:val="28"/>
        </w:rPr>
      </w:pPr>
      <w:r>
        <w:rPr>
          <w:rFonts w:asciiTheme="minorHAnsi" w:hAnsiTheme="minorHAnsi"/>
          <w:sz w:val="28"/>
        </w:rPr>
        <w:t xml:space="preserve">Indicator </w:t>
      </w:r>
      <w:r w:rsidRPr="00483F75">
        <w:rPr>
          <w:rFonts w:asciiTheme="minorHAnsi" w:hAnsiTheme="minorHAnsi"/>
          <w:sz w:val="28"/>
        </w:rPr>
        <w:t xml:space="preserve">Questions </w:t>
      </w:r>
      <w:r>
        <w:rPr>
          <w:rFonts w:asciiTheme="minorHAnsi" w:hAnsiTheme="minorHAnsi"/>
          <w:sz w:val="28"/>
        </w:rPr>
        <w:t>as a Function of Stakeholder Groups</w:t>
      </w:r>
      <w:r w:rsidRPr="00483F75">
        <w:rPr>
          <w:rFonts w:asciiTheme="minorHAnsi" w:hAnsiTheme="minorHAnsi"/>
          <w:sz w:val="28"/>
        </w:rPr>
        <w:tab/>
      </w:r>
      <w:r w:rsidR="00B74508">
        <w:rPr>
          <w:rFonts w:asciiTheme="minorHAnsi" w:hAnsiTheme="minorHAnsi"/>
          <w:sz w:val="28"/>
        </w:rPr>
        <w:t>138</w:t>
      </w:r>
    </w:p>
    <w:p w:rsidR="0035365A" w:rsidRDefault="0074032C" w:rsidP="00474D65">
      <w:pPr>
        <w:pStyle w:val="Heading3"/>
        <w:numPr>
          <w:ilvl w:val="0"/>
          <w:numId w:val="7"/>
        </w:numPr>
        <w:tabs>
          <w:tab w:val="left" w:pos="1260"/>
          <w:tab w:val="right" w:leader="dot" w:pos="8820"/>
        </w:tabs>
        <w:spacing w:after="480"/>
        <w:ind w:left="1195"/>
        <w:rPr>
          <w:rFonts w:asciiTheme="minorHAnsi" w:hAnsiTheme="minorHAnsi"/>
          <w:sz w:val="28"/>
        </w:rPr>
      </w:pPr>
      <w:r>
        <w:rPr>
          <w:noProof/>
        </w:rPr>
        <mc:AlternateContent>
          <mc:Choice Requires="wps">
            <w:drawing>
              <wp:anchor distT="0" distB="0" distL="114300" distR="114300" simplePos="0" relativeHeight="253142528" behindDoc="0" locked="0" layoutInCell="1" allowOverlap="1" wp14:anchorId="6EF2E0A7" wp14:editId="76A16538">
                <wp:simplePos x="0" y="0"/>
                <wp:positionH relativeFrom="margin">
                  <wp:posOffset>1908810</wp:posOffset>
                </wp:positionH>
                <wp:positionV relativeFrom="paragraph">
                  <wp:posOffset>800735</wp:posOffset>
                </wp:positionV>
                <wp:extent cx="2125980" cy="257175"/>
                <wp:effectExtent l="0" t="0" r="0" b="9525"/>
                <wp:wrapNone/>
                <wp:docPr id="10" name="Text Box 9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08" w:rsidRPr="00C35983" w:rsidRDefault="00B74508" w:rsidP="00CC3174">
                            <w:pPr>
                              <w:jc w:val="center"/>
                              <w:rPr>
                                <w:rFonts w:asciiTheme="minorHAnsi" w:hAnsiTheme="minorHAnsi"/>
                                <w:b/>
                              </w:rPr>
                            </w:pPr>
                            <w:r>
                              <w:rPr>
                                <w:rFonts w:asciiTheme="minorHAnsi" w:hAnsiTheme="minorHAnsi"/>
                                <w:b/>
                              </w:rPr>
                              <w:t>TURKEY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2E0A7" id="_x0000_t202" coordsize="21600,21600" o:spt="202" path="m,l,21600r21600,l21600,xe">
                <v:stroke joinstyle="miter"/>
                <v:path gradientshapeok="t" o:connecttype="rect"/>
              </v:shapetype>
              <v:shape id="Text Box 9765" o:spid="_x0000_s1026" type="#_x0000_t202" style="position:absolute;left:0;text-align:left;margin-left:150.3pt;margin-top:63.05pt;width:167.4pt;height:20.25pt;z-index:2531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r7tw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" filled="f" stroked="f">
                <v:textbox>
                  <w:txbxContent>
                    <w:p w:rsidR="00B74508" w:rsidRPr="00C35983" w:rsidRDefault="00B74508" w:rsidP="00CC3174">
                      <w:pPr>
                        <w:jc w:val="center"/>
                        <w:rPr>
                          <w:rFonts w:asciiTheme="minorHAnsi" w:hAnsiTheme="minorHAnsi"/>
                          <w:b/>
                        </w:rPr>
                      </w:pPr>
                      <w:r>
                        <w:rPr>
                          <w:rFonts w:asciiTheme="minorHAnsi" w:hAnsiTheme="minorHAnsi"/>
                          <w:b/>
                        </w:rPr>
                        <w:t>TURKEY</w:t>
                      </w:r>
                    </w:p>
                  </w:txbxContent>
                </v:textbox>
                <w10:wrap anchorx="margin"/>
              </v:shape>
            </w:pict>
          </mc:Fallback>
        </mc:AlternateContent>
      </w:r>
      <w:r w:rsidR="0035365A" w:rsidRPr="00483F75">
        <w:rPr>
          <w:rFonts w:asciiTheme="minorHAnsi" w:hAnsiTheme="minorHAnsi"/>
          <w:sz w:val="28"/>
        </w:rPr>
        <w:t xml:space="preserve">World Bank </w:t>
      </w:r>
      <w:r w:rsidR="00474D65">
        <w:rPr>
          <w:rFonts w:asciiTheme="minorHAnsi" w:hAnsiTheme="minorHAnsi"/>
          <w:sz w:val="28"/>
        </w:rPr>
        <w:t xml:space="preserve">Group </w:t>
      </w:r>
      <w:r w:rsidR="0035365A" w:rsidRPr="00483F75">
        <w:rPr>
          <w:rFonts w:asciiTheme="minorHAnsi" w:hAnsiTheme="minorHAnsi"/>
          <w:sz w:val="28"/>
        </w:rPr>
        <w:t>C</w:t>
      </w:r>
      <w:r w:rsidR="001F4385">
        <w:rPr>
          <w:rFonts w:asciiTheme="minorHAnsi" w:hAnsiTheme="minorHAnsi"/>
          <w:sz w:val="28"/>
        </w:rPr>
        <w:t>ountry</w:t>
      </w:r>
      <w:r w:rsidR="0035365A" w:rsidRPr="00483F75">
        <w:rPr>
          <w:rFonts w:asciiTheme="minorHAnsi" w:hAnsiTheme="minorHAnsi"/>
          <w:sz w:val="28"/>
        </w:rPr>
        <w:t xml:space="preserve"> Survey </w:t>
      </w:r>
      <w:r w:rsidR="00474D65">
        <w:rPr>
          <w:rFonts w:asciiTheme="minorHAnsi" w:hAnsiTheme="minorHAnsi"/>
          <w:sz w:val="28"/>
        </w:rPr>
        <w:br/>
      </w:r>
      <w:r w:rsidR="0035365A" w:rsidRPr="00483F75">
        <w:rPr>
          <w:rFonts w:asciiTheme="minorHAnsi" w:hAnsiTheme="minorHAnsi"/>
          <w:sz w:val="28"/>
        </w:rPr>
        <w:t>201</w:t>
      </w:r>
      <w:r w:rsidR="00474D65">
        <w:rPr>
          <w:rFonts w:asciiTheme="minorHAnsi" w:hAnsiTheme="minorHAnsi"/>
          <w:sz w:val="28"/>
        </w:rPr>
        <w:t>4</w:t>
      </w:r>
      <w:r w:rsidR="0035365A" w:rsidRPr="00483F75">
        <w:rPr>
          <w:rFonts w:asciiTheme="minorHAnsi" w:hAnsiTheme="minorHAnsi"/>
          <w:sz w:val="28"/>
        </w:rPr>
        <w:t xml:space="preserve"> </w:t>
      </w:r>
      <w:r w:rsidR="00775708">
        <w:rPr>
          <w:rFonts w:asciiTheme="minorHAnsi" w:hAnsiTheme="minorHAnsi"/>
          <w:sz w:val="28"/>
        </w:rPr>
        <w:t>Turkey</w:t>
      </w:r>
      <w:r w:rsidR="0035365A">
        <w:rPr>
          <w:rFonts w:asciiTheme="minorHAnsi" w:hAnsiTheme="minorHAnsi"/>
          <w:sz w:val="28"/>
        </w:rPr>
        <w:t xml:space="preserve"> </w:t>
      </w:r>
      <w:r w:rsidR="0035365A" w:rsidRPr="00483F75">
        <w:rPr>
          <w:rFonts w:asciiTheme="minorHAnsi" w:hAnsiTheme="minorHAnsi"/>
          <w:sz w:val="28"/>
        </w:rPr>
        <w:t xml:space="preserve">Questionnaire </w:t>
      </w:r>
      <w:r w:rsidR="0035365A" w:rsidRPr="00483F75">
        <w:rPr>
          <w:rFonts w:asciiTheme="minorHAnsi" w:hAnsiTheme="minorHAnsi"/>
          <w:sz w:val="28"/>
        </w:rPr>
        <w:tab/>
      </w:r>
      <w:r w:rsidR="00B74508">
        <w:rPr>
          <w:rFonts w:asciiTheme="minorHAnsi" w:hAnsiTheme="minorHAnsi"/>
          <w:sz w:val="28"/>
        </w:rPr>
        <w:t>139</w:t>
      </w:r>
      <w:r w:rsidR="0035365A" w:rsidRPr="00483F75">
        <w:rPr>
          <w:rFonts w:asciiTheme="minorHAnsi" w:hAnsiTheme="minorHAnsi"/>
          <w:sz w:val="28"/>
        </w:rPr>
        <w:br/>
      </w:r>
    </w:p>
    <w:p w:rsidR="0029540B" w:rsidRDefault="0074032C" w:rsidP="0029540B">
      <w:r w:rsidRPr="00FB28C3">
        <w:rPr>
          <w:noProof/>
          <w:sz w:val="36"/>
        </w:rPr>
        <w:drawing>
          <wp:anchor distT="0" distB="0" distL="114300" distR="114300" simplePos="0" relativeHeight="253143552" behindDoc="0" locked="0" layoutInCell="1" allowOverlap="1" wp14:anchorId="7EF8983A" wp14:editId="21F4E42E">
            <wp:simplePos x="0" y="0"/>
            <wp:positionH relativeFrom="margin">
              <wp:posOffset>1889760</wp:posOffset>
            </wp:positionH>
            <wp:positionV relativeFrom="paragraph">
              <wp:posOffset>168275</wp:posOffset>
            </wp:positionV>
            <wp:extent cx="2110952" cy="2453004"/>
            <wp:effectExtent l="76200" t="76200" r="137160" b="13843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110952" cy="2453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9540B" w:rsidRPr="0029540B" w:rsidRDefault="0029540B" w:rsidP="0029540B"/>
    <w:p w:rsidR="00712060" w:rsidRDefault="00712060" w:rsidP="0035365A">
      <w:pPr>
        <w:pStyle w:val="Heading4"/>
        <w:autoSpaceDE w:val="0"/>
        <w:autoSpaceDN w:val="0"/>
        <w:adjustRightInd w:val="0"/>
        <w:rPr>
          <w:sz w:val="36"/>
        </w:rPr>
      </w:pPr>
    </w:p>
    <w:p w:rsidR="00712060" w:rsidRPr="00FB28C3" w:rsidRDefault="00712060" w:rsidP="00712060">
      <w:pPr>
        <w:pStyle w:val="Heading4"/>
        <w:autoSpaceDE w:val="0"/>
        <w:autoSpaceDN w:val="0"/>
        <w:adjustRightInd w:val="0"/>
        <w:jc w:val="center"/>
        <w:rPr>
          <w:sz w:val="36"/>
          <w:u w:val="none"/>
        </w:rPr>
      </w:pPr>
    </w:p>
    <w:p w:rsidR="00712060" w:rsidRDefault="00712060" w:rsidP="0035365A">
      <w:pPr>
        <w:pStyle w:val="Heading4"/>
        <w:autoSpaceDE w:val="0"/>
        <w:autoSpaceDN w:val="0"/>
        <w:adjustRightInd w:val="0"/>
        <w:rPr>
          <w:sz w:val="36"/>
        </w:rPr>
      </w:pPr>
    </w:p>
    <w:p w:rsidR="0035365A" w:rsidRPr="002B73AA" w:rsidRDefault="0035365A" w:rsidP="0035365A">
      <w:pPr>
        <w:pStyle w:val="Heading4"/>
        <w:autoSpaceDE w:val="0"/>
        <w:autoSpaceDN w:val="0"/>
        <w:adjustRightInd w:val="0"/>
        <w:rPr>
          <w:rFonts w:asciiTheme="minorHAnsi" w:hAnsiTheme="minorHAnsi"/>
          <w:smallCaps/>
          <w:sz w:val="28"/>
        </w:rPr>
      </w:pPr>
      <w:r>
        <w:rPr>
          <w:sz w:val="36"/>
        </w:rPr>
        <w:br w:type="page"/>
      </w:r>
      <w:r w:rsidRPr="00FA4972">
        <w:rPr>
          <w:rFonts w:asciiTheme="minorHAnsi" w:hAnsiTheme="minorHAnsi"/>
          <w:sz w:val="28"/>
        </w:rPr>
        <w:lastRenderedPageBreak/>
        <w:t xml:space="preserve">Appendix A: Responses to All Questions across </w:t>
      </w:r>
      <w:r w:rsidR="00EB2C59">
        <w:rPr>
          <w:rFonts w:asciiTheme="minorHAnsi" w:hAnsiTheme="minorHAnsi"/>
          <w:sz w:val="28"/>
        </w:rPr>
        <w:t xml:space="preserve">All </w:t>
      </w:r>
      <w:r w:rsidRPr="00FA4972">
        <w:rPr>
          <w:rFonts w:asciiTheme="minorHAnsi" w:hAnsiTheme="minorHAnsi"/>
          <w:sz w:val="28"/>
        </w:rPr>
        <w:t>Respondents (N=</w:t>
      </w:r>
      <w:r w:rsidR="002720EA">
        <w:rPr>
          <w:rFonts w:asciiTheme="minorHAnsi" w:hAnsiTheme="minorHAnsi"/>
          <w:sz w:val="28"/>
        </w:rPr>
        <w:t>2</w:t>
      </w:r>
      <w:r w:rsidR="00043575">
        <w:rPr>
          <w:rFonts w:asciiTheme="minorHAnsi" w:hAnsiTheme="minorHAnsi"/>
          <w:sz w:val="28"/>
        </w:rPr>
        <w:t>78</w:t>
      </w:r>
      <w:r w:rsidRPr="00FA4972">
        <w:rPr>
          <w:rFonts w:asciiTheme="minorHAnsi" w:hAnsiTheme="minorHAnsi"/>
          <w:sz w:val="28"/>
        </w:rPr>
        <w:t>)</w:t>
      </w:r>
    </w:p>
    <w:p w:rsidR="0035365A" w:rsidRPr="008A407E" w:rsidRDefault="0035365A" w:rsidP="0035365A">
      <w:pPr>
        <w:rPr>
          <w:rFonts w:asciiTheme="minorHAnsi" w:hAnsiTheme="minorHAnsi"/>
          <w:sz w:val="12"/>
          <w:szCs w:val="12"/>
        </w:rPr>
      </w:pPr>
    </w:p>
    <w:p w:rsidR="008A407E" w:rsidRPr="00FB7916" w:rsidRDefault="008A407E" w:rsidP="0035365A">
      <w:pPr>
        <w:rPr>
          <w:rFonts w:asciiTheme="minorHAnsi" w:hAnsiTheme="minorHAnsi"/>
          <w:i/>
          <w:sz w:val="20"/>
          <w:szCs w:val="20"/>
        </w:rPr>
      </w:pPr>
      <w:r w:rsidRPr="00FB7916">
        <w:rPr>
          <w:rFonts w:asciiTheme="minorHAnsi" w:hAnsiTheme="minorHAnsi"/>
          <w:i/>
          <w:sz w:val="20"/>
          <w:szCs w:val="20"/>
        </w:rPr>
        <w:t>All rating scale questions are presented with the total number of respondents that provided a rating (N), the number of respondents who indicated that they “Don’t know” (DK), the mean rating across all respondents (Mean), and the standard deviation of this mean (SD).  Indicator questions are noted with an asterisk (*).</w:t>
      </w:r>
    </w:p>
    <w:p w:rsidR="00FB7916" w:rsidRPr="00EB2C59" w:rsidRDefault="00FB7916" w:rsidP="0035365A">
      <w:pPr>
        <w:rPr>
          <w:rFonts w:asciiTheme="minorHAnsi" w:hAnsiTheme="minorHAnsi"/>
          <w:sz w:val="16"/>
          <w:szCs w:val="20"/>
        </w:rPr>
      </w:pPr>
    </w:p>
    <w:p w:rsidR="0035365A" w:rsidRDefault="00294300" w:rsidP="0035365A">
      <w:pPr>
        <w:pStyle w:val="Heading4"/>
        <w:rPr>
          <w:rFonts w:ascii="Calibri" w:hAnsi="Calibri"/>
          <w:b/>
          <w:i/>
          <w:sz w:val="22"/>
          <w:szCs w:val="20"/>
          <w:u w:val="none"/>
        </w:rPr>
      </w:pPr>
      <w:r>
        <w:rPr>
          <w:rFonts w:ascii="Calibri" w:hAnsi="Calibri"/>
          <w:b/>
          <w:i/>
          <w:sz w:val="22"/>
          <w:szCs w:val="20"/>
          <w:u w:val="none"/>
        </w:rPr>
        <w:t>A</w:t>
      </w:r>
      <w:r w:rsidR="0035365A" w:rsidRPr="00C90C5B">
        <w:rPr>
          <w:rFonts w:ascii="Calibri" w:hAnsi="Calibri"/>
          <w:b/>
          <w:i/>
          <w:sz w:val="22"/>
          <w:szCs w:val="20"/>
          <w:u w:val="none"/>
        </w:rPr>
        <w:t>. General Issue</w:t>
      </w:r>
      <w:r w:rsidR="006E2480">
        <w:rPr>
          <w:rFonts w:ascii="Calibri" w:hAnsi="Calibri"/>
          <w:b/>
          <w:i/>
          <w:sz w:val="22"/>
          <w:szCs w:val="20"/>
          <w:u w:val="none"/>
        </w:rPr>
        <w:t xml:space="preserve">s </w:t>
      </w:r>
      <w:r w:rsidR="003302DE">
        <w:rPr>
          <w:rFonts w:ascii="Calibri" w:hAnsi="Calibri"/>
          <w:b/>
          <w:i/>
          <w:sz w:val="22"/>
          <w:szCs w:val="20"/>
          <w:u w:val="none"/>
        </w:rPr>
        <w:t>F</w:t>
      </w:r>
      <w:r w:rsidR="0035365A" w:rsidRPr="00C90C5B">
        <w:rPr>
          <w:rFonts w:ascii="Calibri" w:hAnsi="Calibri"/>
          <w:b/>
          <w:i/>
          <w:sz w:val="22"/>
          <w:szCs w:val="20"/>
          <w:u w:val="none"/>
        </w:rPr>
        <w:t xml:space="preserve">acing </w:t>
      </w:r>
      <w:r w:rsidR="00775708">
        <w:rPr>
          <w:rFonts w:ascii="Calibri" w:hAnsi="Calibri"/>
          <w:b/>
          <w:bCs/>
          <w:i/>
          <w:sz w:val="22"/>
          <w:szCs w:val="20"/>
          <w:u w:val="none"/>
        </w:rPr>
        <w:t>Turkey</w:t>
      </w:r>
    </w:p>
    <w:p w:rsidR="0036229E" w:rsidRPr="00EB2C59" w:rsidRDefault="0036229E" w:rsidP="00807072">
      <w:pPr>
        <w:pStyle w:val="ABLOCKPARA"/>
        <w:rPr>
          <w:rFonts w:asciiTheme="minorHAnsi" w:hAnsiTheme="minorHAnsi"/>
          <w:sz w:val="10"/>
          <w:szCs w:val="1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36229E" w:rsidRPr="00B84BD8" w:rsidTr="007A2267">
        <w:trPr>
          <w:cantSplit/>
          <w:trHeight w:val="476"/>
        </w:trPr>
        <w:tc>
          <w:tcPr>
            <w:tcW w:w="6858" w:type="dxa"/>
            <w:tcBorders>
              <w:bottom w:val="single" w:sz="4" w:space="0" w:color="auto"/>
            </w:tcBorders>
            <w:shd w:val="clear" w:color="auto" w:fill="D9D9D9"/>
            <w:vAlign w:val="bottom"/>
          </w:tcPr>
          <w:p w:rsidR="0036229E" w:rsidRPr="00293E5F" w:rsidRDefault="00575B40" w:rsidP="00D44D49">
            <w:pPr>
              <w:pStyle w:val="ListParagraph"/>
              <w:numPr>
                <w:ilvl w:val="0"/>
                <w:numId w:val="13"/>
              </w:numPr>
              <w:ind w:left="247" w:hanging="270"/>
              <w:rPr>
                <w:rFonts w:asciiTheme="minorHAnsi" w:hAnsiTheme="minorHAnsi"/>
                <w:b/>
                <w:bCs/>
                <w:sz w:val="20"/>
                <w:szCs w:val="20"/>
              </w:rPr>
            </w:pPr>
            <w:r w:rsidRPr="00293E5F">
              <w:rPr>
                <w:rFonts w:asciiTheme="minorHAnsi" w:hAnsiTheme="minorHAnsi"/>
                <w:b/>
                <w:bCs/>
                <w:sz w:val="20"/>
                <w:szCs w:val="20"/>
              </w:rPr>
              <w:t xml:space="preserve">In general would you say that </w:t>
            </w:r>
            <w:r w:rsidR="00775708">
              <w:rPr>
                <w:rFonts w:asciiTheme="minorHAnsi" w:hAnsiTheme="minorHAnsi"/>
                <w:b/>
                <w:bCs/>
                <w:sz w:val="20"/>
                <w:szCs w:val="20"/>
              </w:rPr>
              <w:t>Turkey</w:t>
            </w:r>
            <w:r w:rsidRPr="00293E5F">
              <w:rPr>
                <w:rFonts w:asciiTheme="minorHAnsi" w:hAnsiTheme="minorHAnsi"/>
                <w:b/>
                <w:bCs/>
                <w:sz w:val="20"/>
                <w:szCs w:val="20"/>
              </w:rPr>
              <w:t xml:space="preserve"> is headed in...?</w:t>
            </w:r>
          </w:p>
        </w:tc>
        <w:tc>
          <w:tcPr>
            <w:tcW w:w="2610" w:type="dxa"/>
            <w:tcBorders>
              <w:bottom w:val="single" w:sz="4" w:space="0" w:color="auto"/>
            </w:tcBorders>
            <w:shd w:val="clear" w:color="auto" w:fill="D9D9D9"/>
            <w:vAlign w:val="bottom"/>
          </w:tcPr>
          <w:p w:rsidR="0036229E" w:rsidRPr="00B84BD8" w:rsidRDefault="0036229E" w:rsidP="00F07E81">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7A2267">
              <w:rPr>
                <w:rFonts w:asciiTheme="minorHAnsi" w:hAnsiTheme="minorHAnsi"/>
                <w:b/>
                <w:bCs/>
                <w:sz w:val="18"/>
                <w:szCs w:val="20"/>
              </w:rPr>
              <w:t>(N=</w:t>
            </w:r>
            <w:r w:rsidR="002720EA">
              <w:rPr>
                <w:rFonts w:asciiTheme="minorHAnsi" w:hAnsiTheme="minorHAnsi"/>
                <w:b/>
                <w:bCs/>
                <w:sz w:val="18"/>
                <w:szCs w:val="20"/>
              </w:rPr>
              <w:t>2</w:t>
            </w:r>
            <w:r w:rsidR="00EB2C59">
              <w:rPr>
                <w:rFonts w:asciiTheme="minorHAnsi" w:hAnsiTheme="minorHAnsi"/>
                <w:b/>
                <w:bCs/>
                <w:sz w:val="18"/>
                <w:szCs w:val="20"/>
              </w:rPr>
              <w:t>6</w:t>
            </w:r>
            <w:r w:rsidR="00F07E81">
              <w:rPr>
                <w:rFonts w:asciiTheme="minorHAnsi" w:hAnsiTheme="minorHAnsi"/>
                <w:b/>
                <w:bCs/>
                <w:sz w:val="18"/>
                <w:szCs w:val="20"/>
              </w:rPr>
              <w:t>5</w:t>
            </w:r>
            <w:r w:rsidRPr="007A2267">
              <w:rPr>
                <w:rFonts w:asciiTheme="minorHAnsi" w:hAnsiTheme="minorHAnsi"/>
                <w:b/>
                <w:bCs/>
                <w:sz w:val="18"/>
                <w:szCs w:val="20"/>
              </w:rPr>
              <w:t>)</w:t>
            </w:r>
          </w:p>
        </w:tc>
      </w:tr>
      <w:tr w:rsidR="00F07E81" w:rsidRPr="00B84BD8" w:rsidTr="00F07E81">
        <w:tc>
          <w:tcPr>
            <w:tcW w:w="6858" w:type="dxa"/>
            <w:vAlign w:val="center"/>
          </w:tcPr>
          <w:p w:rsidR="00F07E81" w:rsidRPr="00575B40" w:rsidRDefault="00F07E81" w:rsidP="00F07E81">
            <w:pPr>
              <w:rPr>
                <w:rFonts w:asciiTheme="minorHAnsi" w:hAnsiTheme="minorHAnsi" w:cs="Arial"/>
                <w:color w:val="000000"/>
                <w:sz w:val="20"/>
                <w:szCs w:val="20"/>
              </w:rPr>
            </w:pPr>
            <w:r w:rsidRPr="00575B40">
              <w:rPr>
                <w:rFonts w:asciiTheme="minorHAnsi" w:hAnsiTheme="minorHAnsi" w:cs="Arial"/>
                <w:color w:val="000000"/>
                <w:sz w:val="20"/>
                <w:szCs w:val="20"/>
              </w:rPr>
              <w:t>The right direction</w:t>
            </w:r>
          </w:p>
        </w:tc>
        <w:tc>
          <w:tcPr>
            <w:tcW w:w="2610" w:type="dxa"/>
            <w:vAlign w:val="center"/>
          </w:tcPr>
          <w:p w:rsidR="00F07E81" w:rsidRPr="00F07E81" w:rsidRDefault="00F07E81" w:rsidP="00F07E81">
            <w:pPr>
              <w:jc w:val="center"/>
              <w:rPr>
                <w:rFonts w:asciiTheme="minorHAnsi" w:hAnsiTheme="minorHAnsi" w:cs="Arial"/>
                <w:color w:val="000000"/>
                <w:sz w:val="20"/>
                <w:szCs w:val="18"/>
              </w:rPr>
            </w:pPr>
            <w:r w:rsidRPr="00F07E81">
              <w:rPr>
                <w:rFonts w:asciiTheme="minorHAnsi" w:hAnsiTheme="minorHAnsi" w:cs="Arial"/>
                <w:color w:val="000000"/>
                <w:sz w:val="20"/>
                <w:szCs w:val="18"/>
              </w:rPr>
              <w:t>40.8%</w:t>
            </w:r>
          </w:p>
        </w:tc>
      </w:tr>
      <w:tr w:rsidR="00F07E81" w:rsidRPr="00B84BD8" w:rsidTr="00F07E81">
        <w:tc>
          <w:tcPr>
            <w:tcW w:w="6858" w:type="dxa"/>
            <w:vAlign w:val="center"/>
          </w:tcPr>
          <w:p w:rsidR="00F07E81" w:rsidRPr="00575B40" w:rsidRDefault="00F07E81" w:rsidP="00F07E81">
            <w:pPr>
              <w:rPr>
                <w:rFonts w:asciiTheme="minorHAnsi" w:hAnsiTheme="minorHAnsi" w:cs="Arial"/>
                <w:color w:val="000000"/>
                <w:sz w:val="20"/>
                <w:szCs w:val="20"/>
              </w:rPr>
            </w:pPr>
            <w:r w:rsidRPr="00575B40">
              <w:rPr>
                <w:rFonts w:asciiTheme="minorHAnsi" w:hAnsiTheme="minorHAnsi" w:cs="Arial"/>
                <w:color w:val="000000"/>
                <w:sz w:val="20"/>
                <w:szCs w:val="20"/>
              </w:rPr>
              <w:t>The wrong direction</w:t>
            </w:r>
          </w:p>
        </w:tc>
        <w:tc>
          <w:tcPr>
            <w:tcW w:w="2610" w:type="dxa"/>
            <w:vAlign w:val="center"/>
          </w:tcPr>
          <w:p w:rsidR="00F07E81" w:rsidRPr="00F07E81" w:rsidRDefault="00F07E81" w:rsidP="00F07E81">
            <w:pPr>
              <w:jc w:val="center"/>
              <w:rPr>
                <w:rFonts w:asciiTheme="minorHAnsi" w:hAnsiTheme="minorHAnsi" w:cs="Arial"/>
                <w:color w:val="000000"/>
                <w:sz w:val="20"/>
                <w:szCs w:val="18"/>
              </w:rPr>
            </w:pPr>
            <w:r w:rsidRPr="00F07E81">
              <w:rPr>
                <w:rFonts w:asciiTheme="minorHAnsi" w:hAnsiTheme="minorHAnsi" w:cs="Arial"/>
                <w:color w:val="000000"/>
                <w:sz w:val="20"/>
                <w:szCs w:val="18"/>
              </w:rPr>
              <w:t>30.9%</w:t>
            </w:r>
          </w:p>
        </w:tc>
      </w:tr>
      <w:tr w:rsidR="00F07E81" w:rsidRPr="00B84BD8" w:rsidTr="00F07E81">
        <w:tc>
          <w:tcPr>
            <w:tcW w:w="6858" w:type="dxa"/>
            <w:vAlign w:val="center"/>
          </w:tcPr>
          <w:p w:rsidR="00F07E81" w:rsidRPr="00575B40" w:rsidRDefault="00F07E81" w:rsidP="00F07E81">
            <w:pPr>
              <w:rPr>
                <w:rFonts w:asciiTheme="minorHAnsi" w:hAnsiTheme="minorHAnsi" w:cs="Arial"/>
                <w:color w:val="000000"/>
                <w:sz w:val="20"/>
                <w:szCs w:val="20"/>
              </w:rPr>
            </w:pPr>
            <w:r w:rsidRPr="00575B40">
              <w:rPr>
                <w:rFonts w:asciiTheme="minorHAnsi" w:hAnsiTheme="minorHAnsi" w:cs="Arial"/>
                <w:color w:val="000000"/>
                <w:sz w:val="20"/>
                <w:szCs w:val="20"/>
              </w:rPr>
              <w:t>Not sure</w:t>
            </w:r>
          </w:p>
        </w:tc>
        <w:tc>
          <w:tcPr>
            <w:tcW w:w="2610" w:type="dxa"/>
            <w:vAlign w:val="center"/>
          </w:tcPr>
          <w:p w:rsidR="00F07E81" w:rsidRPr="00F07E81" w:rsidRDefault="00F07E81" w:rsidP="00F07E81">
            <w:pPr>
              <w:jc w:val="center"/>
              <w:rPr>
                <w:rFonts w:asciiTheme="minorHAnsi" w:hAnsiTheme="minorHAnsi" w:cs="Arial"/>
                <w:color w:val="000000"/>
                <w:sz w:val="20"/>
                <w:szCs w:val="18"/>
              </w:rPr>
            </w:pPr>
            <w:r w:rsidRPr="00F07E81">
              <w:rPr>
                <w:rFonts w:asciiTheme="minorHAnsi" w:hAnsiTheme="minorHAnsi" w:cs="Arial"/>
                <w:color w:val="000000"/>
                <w:sz w:val="20"/>
                <w:szCs w:val="18"/>
              </w:rPr>
              <w:t>28.3%</w:t>
            </w:r>
          </w:p>
        </w:tc>
      </w:tr>
    </w:tbl>
    <w:p w:rsidR="00A07755" w:rsidRPr="00EB2C59" w:rsidRDefault="00A07755" w:rsidP="00A07755">
      <w:pPr>
        <w:pStyle w:val="Heading4"/>
        <w:rPr>
          <w:rFonts w:ascii="Calibri" w:hAnsi="Calibri"/>
          <w:b/>
          <w:i/>
          <w:sz w:val="10"/>
          <w:szCs w:val="10"/>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5A6129" w:rsidRPr="005A6129" w:rsidTr="007A2267">
        <w:trPr>
          <w:cantSplit/>
          <w:trHeight w:val="728"/>
        </w:trPr>
        <w:tc>
          <w:tcPr>
            <w:tcW w:w="6858" w:type="dxa"/>
            <w:tcBorders>
              <w:bottom w:val="single" w:sz="4" w:space="0" w:color="auto"/>
            </w:tcBorders>
            <w:shd w:val="clear" w:color="auto" w:fill="D9D9D9"/>
            <w:vAlign w:val="bottom"/>
          </w:tcPr>
          <w:p w:rsidR="005A6129" w:rsidRPr="005A6129" w:rsidRDefault="004C6CB0" w:rsidP="00D44D49">
            <w:pPr>
              <w:pStyle w:val="Heading4"/>
              <w:numPr>
                <w:ilvl w:val="0"/>
                <w:numId w:val="13"/>
              </w:numPr>
              <w:ind w:left="247" w:hanging="270"/>
              <w:rPr>
                <w:rFonts w:asciiTheme="minorHAnsi" w:hAnsiTheme="minorHAnsi"/>
                <w:b/>
                <w:bCs/>
                <w:sz w:val="20"/>
                <w:szCs w:val="20"/>
                <w:u w:val="none"/>
              </w:rPr>
            </w:pPr>
            <w:r w:rsidRPr="004C6CB0">
              <w:rPr>
                <w:rFonts w:asciiTheme="minorHAnsi" w:hAnsiTheme="minorHAnsi"/>
                <w:b/>
                <w:bCs/>
                <w:sz w:val="20"/>
                <w:szCs w:val="20"/>
                <w:u w:val="none"/>
              </w:rPr>
              <w:t xml:space="preserve">Listed below are a number of development priorities in </w:t>
            </w:r>
            <w:r w:rsidR="00775708">
              <w:rPr>
                <w:rFonts w:asciiTheme="minorHAnsi" w:hAnsiTheme="minorHAnsi"/>
                <w:b/>
                <w:bCs/>
                <w:sz w:val="20"/>
                <w:szCs w:val="20"/>
                <w:u w:val="none"/>
              </w:rPr>
              <w:t>Turkey</w:t>
            </w:r>
            <w:r w:rsidRPr="004C6CB0">
              <w:rPr>
                <w:rFonts w:asciiTheme="minorHAnsi" w:hAnsiTheme="minorHAnsi"/>
                <w:b/>
                <w:bCs/>
                <w:sz w:val="20"/>
                <w:szCs w:val="20"/>
                <w:u w:val="none"/>
              </w:rPr>
              <w:t xml:space="preserve">.  </w:t>
            </w:r>
            <w:r>
              <w:rPr>
                <w:rFonts w:asciiTheme="minorHAnsi" w:hAnsiTheme="minorHAnsi"/>
                <w:b/>
                <w:bCs/>
                <w:sz w:val="20"/>
                <w:szCs w:val="20"/>
                <w:u w:val="none"/>
              </w:rPr>
              <w:br/>
            </w:r>
            <w:r w:rsidRPr="004C6CB0">
              <w:rPr>
                <w:rFonts w:asciiTheme="minorHAnsi" w:hAnsiTheme="minorHAnsi"/>
                <w:b/>
                <w:bCs/>
                <w:sz w:val="20"/>
                <w:szCs w:val="20"/>
                <w:u w:val="none"/>
              </w:rPr>
              <w:t xml:space="preserve">Please identify which of the following you consider the most important development priorities in </w:t>
            </w:r>
            <w:r w:rsidR="00775708">
              <w:rPr>
                <w:rFonts w:asciiTheme="minorHAnsi" w:hAnsiTheme="minorHAnsi"/>
                <w:b/>
                <w:bCs/>
                <w:sz w:val="20"/>
                <w:szCs w:val="20"/>
                <w:u w:val="none"/>
              </w:rPr>
              <w:t>Turkey</w:t>
            </w:r>
            <w:r>
              <w:rPr>
                <w:rFonts w:asciiTheme="minorHAnsi" w:hAnsiTheme="minorHAnsi"/>
                <w:b/>
                <w:bCs/>
                <w:sz w:val="20"/>
                <w:szCs w:val="20"/>
                <w:u w:val="none"/>
              </w:rPr>
              <w:t>.</w:t>
            </w:r>
            <w:r w:rsidRPr="004C6CB0">
              <w:rPr>
                <w:rFonts w:asciiTheme="minorHAnsi" w:hAnsiTheme="minorHAnsi"/>
                <w:b/>
                <w:bCs/>
                <w:sz w:val="20"/>
                <w:szCs w:val="20"/>
                <w:u w:val="none"/>
              </w:rPr>
              <w:t xml:space="preserve"> </w:t>
            </w:r>
            <w:r w:rsidR="005A6129" w:rsidRPr="004A5376">
              <w:rPr>
                <w:rFonts w:asciiTheme="minorHAnsi" w:hAnsiTheme="minorHAnsi"/>
                <w:b/>
                <w:bCs/>
                <w:sz w:val="18"/>
                <w:szCs w:val="20"/>
                <w:u w:val="none"/>
              </w:rPr>
              <w:t>(Choose no more than THREE)</w:t>
            </w:r>
          </w:p>
        </w:tc>
        <w:tc>
          <w:tcPr>
            <w:tcW w:w="2610" w:type="dxa"/>
            <w:tcBorders>
              <w:bottom w:val="single" w:sz="4" w:space="0" w:color="auto"/>
            </w:tcBorders>
            <w:shd w:val="clear" w:color="auto" w:fill="D9D9D9"/>
            <w:vAlign w:val="bottom"/>
          </w:tcPr>
          <w:p w:rsidR="005A6129" w:rsidRPr="005A6129" w:rsidRDefault="005A6129" w:rsidP="00F07E81">
            <w:pPr>
              <w:pStyle w:val="Heading4"/>
              <w:jc w:val="center"/>
              <w:rPr>
                <w:rFonts w:asciiTheme="minorHAnsi" w:hAnsiTheme="minorHAnsi"/>
                <w:b/>
                <w:bCs/>
                <w:sz w:val="20"/>
                <w:szCs w:val="20"/>
                <w:u w:val="none"/>
              </w:rPr>
            </w:pPr>
            <w:r w:rsidRPr="005A6129">
              <w:rPr>
                <w:rFonts w:asciiTheme="minorHAnsi" w:hAnsiTheme="minorHAnsi"/>
                <w:b/>
                <w:bCs/>
                <w:sz w:val="20"/>
                <w:szCs w:val="20"/>
                <w:u w:val="none"/>
              </w:rPr>
              <w:t>Percentage of Respondents</w:t>
            </w:r>
            <w:r w:rsidRPr="005A6129">
              <w:rPr>
                <w:rFonts w:asciiTheme="minorHAnsi" w:hAnsiTheme="minorHAnsi"/>
                <w:b/>
                <w:bCs/>
                <w:sz w:val="20"/>
                <w:szCs w:val="20"/>
                <w:u w:val="none"/>
              </w:rPr>
              <w:br/>
            </w:r>
            <w:r w:rsidRPr="007A2267">
              <w:rPr>
                <w:rFonts w:asciiTheme="minorHAnsi" w:hAnsiTheme="minorHAnsi"/>
                <w:b/>
                <w:bCs/>
                <w:sz w:val="18"/>
                <w:szCs w:val="20"/>
                <w:u w:val="none"/>
              </w:rPr>
              <w:t>(Responses Combined; N=</w:t>
            </w:r>
            <w:r w:rsidR="002720EA">
              <w:rPr>
                <w:rFonts w:asciiTheme="minorHAnsi" w:hAnsiTheme="minorHAnsi"/>
                <w:b/>
                <w:bCs/>
                <w:sz w:val="18"/>
                <w:szCs w:val="20"/>
                <w:u w:val="none"/>
              </w:rPr>
              <w:t>2</w:t>
            </w:r>
            <w:r w:rsidR="00F07E81">
              <w:rPr>
                <w:rFonts w:asciiTheme="minorHAnsi" w:hAnsiTheme="minorHAnsi"/>
                <w:b/>
                <w:bCs/>
                <w:sz w:val="18"/>
                <w:szCs w:val="20"/>
                <w:u w:val="none"/>
              </w:rPr>
              <w:t>7</w:t>
            </w:r>
            <w:r w:rsidR="00EB2C59">
              <w:rPr>
                <w:rFonts w:asciiTheme="minorHAnsi" w:hAnsiTheme="minorHAnsi"/>
                <w:b/>
                <w:bCs/>
                <w:sz w:val="18"/>
                <w:szCs w:val="20"/>
                <w:u w:val="none"/>
              </w:rPr>
              <w:t>5</w:t>
            </w:r>
            <w:r w:rsidRPr="007A2267">
              <w:rPr>
                <w:rFonts w:asciiTheme="minorHAnsi" w:hAnsiTheme="minorHAnsi"/>
                <w:b/>
                <w:bCs/>
                <w:sz w:val="18"/>
                <w:szCs w:val="20"/>
                <w:u w:val="none"/>
              </w:rPr>
              <w:t>)</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Education quality</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55.3%</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Law and justice</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29.1%</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Job creation/employment</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26.5%</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Anti-corruption</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17.5%</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Competitiveness</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17.1%</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Energy</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16.7%</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Public sector governance/reform</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16.4%</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Economic growth</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16.4%</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Income inequality</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16.0%</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Rural and regional development</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15.6%</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Environmental sustainability</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7.6%</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Urban development and planning</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6.9%</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Gender equity</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6.2%</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Financial markets and savings</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5.5%</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Poverty reduction</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5.5%</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Agricultural development</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5.5%</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Trade and exports</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5.5%</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Regulatory framework for private sector development</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5.5%</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Social protection</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5.1%</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Foreign direct investment</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4.7%</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Health</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4.7%</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Transport</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2.2%</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Climate change</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1.5%</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Disaster management</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0.7%</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Migration</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0.7%</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Water and sanitation</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0.0%</w:t>
            </w:r>
          </w:p>
        </w:tc>
      </w:tr>
      <w:tr w:rsidR="00F07E81" w:rsidRPr="005A6129" w:rsidTr="00F07E81">
        <w:tc>
          <w:tcPr>
            <w:tcW w:w="6858" w:type="dxa"/>
            <w:vAlign w:val="center"/>
          </w:tcPr>
          <w:p w:rsidR="00F07E81" w:rsidRPr="00F07E81" w:rsidRDefault="00F07E81" w:rsidP="00F07E81">
            <w:pPr>
              <w:rPr>
                <w:rFonts w:asciiTheme="minorHAnsi" w:hAnsiTheme="minorHAnsi" w:cs="Arial"/>
                <w:color w:val="000000"/>
                <w:sz w:val="20"/>
                <w:szCs w:val="20"/>
              </w:rPr>
            </w:pPr>
            <w:r w:rsidRPr="00F07E81">
              <w:rPr>
                <w:rFonts w:asciiTheme="minorHAnsi" w:hAnsiTheme="minorHAnsi" w:cs="Arial"/>
                <w:color w:val="000000"/>
                <w:sz w:val="20"/>
                <w:szCs w:val="20"/>
              </w:rPr>
              <w:t>Communicable/non-communicable diseases</w:t>
            </w:r>
          </w:p>
        </w:tc>
        <w:tc>
          <w:tcPr>
            <w:tcW w:w="2610" w:type="dxa"/>
            <w:vAlign w:val="center"/>
          </w:tcPr>
          <w:p w:rsidR="00F07E81" w:rsidRPr="00F07E81" w:rsidRDefault="00F07E81" w:rsidP="00F07E81">
            <w:pPr>
              <w:jc w:val="center"/>
              <w:rPr>
                <w:rFonts w:asciiTheme="minorHAnsi" w:hAnsiTheme="minorHAnsi" w:cs="Arial"/>
                <w:color w:val="000000"/>
                <w:sz w:val="20"/>
                <w:szCs w:val="20"/>
              </w:rPr>
            </w:pPr>
            <w:r w:rsidRPr="00F07E81">
              <w:rPr>
                <w:rFonts w:asciiTheme="minorHAnsi" w:hAnsiTheme="minorHAnsi" w:cs="Arial"/>
                <w:color w:val="000000"/>
                <w:sz w:val="20"/>
                <w:szCs w:val="20"/>
              </w:rPr>
              <w:t>0.0%</w:t>
            </w:r>
          </w:p>
        </w:tc>
      </w:tr>
    </w:tbl>
    <w:p w:rsidR="00F07E81" w:rsidRDefault="00F07E81" w:rsidP="0035365A">
      <w:pPr>
        <w:pStyle w:val="Heading4"/>
        <w:rPr>
          <w:rFonts w:ascii="Calibri" w:hAnsi="Calibri"/>
          <w:b/>
          <w:i/>
          <w:sz w:val="22"/>
          <w:szCs w:val="20"/>
          <w:u w:val="none"/>
        </w:rPr>
      </w:pPr>
    </w:p>
    <w:p w:rsidR="00F07E81" w:rsidRDefault="00F07E81">
      <w:pPr>
        <w:rPr>
          <w:rFonts w:ascii="Calibri" w:hAnsi="Calibri"/>
          <w:b/>
          <w:i/>
          <w:sz w:val="22"/>
          <w:szCs w:val="20"/>
        </w:rPr>
      </w:pPr>
      <w:r>
        <w:rPr>
          <w:rFonts w:ascii="Calibri" w:hAnsi="Calibri"/>
          <w:b/>
          <w:i/>
          <w:sz w:val="22"/>
          <w:szCs w:val="20"/>
        </w:rPr>
        <w:br w:type="page"/>
      </w:r>
    </w:p>
    <w:p w:rsidR="0035365A" w:rsidRPr="00C90C5B" w:rsidRDefault="00294300" w:rsidP="0035365A">
      <w:pPr>
        <w:pStyle w:val="Heading4"/>
        <w:rPr>
          <w:rFonts w:ascii="Calibri" w:hAnsi="Calibri"/>
          <w:b/>
          <w:i/>
          <w:sz w:val="22"/>
          <w:szCs w:val="20"/>
          <w:u w:val="none"/>
        </w:rPr>
      </w:pPr>
      <w:r>
        <w:rPr>
          <w:rFonts w:ascii="Calibri" w:hAnsi="Calibri"/>
          <w:b/>
          <w:i/>
          <w:sz w:val="22"/>
          <w:szCs w:val="20"/>
          <w:u w:val="none"/>
        </w:rPr>
        <w:lastRenderedPageBreak/>
        <w:t>A</w:t>
      </w:r>
      <w:r w:rsidR="006E2480">
        <w:rPr>
          <w:rFonts w:ascii="Calibri" w:hAnsi="Calibri"/>
          <w:b/>
          <w:i/>
          <w:sz w:val="22"/>
          <w:szCs w:val="20"/>
          <w:u w:val="none"/>
        </w:rPr>
        <w:t xml:space="preserve">. General Issues </w:t>
      </w:r>
      <w:r w:rsidR="003302DE">
        <w:rPr>
          <w:rFonts w:ascii="Calibri" w:hAnsi="Calibri"/>
          <w:b/>
          <w:i/>
          <w:sz w:val="22"/>
          <w:szCs w:val="20"/>
          <w:u w:val="none"/>
        </w:rPr>
        <w:t>F</w:t>
      </w:r>
      <w:r w:rsidR="0035365A" w:rsidRPr="00C90C5B">
        <w:rPr>
          <w:rFonts w:ascii="Calibri" w:hAnsi="Calibri"/>
          <w:b/>
          <w:i/>
          <w:sz w:val="22"/>
          <w:szCs w:val="20"/>
          <w:u w:val="none"/>
        </w:rPr>
        <w:t xml:space="preserve">acing </w:t>
      </w:r>
      <w:r w:rsidR="00775708">
        <w:rPr>
          <w:rFonts w:ascii="Calibri" w:hAnsi="Calibri"/>
          <w:b/>
          <w:bCs/>
          <w:i/>
          <w:sz w:val="22"/>
          <w:szCs w:val="20"/>
          <w:u w:val="none"/>
        </w:rPr>
        <w:t>Turkey</w:t>
      </w:r>
      <w:r w:rsidR="007A2267">
        <w:rPr>
          <w:rFonts w:ascii="Calibri" w:hAnsi="Calibri"/>
          <w:b/>
          <w:i/>
          <w:sz w:val="22"/>
          <w:szCs w:val="20"/>
          <w:u w:val="none"/>
        </w:rPr>
        <w:t xml:space="preserve"> </w:t>
      </w:r>
      <w:r w:rsidR="0035365A">
        <w:rPr>
          <w:rFonts w:ascii="Calibri" w:hAnsi="Calibri"/>
          <w:b/>
          <w:i/>
          <w:sz w:val="22"/>
          <w:szCs w:val="20"/>
          <w:u w:val="none"/>
        </w:rPr>
        <w:t>(continued)</w:t>
      </w:r>
    </w:p>
    <w:p w:rsidR="00B604F8" w:rsidRPr="00DF74F9" w:rsidRDefault="00B604F8" w:rsidP="00B604F8">
      <w:pPr>
        <w:pStyle w:val="ABLOCKPARA"/>
        <w:rPr>
          <w:rFonts w:asciiTheme="minorHAnsi" w:hAnsiTheme="minorHAnsi"/>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B604F8" w:rsidRPr="00B84BD8" w:rsidTr="007A2267">
        <w:trPr>
          <w:cantSplit/>
          <w:trHeight w:val="476"/>
        </w:trPr>
        <w:tc>
          <w:tcPr>
            <w:tcW w:w="6858" w:type="dxa"/>
            <w:tcBorders>
              <w:bottom w:val="single" w:sz="4" w:space="0" w:color="auto"/>
            </w:tcBorders>
            <w:shd w:val="clear" w:color="auto" w:fill="D9D9D9"/>
            <w:vAlign w:val="bottom"/>
          </w:tcPr>
          <w:p w:rsidR="00B604F8" w:rsidRPr="00885686" w:rsidRDefault="006E2480" w:rsidP="00D44D49">
            <w:pPr>
              <w:pStyle w:val="ListParagraph"/>
              <w:numPr>
                <w:ilvl w:val="0"/>
                <w:numId w:val="13"/>
              </w:numPr>
              <w:ind w:left="247" w:hanging="270"/>
              <w:rPr>
                <w:rFonts w:asciiTheme="minorHAnsi" w:hAnsiTheme="minorHAnsi"/>
                <w:b/>
                <w:bCs/>
                <w:sz w:val="20"/>
                <w:szCs w:val="20"/>
              </w:rPr>
            </w:pPr>
            <w:r w:rsidRPr="00885686">
              <w:rPr>
                <w:rFonts w:asciiTheme="minorHAnsi" w:hAnsiTheme="minorHAnsi"/>
                <w:b/>
                <w:bCs/>
                <w:sz w:val="20"/>
                <w:szCs w:val="20"/>
              </w:rPr>
              <w:t>Poverty reduction is a broad term that encompasses work in many different areas. Which THREE areas of development listed below do you believe would contribute most to reducing poverty</w:t>
            </w:r>
            <w:r w:rsidR="00523E8D" w:rsidRPr="00885686">
              <w:rPr>
                <w:rFonts w:asciiTheme="minorHAnsi" w:hAnsiTheme="minorHAnsi"/>
                <w:b/>
                <w:bCs/>
                <w:sz w:val="20"/>
                <w:szCs w:val="20"/>
              </w:rPr>
              <w:t xml:space="preserve"> </w:t>
            </w:r>
            <w:r w:rsidRPr="00885686">
              <w:rPr>
                <w:rFonts w:asciiTheme="minorHAnsi" w:hAnsiTheme="minorHAnsi"/>
                <w:b/>
                <w:bCs/>
                <w:sz w:val="20"/>
                <w:szCs w:val="20"/>
              </w:rPr>
              <w:t xml:space="preserve">in </w:t>
            </w:r>
            <w:r w:rsidR="00775708">
              <w:rPr>
                <w:rFonts w:asciiTheme="minorHAnsi" w:hAnsiTheme="minorHAnsi"/>
                <w:b/>
                <w:bCs/>
                <w:sz w:val="20"/>
                <w:szCs w:val="20"/>
              </w:rPr>
              <w:t>Turkey</w:t>
            </w:r>
            <w:r w:rsidR="008B17DB" w:rsidRPr="00885686">
              <w:rPr>
                <w:rFonts w:asciiTheme="minorHAnsi" w:hAnsiTheme="minorHAnsi"/>
                <w:b/>
                <w:bCs/>
                <w:sz w:val="20"/>
                <w:szCs w:val="20"/>
              </w:rPr>
              <w:t xml:space="preserve">? </w:t>
            </w:r>
            <w:r w:rsidR="00A977DE" w:rsidRPr="00885686">
              <w:rPr>
                <w:rFonts w:asciiTheme="minorHAnsi" w:hAnsiTheme="minorHAnsi"/>
                <w:b/>
                <w:bCs/>
                <w:sz w:val="20"/>
                <w:szCs w:val="20"/>
              </w:rPr>
              <w:br/>
            </w:r>
            <w:r w:rsidR="00523E8D" w:rsidRPr="00885686">
              <w:rPr>
                <w:rFonts w:asciiTheme="minorHAnsi" w:hAnsiTheme="minorHAnsi"/>
                <w:b/>
                <w:bCs/>
                <w:sz w:val="18"/>
                <w:szCs w:val="20"/>
              </w:rPr>
              <w:t>(C</w:t>
            </w:r>
            <w:r w:rsidR="008B17DB" w:rsidRPr="00885686">
              <w:rPr>
                <w:rFonts w:asciiTheme="minorHAnsi" w:hAnsiTheme="minorHAnsi"/>
                <w:b/>
                <w:bCs/>
                <w:sz w:val="18"/>
                <w:szCs w:val="20"/>
              </w:rPr>
              <w:t>hoose no more than THREE)</w:t>
            </w:r>
          </w:p>
        </w:tc>
        <w:tc>
          <w:tcPr>
            <w:tcW w:w="2610" w:type="dxa"/>
            <w:tcBorders>
              <w:bottom w:val="single" w:sz="4" w:space="0" w:color="auto"/>
            </w:tcBorders>
            <w:shd w:val="clear" w:color="auto" w:fill="D9D9D9"/>
            <w:vAlign w:val="bottom"/>
          </w:tcPr>
          <w:p w:rsidR="00B604F8" w:rsidRPr="00B84BD8" w:rsidRDefault="00B604F8" w:rsidP="00A3253B">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7A2267">
              <w:rPr>
                <w:rFonts w:asciiTheme="minorHAnsi" w:hAnsiTheme="minorHAnsi"/>
                <w:b/>
                <w:bCs/>
                <w:sz w:val="18"/>
                <w:szCs w:val="20"/>
              </w:rPr>
              <w:t>(Responses Combined; N=</w:t>
            </w:r>
            <w:r w:rsidR="002720EA">
              <w:rPr>
                <w:rFonts w:asciiTheme="minorHAnsi" w:hAnsiTheme="minorHAnsi"/>
                <w:b/>
                <w:bCs/>
                <w:sz w:val="18"/>
                <w:szCs w:val="20"/>
              </w:rPr>
              <w:t>2</w:t>
            </w:r>
            <w:r w:rsidR="00D627E9">
              <w:rPr>
                <w:rFonts w:asciiTheme="minorHAnsi" w:hAnsiTheme="minorHAnsi"/>
                <w:b/>
                <w:bCs/>
                <w:sz w:val="18"/>
                <w:szCs w:val="20"/>
              </w:rPr>
              <w:t>7</w:t>
            </w:r>
            <w:r w:rsidR="00A3253B">
              <w:rPr>
                <w:rFonts w:asciiTheme="minorHAnsi" w:hAnsiTheme="minorHAnsi"/>
                <w:b/>
                <w:bCs/>
                <w:sz w:val="18"/>
                <w:szCs w:val="20"/>
              </w:rPr>
              <w:t>4</w:t>
            </w:r>
            <w:r w:rsidRPr="007A2267">
              <w:rPr>
                <w:rFonts w:asciiTheme="minorHAnsi" w:hAnsiTheme="minorHAnsi"/>
                <w:b/>
                <w:bCs/>
                <w:sz w:val="18"/>
                <w:szCs w:val="20"/>
              </w:rPr>
              <w:t>)</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Job creation/employment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47.4%</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Income inequality</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44.9%</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Economic growth</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42.0%</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Rural and regional development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38.0%</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Education quality</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35.4%</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Social protection</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13.9%</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Agricultural development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12.0%</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Anti-corruption</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11.3%</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Migration</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6.6%</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Competitiveness</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5.1%</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Gender equity</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4.4%</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Law and justice</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4.4%</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Energy</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4.0%</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Regulatory framework for private sector development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3.6%</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Public sector governance/reform</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3.3%</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Trade and exports</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2.6%</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Urban development and planning</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2.2%</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Foreign direct investment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2.2%</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Health</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2.2%</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Water and sanitation</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0.7%</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Financial markets and savings</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0.7%</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Environmental sustainability</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0.4%</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Disaster management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0.4%</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Climate change</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0.0%</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Transport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0.0%</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Communicable/non-communicable diseases</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0.0%</w:t>
            </w:r>
          </w:p>
        </w:tc>
      </w:tr>
    </w:tbl>
    <w:p w:rsidR="00B111F0" w:rsidRDefault="00B111F0" w:rsidP="00B111F0">
      <w:pPr>
        <w:pStyle w:val="Heading4"/>
        <w:rPr>
          <w:rFonts w:ascii="Calibri" w:hAnsi="Calibri"/>
          <w:b/>
          <w:i/>
          <w:sz w:val="22"/>
          <w:szCs w:val="20"/>
          <w:u w:val="none"/>
        </w:rPr>
      </w:pPr>
    </w:p>
    <w:p w:rsidR="00B111F0" w:rsidRDefault="00B111F0">
      <w:pPr>
        <w:rPr>
          <w:rFonts w:ascii="Calibri" w:hAnsi="Calibri"/>
          <w:b/>
          <w:i/>
          <w:sz w:val="22"/>
          <w:szCs w:val="20"/>
        </w:rPr>
      </w:pPr>
      <w:r>
        <w:rPr>
          <w:rFonts w:ascii="Calibri" w:hAnsi="Calibri"/>
          <w:b/>
          <w:i/>
          <w:sz w:val="22"/>
          <w:szCs w:val="20"/>
        </w:rPr>
        <w:br w:type="page"/>
      </w:r>
    </w:p>
    <w:p w:rsidR="00B111F0" w:rsidRPr="00C90C5B" w:rsidRDefault="00294300" w:rsidP="00B111F0">
      <w:pPr>
        <w:pStyle w:val="Heading4"/>
        <w:rPr>
          <w:rFonts w:ascii="Calibri" w:hAnsi="Calibri"/>
          <w:b/>
          <w:i/>
          <w:sz w:val="22"/>
          <w:szCs w:val="20"/>
          <w:u w:val="none"/>
        </w:rPr>
      </w:pPr>
      <w:r>
        <w:rPr>
          <w:rFonts w:ascii="Calibri" w:hAnsi="Calibri"/>
          <w:b/>
          <w:i/>
          <w:sz w:val="22"/>
          <w:szCs w:val="20"/>
          <w:u w:val="none"/>
        </w:rPr>
        <w:lastRenderedPageBreak/>
        <w:t>A</w:t>
      </w:r>
      <w:r w:rsidR="00B111F0">
        <w:rPr>
          <w:rFonts w:ascii="Calibri" w:hAnsi="Calibri"/>
          <w:b/>
          <w:i/>
          <w:sz w:val="22"/>
          <w:szCs w:val="20"/>
          <w:u w:val="none"/>
        </w:rPr>
        <w:t>. General Issues F</w:t>
      </w:r>
      <w:r w:rsidR="00B111F0" w:rsidRPr="00C90C5B">
        <w:rPr>
          <w:rFonts w:ascii="Calibri" w:hAnsi="Calibri"/>
          <w:b/>
          <w:i/>
          <w:sz w:val="22"/>
          <w:szCs w:val="20"/>
          <w:u w:val="none"/>
        </w:rPr>
        <w:t xml:space="preserve">acing </w:t>
      </w:r>
      <w:r w:rsidR="00775708">
        <w:rPr>
          <w:rFonts w:ascii="Calibri" w:hAnsi="Calibri"/>
          <w:b/>
          <w:bCs/>
          <w:i/>
          <w:sz w:val="22"/>
          <w:szCs w:val="20"/>
          <w:u w:val="none"/>
        </w:rPr>
        <w:t>Turkey</w:t>
      </w:r>
      <w:r w:rsidR="00B111F0">
        <w:rPr>
          <w:rFonts w:ascii="Calibri" w:hAnsi="Calibri"/>
          <w:b/>
          <w:i/>
          <w:sz w:val="22"/>
          <w:szCs w:val="20"/>
          <w:u w:val="none"/>
        </w:rPr>
        <w:t xml:space="preserve"> (continued)</w:t>
      </w:r>
    </w:p>
    <w:p w:rsidR="00B111F0" w:rsidRPr="00DF74F9" w:rsidRDefault="00B111F0" w:rsidP="00B111F0">
      <w:pPr>
        <w:pStyle w:val="ABLOCKPARA"/>
        <w:rPr>
          <w:rFonts w:asciiTheme="minorHAnsi" w:hAnsiTheme="minorHAnsi"/>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B111F0" w:rsidRPr="00B84BD8" w:rsidTr="00210D38">
        <w:trPr>
          <w:cantSplit/>
          <w:trHeight w:val="476"/>
        </w:trPr>
        <w:tc>
          <w:tcPr>
            <w:tcW w:w="6858" w:type="dxa"/>
            <w:tcBorders>
              <w:bottom w:val="single" w:sz="4" w:space="0" w:color="auto"/>
            </w:tcBorders>
            <w:shd w:val="clear" w:color="auto" w:fill="D9D9D9"/>
            <w:vAlign w:val="bottom"/>
          </w:tcPr>
          <w:p w:rsidR="00B111F0" w:rsidRPr="00885686" w:rsidRDefault="00B111F0" w:rsidP="00D44D49">
            <w:pPr>
              <w:pStyle w:val="ListParagraph"/>
              <w:numPr>
                <w:ilvl w:val="0"/>
                <w:numId w:val="13"/>
              </w:numPr>
              <w:ind w:left="247" w:hanging="270"/>
              <w:rPr>
                <w:rFonts w:asciiTheme="minorHAnsi" w:hAnsiTheme="minorHAnsi"/>
                <w:b/>
                <w:bCs/>
                <w:sz w:val="20"/>
                <w:szCs w:val="20"/>
              </w:rPr>
            </w:pPr>
            <w:r w:rsidRPr="00B111F0">
              <w:rPr>
                <w:rFonts w:asciiTheme="minorHAnsi" w:hAnsiTheme="minorHAnsi"/>
                <w:b/>
                <w:bCs/>
                <w:sz w:val="20"/>
                <w:szCs w:val="20"/>
              </w:rPr>
              <w:t xml:space="preserve">Economic growth can be driven by a number of factors. Which THREE areas below do you believe would contribute most to generating economic growth in </w:t>
            </w:r>
            <w:r w:rsidR="00775708">
              <w:rPr>
                <w:rFonts w:asciiTheme="minorHAnsi" w:hAnsiTheme="minorHAnsi"/>
                <w:b/>
                <w:bCs/>
                <w:sz w:val="20"/>
                <w:szCs w:val="20"/>
              </w:rPr>
              <w:t>Turkey</w:t>
            </w:r>
            <w:r w:rsidRPr="00885686">
              <w:rPr>
                <w:rFonts w:asciiTheme="minorHAnsi" w:hAnsiTheme="minorHAnsi"/>
                <w:b/>
                <w:bCs/>
                <w:sz w:val="20"/>
                <w:szCs w:val="20"/>
              </w:rPr>
              <w:t xml:space="preserve">? </w:t>
            </w:r>
            <w:r w:rsidRPr="00885686">
              <w:rPr>
                <w:rFonts w:asciiTheme="minorHAnsi" w:hAnsiTheme="minorHAnsi"/>
                <w:b/>
                <w:bCs/>
                <w:sz w:val="18"/>
                <w:szCs w:val="20"/>
              </w:rPr>
              <w:t>(Choose no more than THREE)</w:t>
            </w:r>
          </w:p>
        </w:tc>
        <w:tc>
          <w:tcPr>
            <w:tcW w:w="2610" w:type="dxa"/>
            <w:tcBorders>
              <w:bottom w:val="single" w:sz="4" w:space="0" w:color="auto"/>
            </w:tcBorders>
            <w:shd w:val="clear" w:color="auto" w:fill="D9D9D9"/>
            <w:vAlign w:val="bottom"/>
          </w:tcPr>
          <w:p w:rsidR="00B111F0" w:rsidRPr="00B84BD8" w:rsidRDefault="00B111F0" w:rsidP="004F4330">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7A2267">
              <w:rPr>
                <w:rFonts w:asciiTheme="minorHAnsi" w:hAnsiTheme="minorHAnsi"/>
                <w:b/>
                <w:bCs/>
                <w:sz w:val="18"/>
                <w:szCs w:val="20"/>
              </w:rPr>
              <w:t>(Responses Combined; N=</w:t>
            </w:r>
            <w:r>
              <w:rPr>
                <w:rFonts w:asciiTheme="minorHAnsi" w:hAnsiTheme="minorHAnsi"/>
                <w:b/>
                <w:bCs/>
                <w:sz w:val="18"/>
                <w:szCs w:val="20"/>
              </w:rPr>
              <w:t>2</w:t>
            </w:r>
            <w:r w:rsidR="004F4330">
              <w:rPr>
                <w:rFonts w:asciiTheme="minorHAnsi" w:hAnsiTheme="minorHAnsi"/>
                <w:b/>
                <w:bCs/>
                <w:sz w:val="18"/>
                <w:szCs w:val="20"/>
              </w:rPr>
              <w:t>75</w:t>
            </w:r>
            <w:r w:rsidRPr="007A2267">
              <w:rPr>
                <w:rFonts w:asciiTheme="minorHAnsi" w:hAnsiTheme="minorHAnsi"/>
                <w:b/>
                <w:bCs/>
                <w:sz w:val="18"/>
                <w:szCs w:val="20"/>
              </w:rPr>
              <w:t>)</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Education quality</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37.8%</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Trade and exports</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31.6%</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Job creation/employment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28.7%</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Energy</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28.4%</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Competitiveness</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27.6%</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Rural and regional development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25.5%</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Financial markets and savings</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22.5%</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Regulatory framework for private sector development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14.5%</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Foreign direct investment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10.9%</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Agricultural development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10.2%</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Public sector governance/reform</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9.5%</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Anti-corruption</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8.7%</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Law and justice</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6.9%</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Gender equity</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5.5%</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Income inequality</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4.7%</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Migration</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3.3%</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Environmental sustainability</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2.9%</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Urban development and planning</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2.5%</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Social protection</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2.2%</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Transport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1.8%</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Disaster management</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1.5%</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Climate change</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0.0%</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Water and sanitation</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0.0%</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Communicable/non-communicable diseases</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0.0%</w:t>
            </w:r>
          </w:p>
        </w:tc>
      </w:tr>
      <w:tr w:rsidR="00A3253B" w:rsidRPr="00B84BD8" w:rsidTr="00A3253B">
        <w:tc>
          <w:tcPr>
            <w:tcW w:w="6858" w:type="dxa"/>
            <w:vAlign w:val="center"/>
          </w:tcPr>
          <w:p w:rsidR="00A3253B" w:rsidRPr="00A3253B" w:rsidRDefault="00A3253B" w:rsidP="00A3253B">
            <w:pPr>
              <w:rPr>
                <w:rFonts w:asciiTheme="minorHAnsi" w:hAnsiTheme="minorHAnsi" w:cs="Arial"/>
                <w:color w:val="000000"/>
                <w:sz w:val="20"/>
                <w:szCs w:val="20"/>
              </w:rPr>
            </w:pPr>
            <w:r w:rsidRPr="00A3253B">
              <w:rPr>
                <w:rFonts w:asciiTheme="minorHAnsi" w:hAnsiTheme="minorHAnsi" w:cs="Arial"/>
                <w:color w:val="000000"/>
                <w:sz w:val="20"/>
                <w:szCs w:val="20"/>
              </w:rPr>
              <w:t>Health</w:t>
            </w:r>
          </w:p>
        </w:tc>
        <w:tc>
          <w:tcPr>
            <w:tcW w:w="2610" w:type="dxa"/>
            <w:vAlign w:val="center"/>
          </w:tcPr>
          <w:p w:rsidR="00A3253B" w:rsidRPr="00A3253B" w:rsidRDefault="00A3253B" w:rsidP="00A3253B">
            <w:pPr>
              <w:jc w:val="center"/>
              <w:rPr>
                <w:rFonts w:asciiTheme="minorHAnsi" w:hAnsiTheme="minorHAnsi" w:cs="Arial"/>
                <w:color w:val="000000"/>
                <w:sz w:val="20"/>
                <w:szCs w:val="20"/>
              </w:rPr>
            </w:pPr>
            <w:r w:rsidRPr="00A3253B">
              <w:rPr>
                <w:rFonts w:asciiTheme="minorHAnsi" w:hAnsiTheme="minorHAnsi" w:cs="Arial"/>
                <w:color w:val="000000"/>
                <w:sz w:val="20"/>
                <w:szCs w:val="20"/>
              </w:rPr>
              <w:t>0.0%</w:t>
            </w:r>
          </w:p>
        </w:tc>
      </w:tr>
    </w:tbl>
    <w:p w:rsidR="00392075" w:rsidRDefault="00392075" w:rsidP="00392075">
      <w:pPr>
        <w:pStyle w:val="Heading4"/>
        <w:rPr>
          <w:rFonts w:ascii="Calibri" w:hAnsi="Calibri"/>
          <w:b/>
          <w:i/>
          <w:sz w:val="22"/>
          <w:szCs w:val="20"/>
          <w:u w:val="none"/>
        </w:rPr>
      </w:pPr>
    </w:p>
    <w:p w:rsidR="00392075" w:rsidRDefault="00392075">
      <w:pPr>
        <w:rPr>
          <w:rFonts w:ascii="Calibri" w:hAnsi="Calibri"/>
          <w:b/>
          <w:i/>
          <w:sz w:val="22"/>
          <w:szCs w:val="20"/>
        </w:rPr>
      </w:pPr>
      <w:r>
        <w:rPr>
          <w:rFonts w:ascii="Calibri" w:hAnsi="Calibri"/>
          <w:b/>
          <w:i/>
          <w:sz w:val="22"/>
          <w:szCs w:val="20"/>
        </w:rPr>
        <w:br w:type="page"/>
      </w:r>
    </w:p>
    <w:p w:rsidR="00392075" w:rsidRPr="00C90C5B" w:rsidRDefault="00392075" w:rsidP="00392075">
      <w:pPr>
        <w:pStyle w:val="Heading4"/>
        <w:rPr>
          <w:rFonts w:ascii="Calibri" w:hAnsi="Calibri"/>
          <w:b/>
          <w:i/>
          <w:sz w:val="22"/>
          <w:szCs w:val="20"/>
          <w:u w:val="none"/>
        </w:rPr>
      </w:pPr>
      <w:r>
        <w:rPr>
          <w:rFonts w:ascii="Calibri" w:hAnsi="Calibri"/>
          <w:b/>
          <w:i/>
          <w:sz w:val="22"/>
          <w:szCs w:val="20"/>
          <w:u w:val="none"/>
        </w:rPr>
        <w:lastRenderedPageBreak/>
        <w:t>A. General Issues F</w:t>
      </w:r>
      <w:r w:rsidRPr="00C90C5B">
        <w:rPr>
          <w:rFonts w:ascii="Calibri" w:hAnsi="Calibri"/>
          <w:b/>
          <w:i/>
          <w:sz w:val="22"/>
          <w:szCs w:val="20"/>
          <w:u w:val="none"/>
        </w:rPr>
        <w:t xml:space="preserve">acing </w:t>
      </w:r>
      <w:r w:rsidR="00775708">
        <w:rPr>
          <w:rFonts w:ascii="Calibri" w:hAnsi="Calibri"/>
          <w:b/>
          <w:bCs/>
          <w:i/>
          <w:sz w:val="22"/>
          <w:szCs w:val="20"/>
          <w:u w:val="none"/>
        </w:rPr>
        <w:t>Turkey</w:t>
      </w:r>
      <w:r>
        <w:rPr>
          <w:rFonts w:ascii="Calibri" w:hAnsi="Calibri"/>
          <w:b/>
          <w:i/>
          <w:sz w:val="22"/>
          <w:szCs w:val="20"/>
          <w:u w:val="none"/>
        </w:rPr>
        <w:t xml:space="preserve"> (continued)</w:t>
      </w:r>
    </w:p>
    <w:p w:rsidR="00392075" w:rsidRPr="00DF74F9" w:rsidRDefault="00392075" w:rsidP="00392075">
      <w:pPr>
        <w:pStyle w:val="ABLOCKPARA"/>
        <w:rPr>
          <w:rFonts w:asciiTheme="minorHAnsi" w:hAnsiTheme="minorHAnsi"/>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B111F0" w:rsidRPr="00B84BD8" w:rsidTr="00210D38">
        <w:trPr>
          <w:cantSplit/>
          <w:trHeight w:val="476"/>
        </w:trPr>
        <w:tc>
          <w:tcPr>
            <w:tcW w:w="6858" w:type="dxa"/>
            <w:tcBorders>
              <w:bottom w:val="single" w:sz="4" w:space="0" w:color="auto"/>
            </w:tcBorders>
            <w:shd w:val="clear" w:color="auto" w:fill="D9D9D9"/>
            <w:vAlign w:val="bottom"/>
          </w:tcPr>
          <w:p w:rsidR="00B111F0" w:rsidRPr="00885686" w:rsidRDefault="00B111F0" w:rsidP="00D44D49">
            <w:pPr>
              <w:pStyle w:val="ListParagraph"/>
              <w:numPr>
                <w:ilvl w:val="0"/>
                <w:numId w:val="13"/>
              </w:numPr>
              <w:ind w:left="247" w:hanging="270"/>
              <w:rPr>
                <w:rFonts w:asciiTheme="minorHAnsi" w:hAnsiTheme="minorHAnsi"/>
                <w:b/>
                <w:bCs/>
                <w:sz w:val="20"/>
                <w:szCs w:val="20"/>
              </w:rPr>
            </w:pPr>
            <w:r w:rsidRPr="00B111F0">
              <w:rPr>
                <w:rFonts w:asciiTheme="minorHAnsi" w:hAnsiTheme="minorHAnsi"/>
                <w:b/>
                <w:bCs/>
                <w:sz w:val="20"/>
                <w:szCs w:val="20"/>
              </w:rPr>
              <w:t xml:space="preserve">When thinking about the idea of 'shared prosperity' in your country, </w:t>
            </w:r>
            <w:r w:rsidR="00B04A04">
              <w:rPr>
                <w:rFonts w:asciiTheme="minorHAnsi" w:hAnsiTheme="minorHAnsi"/>
                <w:b/>
                <w:bCs/>
                <w:sz w:val="20"/>
                <w:szCs w:val="20"/>
              </w:rPr>
              <w:br/>
            </w:r>
            <w:r w:rsidRPr="00B111F0">
              <w:rPr>
                <w:rFonts w:asciiTheme="minorHAnsi" w:hAnsiTheme="minorHAnsi"/>
                <w:b/>
                <w:bCs/>
                <w:sz w:val="20"/>
                <w:szCs w:val="20"/>
              </w:rPr>
              <w:t xml:space="preserve">which of the following TWO best illustrate how this would be achieved </w:t>
            </w:r>
            <w:r w:rsidR="00B04A04">
              <w:rPr>
                <w:rFonts w:asciiTheme="minorHAnsi" w:hAnsiTheme="minorHAnsi"/>
                <w:b/>
                <w:bCs/>
                <w:sz w:val="20"/>
                <w:szCs w:val="20"/>
              </w:rPr>
              <w:br/>
            </w:r>
            <w:r w:rsidRPr="00B111F0">
              <w:rPr>
                <w:rFonts w:asciiTheme="minorHAnsi" w:hAnsiTheme="minorHAnsi"/>
                <w:b/>
                <w:bCs/>
                <w:sz w:val="20"/>
                <w:szCs w:val="20"/>
              </w:rPr>
              <w:t xml:space="preserve">in </w:t>
            </w:r>
            <w:r w:rsidR="00775708">
              <w:rPr>
                <w:rFonts w:asciiTheme="minorHAnsi" w:hAnsiTheme="minorHAnsi"/>
                <w:b/>
                <w:bCs/>
                <w:sz w:val="20"/>
                <w:szCs w:val="20"/>
              </w:rPr>
              <w:t>Turkey</w:t>
            </w:r>
            <w:r w:rsidRPr="00885686">
              <w:rPr>
                <w:rFonts w:asciiTheme="minorHAnsi" w:hAnsiTheme="minorHAnsi"/>
                <w:b/>
                <w:bCs/>
                <w:sz w:val="20"/>
                <w:szCs w:val="20"/>
              </w:rPr>
              <w:t xml:space="preserve">? </w:t>
            </w:r>
            <w:r w:rsidRPr="00885686">
              <w:rPr>
                <w:rFonts w:asciiTheme="minorHAnsi" w:hAnsiTheme="minorHAnsi"/>
                <w:b/>
                <w:bCs/>
                <w:sz w:val="18"/>
                <w:szCs w:val="20"/>
              </w:rPr>
              <w:t xml:space="preserve">(Choose no more than </w:t>
            </w:r>
            <w:r>
              <w:rPr>
                <w:rFonts w:asciiTheme="minorHAnsi" w:hAnsiTheme="minorHAnsi"/>
                <w:b/>
                <w:bCs/>
                <w:sz w:val="18"/>
                <w:szCs w:val="20"/>
              </w:rPr>
              <w:t>TWO</w:t>
            </w:r>
            <w:r w:rsidRPr="00885686">
              <w:rPr>
                <w:rFonts w:asciiTheme="minorHAnsi" w:hAnsiTheme="minorHAnsi"/>
                <w:b/>
                <w:bCs/>
                <w:sz w:val="18"/>
                <w:szCs w:val="20"/>
              </w:rPr>
              <w:t>)</w:t>
            </w:r>
          </w:p>
        </w:tc>
        <w:tc>
          <w:tcPr>
            <w:tcW w:w="2610" w:type="dxa"/>
            <w:tcBorders>
              <w:bottom w:val="single" w:sz="4" w:space="0" w:color="auto"/>
            </w:tcBorders>
            <w:shd w:val="clear" w:color="auto" w:fill="D9D9D9"/>
            <w:vAlign w:val="bottom"/>
          </w:tcPr>
          <w:p w:rsidR="00B111F0" w:rsidRPr="00B84BD8" w:rsidRDefault="00B111F0" w:rsidP="00547DA0">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7A2267">
              <w:rPr>
                <w:rFonts w:asciiTheme="minorHAnsi" w:hAnsiTheme="minorHAnsi"/>
                <w:b/>
                <w:bCs/>
                <w:sz w:val="18"/>
                <w:szCs w:val="20"/>
              </w:rPr>
              <w:t>(Responses Combined; N=</w:t>
            </w:r>
            <w:r w:rsidR="009657E7">
              <w:rPr>
                <w:rFonts w:asciiTheme="minorHAnsi" w:hAnsiTheme="minorHAnsi"/>
                <w:b/>
                <w:bCs/>
                <w:sz w:val="18"/>
                <w:szCs w:val="20"/>
              </w:rPr>
              <w:t>2</w:t>
            </w:r>
            <w:r w:rsidR="00547DA0">
              <w:rPr>
                <w:rFonts w:asciiTheme="minorHAnsi" w:hAnsiTheme="minorHAnsi"/>
                <w:b/>
                <w:bCs/>
                <w:sz w:val="18"/>
                <w:szCs w:val="20"/>
              </w:rPr>
              <w:t>66</w:t>
            </w:r>
            <w:r w:rsidRPr="007A2267">
              <w:rPr>
                <w:rFonts w:asciiTheme="minorHAnsi" w:hAnsiTheme="minorHAnsi"/>
                <w:b/>
                <w:bCs/>
                <w:sz w:val="18"/>
                <w:szCs w:val="20"/>
              </w:rPr>
              <w:t>)</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Education and training that better ensure job opportunity</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42.5%</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Consistent economic growth</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34.2%</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Better employment opportunities for young people</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19.2%</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A growing middle class</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14.7%</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More reliable social safety net</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13.5%</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Greater voice and participation for citizens to help ensure greater accountability</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10.9%</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Better entrepreneurial opportunities</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10.9%</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Greater equity of fiscal policy</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10.9%</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Better opportunity for the poor who live in rural areas</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10.5%</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Better employment opportunities for women</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10.2%</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Greater access to micro-finance for the poor</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6.4%</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Greater access to health and nutrition for citizens</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5.3%</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Other</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2.3%</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Better quality public services</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1.9%</w:t>
            </w:r>
          </w:p>
        </w:tc>
      </w:tr>
      <w:tr w:rsidR="00547DA0" w:rsidRPr="00B84BD8" w:rsidTr="00547DA0">
        <w:tc>
          <w:tcPr>
            <w:tcW w:w="6858" w:type="dxa"/>
            <w:vAlign w:val="center"/>
          </w:tcPr>
          <w:p w:rsidR="00547DA0" w:rsidRPr="00547DA0" w:rsidRDefault="00547DA0" w:rsidP="00547DA0">
            <w:pPr>
              <w:rPr>
                <w:rFonts w:asciiTheme="minorHAnsi" w:hAnsiTheme="minorHAnsi" w:cs="Arial"/>
                <w:color w:val="000000"/>
                <w:sz w:val="20"/>
                <w:szCs w:val="18"/>
              </w:rPr>
            </w:pPr>
            <w:r w:rsidRPr="00547DA0">
              <w:rPr>
                <w:rFonts w:asciiTheme="minorHAnsi" w:hAnsiTheme="minorHAnsi" w:cs="Arial"/>
                <w:color w:val="000000"/>
                <w:sz w:val="20"/>
                <w:szCs w:val="18"/>
              </w:rPr>
              <w:t>Better opportunity for the poor who live in urban areas</w:t>
            </w:r>
          </w:p>
        </w:tc>
        <w:tc>
          <w:tcPr>
            <w:tcW w:w="2610" w:type="dxa"/>
            <w:vAlign w:val="center"/>
          </w:tcPr>
          <w:p w:rsidR="00547DA0" w:rsidRPr="00547DA0" w:rsidRDefault="00547DA0" w:rsidP="00547DA0">
            <w:pPr>
              <w:jc w:val="center"/>
              <w:rPr>
                <w:rFonts w:asciiTheme="minorHAnsi" w:hAnsiTheme="minorHAnsi" w:cs="Arial"/>
                <w:color w:val="000000"/>
                <w:sz w:val="20"/>
                <w:szCs w:val="18"/>
              </w:rPr>
            </w:pPr>
            <w:r w:rsidRPr="00547DA0">
              <w:rPr>
                <w:rFonts w:asciiTheme="minorHAnsi" w:hAnsiTheme="minorHAnsi" w:cs="Arial"/>
                <w:color w:val="000000"/>
                <w:sz w:val="20"/>
                <w:szCs w:val="18"/>
              </w:rPr>
              <w:t>0.8%</w:t>
            </w:r>
          </w:p>
        </w:tc>
      </w:tr>
    </w:tbl>
    <w:p w:rsidR="009F04A5" w:rsidRDefault="004C6CB0" w:rsidP="004C6CB0">
      <w:pPr>
        <w:pStyle w:val="Heading4"/>
        <w:tabs>
          <w:tab w:val="left" w:pos="2088"/>
        </w:tabs>
        <w:rPr>
          <w:rFonts w:ascii="Calibri" w:hAnsi="Calibri"/>
          <w:b/>
          <w:i/>
          <w:sz w:val="22"/>
          <w:szCs w:val="20"/>
          <w:u w:val="none"/>
        </w:rPr>
      </w:pPr>
      <w:r>
        <w:rPr>
          <w:rFonts w:ascii="Calibri" w:hAnsi="Calibri"/>
          <w:b/>
          <w:i/>
          <w:sz w:val="22"/>
          <w:szCs w:val="20"/>
          <w:u w:val="none"/>
        </w:rPr>
        <w:tab/>
      </w:r>
    </w:p>
    <w:p w:rsidR="009F04A5" w:rsidRDefault="009F04A5">
      <w:pPr>
        <w:rPr>
          <w:rFonts w:ascii="Calibri" w:hAnsi="Calibri"/>
          <w:b/>
          <w:i/>
          <w:sz w:val="22"/>
          <w:szCs w:val="20"/>
        </w:rPr>
      </w:pPr>
    </w:p>
    <w:p w:rsidR="00EA4CCF" w:rsidRDefault="00EA4CCF" w:rsidP="0035365A">
      <w:pPr>
        <w:rPr>
          <w:rFonts w:asciiTheme="minorHAnsi" w:hAnsiTheme="minorHAnsi"/>
          <w:b/>
          <w:i/>
          <w:sz w:val="22"/>
          <w:szCs w:val="20"/>
        </w:rPr>
      </w:pPr>
    </w:p>
    <w:p w:rsidR="0035365A" w:rsidRPr="00701B70" w:rsidRDefault="00294300" w:rsidP="0035365A">
      <w:pPr>
        <w:rPr>
          <w:rFonts w:asciiTheme="minorHAnsi" w:hAnsiTheme="minorHAnsi"/>
          <w:b/>
          <w:i/>
          <w:sz w:val="22"/>
          <w:szCs w:val="20"/>
        </w:rPr>
      </w:pPr>
      <w:r>
        <w:rPr>
          <w:rFonts w:asciiTheme="minorHAnsi" w:hAnsiTheme="minorHAnsi"/>
          <w:b/>
          <w:i/>
          <w:sz w:val="22"/>
          <w:szCs w:val="20"/>
        </w:rPr>
        <w:t>B</w:t>
      </w:r>
      <w:r w:rsidR="0035365A" w:rsidRPr="00701B70">
        <w:rPr>
          <w:rFonts w:asciiTheme="minorHAnsi" w:hAnsiTheme="minorHAnsi"/>
          <w:b/>
          <w:i/>
          <w:sz w:val="22"/>
          <w:szCs w:val="20"/>
        </w:rPr>
        <w:t>. Overall Attitudes toward the World Bank</w:t>
      </w:r>
      <w:r>
        <w:rPr>
          <w:rFonts w:asciiTheme="minorHAnsi" w:hAnsiTheme="minorHAnsi"/>
          <w:b/>
          <w:i/>
          <w:sz w:val="22"/>
          <w:szCs w:val="20"/>
        </w:rPr>
        <w:t xml:space="preserve"> Group</w:t>
      </w:r>
    </w:p>
    <w:p w:rsidR="0038727F" w:rsidRDefault="0038727F" w:rsidP="0038727F">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1E7AAF" w:rsidRPr="00B84BD8" w:rsidTr="001E7AAF">
        <w:trPr>
          <w:trHeight w:val="332"/>
        </w:trPr>
        <w:tc>
          <w:tcPr>
            <w:tcW w:w="6408" w:type="dxa"/>
            <w:shd w:val="clear" w:color="auto" w:fill="D9D9D9"/>
            <w:vAlign w:val="bottom"/>
          </w:tcPr>
          <w:p w:rsidR="001E7AAF" w:rsidRPr="00DC55F6" w:rsidRDefault="001E7AAF" w:rsidP="001E7AAF">
            <w:pPr>
              <w:pStyle w:val="Heading8"/>
              <w:rPr>
                <w:rFonts w:asciiTheme="minorHAnsi" w:hAnsiTheme="minorHAnsi"/>
                <w:bCs w:val="0"/>
                <w:sz w:val="20"/>
                <w:szCs w:val="20"/>
              </w:rPr>
            </w:pPr>
            <w:r>
              <w:rPr>
                <w:rFonts w:asciiTheme="minorHAnsi" w:hAnsiTheme="minorHAnsi" w:cstheme="minorHAnsi"/>
                <w:sz w:val="20"/>
              </w:rPr>
              <w:t>Familiarity</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N</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Pr>
                <w:rFonts w:asciiTheme="minorHAnsi" w:hAnsiTheme="minorHAnsi"/>
                <w:b/>
                <w:sz w:val="20"/>
                <w:szCs w:val="20"/>
              </w:rPr>
              <w:t>DK</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Mean</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SD</w:t>
            </w:r>
          </w:p>
        </w:tc>
      </w:tr>
      <w:tr w:rsidR="00294300" w:rsidRPr="00B84BD8" w:rsidTr="00294300">
        <w:trPr>
          <w:trHeight w:val="323"/>
        </w:trPr>
        <w:tc>
          <w:tcPr>
            <w:tcW w:w="6408" w:type="dxa"/>
            <w:vAlign w:val="center"/>
          </w:tcPr>
          <w:p w:rsidR="00294300" w:rsidRPr="0043472B" w:rsidRDefault="00294300" w:rsidP="00D44D49">
            <w:pPr>
              <w:pStyle w:val="ListParagraph"/>
              <w:numPr>
                <w:ilvl w:val="0"/>
                <w:numId w:val="12"/>
              </w:numPr>
              <w:tabs>
                <w:tab w:val="left" w:pos="360"/>
              </w:tabs>
              <w:ind w:left="337"/>
              <w:rPr>
                <w:rFonts w:asciiTheme="minorHAnsi" w:hAnsiTheme="minorHAnsi" w:cstheme="minorHAnsi"/>
                <w:sz w:val="20"/>
              </w:rPr>
            </w:pPr>
            <w:r w:rsidRPr="0043472B">
              <w:rPr>
                <w:rFonts w:asciiTheme="minorHAnsi" w:hAnsiTheme="minorHAnsi" w:cstheme="minorHAnsi"/>
                <w:sz w:val="20"/>
              </w:rPr>
              <w:t xml:space="preserve">How familiar are you with the work of the World Bank </w:t>
            </w:r>
            <w:r>
              <w:rPr>
                <w:rFonts w:asciiTheme="minorHAnsi" w:hAnsiTheme="minorHAnsi" w:cstheme="minorHAnsi"/>
                <w:sz w:val="20"/>
              </w:rPr>
              <w:t xml:space="preserve">Group </w:t>
            </w:r>
            <w:r w:rsidRPr="0043472B">
              <w:rPr>
                <w:rFonts w:asciiTheme="minorHAnsi" w:hAnsiTheme="minorHAnsi" w:cstheme="minorHAnsi"/>
                <w:sz w:val="20"/>
              </w:rPr>
              <w:t xml:space="preserve">in </w:t>
            </w:r>
            <w:r w:rsidR="00775708">
              <w:rPr>
                <w:rFonts w:asciiTheme="minorHAnsi" w:hAnsiTheme="minorHAnsi" w:cstheme="minorHAnsi"/>
                <w:sz w:val="20"/>
              </w:rPr>
              <w:t>Turkey</w:t>
            </w:r>
            <w:r w:rsidRPr="0043472B">
              <w:rPr>
                <w:rFonts w:asciiTheme="minorHAnsi" w:hAnsiTheme="minorHAnsi" w:cstheme="minorHAnsi"/>
                <w:sz w:val="20"/>
              </w:rPr>
              <w:t>?</w:t>
            </w:r>
            <w:r w:rsidRPr="0043472B">
              <w:rPr>
                <w:rFonts w:asciiTheme="minorHAnsi" w:hAnsiTheme="minorHAnsi" w:cstheme="minorHAnsi"/>
                <w:sz w:val="18"/>
                <w:szCs w:val="18"/>
              </w:rPr>
              <w:t xml:space="preserve">  </w:t>
            </w:r>
            <w:r w:rsidRPr="0043472B">
              <w:rPr>
                <w:rFonts w:asciiTheme="minorHAnsi" w:hAnsiTheme="minorHAnsi" w:cstheme="minorHAnsi"/>
                <w:i/>
                <w:sz w:val="18"/>
                <w:szCs w:val="18"/>
              </w:rPr>
              <w:t>(1-Not familiar at all, 10-Extremely familiar)</w:t>
            </w:r>
          </w:p>
        </w:tc>
        <w:tc>
          <w:tcPr>
            <w:tcW w:w="765" w:type="dxa"/>
            <w:vAlign w:val="center"/>
          </w:tcPr>
          <w:p w:rsidR="00294300" w:rsidRPr="007851EA" w:rsidRDefault="00294300" w:rsidP="001F21F3">
            <w:pPr>
              <w:jc w:val="center"/>
              <w:rPr>
                <w:rFonts w:asciiTheme="minorHAnsi" w:hAnsiTheme="minorHAnsi" w:cstheme="minorHAnsi"/>
                <w:sz w:val="20"/>
                <w:szCs w:val="20"/>
              </w:rPr>
            </w:pPr>
            <w:r>
              <w:rPr>
                <w:rFonts w:asciiTheme="minorHAnsi" w:hAnsiTheme="minorHAnsi" w:cstheme="minorHAnsi"/>
                <w:sz w:val="20"/>
                <w:szCs w:val="20"/>
              </w:rPr>
              <w:t>2</w:t>
            </w:r>
            <w:r w:rsidR="001F21F3">
              <w:rPr>
                <w:rFonts w:asciiTheme="minorHAnsi" w:hAnsiTheme="minorHAnsi" w:cstheme="minorHAnsi"/>
                <w:sz w:val="20"/>
                <w:szCs w:val="20"/>
              </w:rPr>
              <w:t>75</w:t>
            </w:r>
          </w:p>
        </w:tc>
        <w:tc>
          <w:tcPr>
            <w:tcW w:w="765" w:type="dxa"/>
            <w:vAlign w:val="center"/>
          </w:tcPr>
          <w:p w:rsidR="00294300" w:rsidRDefault="00294300" w:rsidP="00294300">
            <w:pPr>
              <w:jc w:val="center"/>
              <w:rPr>
                <w:rFonts w:asciiTheme="minorHAnsi" w:hAnsiTheme="minorHAnsi" w:cstheme="minorHAnsi"/>
                <w:sz w:val="20"/>
                <w:szCs w:val="20"/>
              </w:rPr>
            </w:pPr>
            <w:r>
              <w:rPr>
                <w:rFonts w:asciiTheme="minorHAnsi" w:hAnsiTheme="minorHAnsi" w:cstheme="minorHAnsi"/>
                <w:sz w:val="20"/>
                <w:szCs w:val="20"/>
              </w:rPr>
              <w:t>0</w:t>
            </w:r>
          </w:p>
        </w:tc>
        <w:tc>
          <w:tcPr>
            <w:tcW w:w="765" w:type="dxa"/>
            <w:vAlign w:val="center"/>
          </w:tcPr>
          <w:p w:rsidR="00294300" w:rsidRPr="00294300" w:rsidRDefault="001F21F3" w:rsidP="00466D6A">
            <w:pPr>
              <w:jc w:val="center"/>
              <w:rPr>
                <w:rFonts w:asciiTheme="minorHAnsi" w:hAnsiTheme="minorHAnsi"/>
                <w:sz w:val="20"/>
                <w:szCs w:val="20"/>
              </w:rPr>
            </w:pPr>
            <w:r>
              <w:rPr>
                <w:rFonts w:asciiTheme="minorHAnsi" w:hAnsiTheme="minorHAnsi"/>
                <w:sz w:val="20"/>
                <w:szCs w:val="20"/>
              </w:rPr>
              <w:t>6.67</w:t>
            </w:r>
          </w:p>
        </w:tc>
        <w:tc>
          <w:tcPr>
            <w:tcW w:w="765" w:type="dxa"/>
            <w:vAlign w:val="center"/>
          </w:tcPr>
          <w:p w:rsidR="00294300" w:rsidRPr="00294300" w:rsidRDefault="001F21F3" w:rsidP="00466D6A">
            <w:pPr>
              <w:jc w:val="center"/>
              <w:rPr>
                <w:rFonts w:asciiTheme="minorHAnsi" w:hAnsiTheme="minorHAnsi"/>
                <w:sz w:val="20"/>
                <w:szCs w:val="20"/>
              </w:rPr>
            </w:pPr>
            <w:r>
              <w:rPr>
                <w:rFonts w:asciiTheme="minorHAnsi" w:hAnsiTheme="minorHAnsi"/>
                <w:sz w:val="20"/>
                <w:szCs w:val="20"/>
              </w:rPr>
              <w:t>2.50</w:t>
            </w:r>
          </w:p>
        </w:tc>
      </w:tr>
    </w:tbl>
    <w:p w:rsidR="001E7AAF" w:rsidRPr="00294300" w:rsidRDefault="001E7AAF" w:rsidP="001E7AAF">
      <w:pPr>
        <w:pStyle w:val="ABLOCKPARA"/>
        <w:rPr>
          <w:rFonts w:asciiTheme="minorHAnsi" w:hAnsiTheme="minorHAnsi"/>
          <w:sz w:val="1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1E7AAF" w:rsidRPr="00B84BD8" w:rsidTr="001E7AAF">
        <w:trPr>
          <w:trHeight w:val="332"/>
        </w:trPr>
        <w:tc>
          <w:tcPr>
            <w:tcW w:w="6408" w:type="dxa"/>
            <w:shd w:val="clear" w:color="auto" w:fill="D9D9D9"/>
            <w:vAlign w:val="bottom"/>
          </w:tcPr>
          <w:p w:rsidR="001E7AAF" w:rsidRPr="00DC55F6" w:rsidRDefault="001E7AAF" w:rsidP="001E7AAF">
            <w:pPr>
              <w:pStyle w:val="Heading8"/>
              <w:rPr>
                <w:rFonts w:asciiTheme="minorHAnsi" w:hAnsiTheme="minorHAnsi"/>
                <w:bCs w:val="0"/>
                <w:sz w:val="20"/>
                <w:szCs w:val="20"/>
              </w:rPr>
            </w:pPr>
            <w:r w:rsidRPr="00DC55F6">
              <w:rPr>
                <w:rFonts w:asciiTheme="minorHAnsi" w:hAnsiTheme="minorHAnsi"/>
                <w:bCs w:val="0"/>
                <w:sz w:val="20"/>
                <w:szCs w:val="20"/>
              </w:rPr>
              <w:t>Overall Effectiveness</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N</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Pr>
                <w:rFonts w:asciiTheme="minorHAnsi" w:hAnsiTheme="minorHAnsi"/>
                <w:b/>
                <w:sz w:val="20"/>
                <w:szCs w:val="20"/>
              </w:rPr>
              <w:t>DK</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Mean</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SD</w:t>
            </w:r>
          </w:p>
        </w:tc>
      </w:tr>
      <w:tr w:rsidR="001F7F1D" w:rsidRPr="00B84BD8" w:rsidTr="001F7F1D">
        <w:trPr>
          <w:trHeight w:val="323"/>
        </w:trPr>
        <w:tc>
          <w:tcPr>
            <w:tcW w:w="6408" w:type="dxa"/>
            <w:vAlign w:val="center"/>
          </w:tcPr>
          <w:p w:rsidR="001F7F1D" w:rsidRPr="0043472B" w:rsidRDefault="001F7F1D" w:rsidP="00D44D49">
            <w:pPr>
              <w:pStyle w:val="ListParagraph"/>
              <w:numPr>
                <w:ilvl w:val="0"/>
                <w:numId w:val="12"/>
              </w:numPr>
              <w:tabs>
                <w:tab w:val="left" w:pos="337"/>
              </w:tabs>
              <w:ind w:left="337" w:hanging="337"/>
              <w:rPr>
                <w:rFonts w:asciiTheme="minorHAnsi" w:hAnsiTheme="minorHAnsi" w:cstheme="minorHAnsi"/>
                <w:sz w:val="20"/>
              </w:rPr>
            </w:pPr>
            <w:r w:rsidRPr="0043472B">
              <w:rPr>
                <w:rFonts w:asciiTheme="minorHAnsi" w:hAnsiTheme="minorHAnsi" w:cstheme="minorHAnsi"/>
                <w:sz w:val="20"/>
              </w:rPr>
              <w:t>Overall, please rate your impression of the World Bank</w:t>
            </w:r>
            <w:r w:rsidR="00294300">
              <w:rPr>
                <w:rFonts w:asciiTheme="minorHAnsi" w:hAnsiTheme="minorHAnsi" w:cstheme="minorHAnsi"/>
                <w:sz w:val="20"/>
              </w:rPr>
              <w:t xml:space="preserve"> Group</w:t>
            </w:r>
            <w:r w:rsidRPr="0043472B">
              <w:rPr>
                <w:rFonts w:asciiTheme="minorHAnsi" w:hAnsiTheme="minorHAnsi" w:cstheme="minorHAnsi"/>
                <w:sz w:val="20"/>
              </w:rPr>
              <w:t xml:space="preserve">'s effectiveness in </w:t>
            </w:r>
            <w:r w:rsidR="00775708">
              <w:rPr>
                <w:rFonts w:asciiTheme="minorHAnsi" w:hAnsiTheme="minorHAnsi" w:cstheme="minorHAnsi"/>
                <w:bCs/>
                <w:sz w:val="20"/>
              </w:rPr>
              <w:t>Turkey</w:t>
            </w:r>
            <w:r w:rsidRPr="0043472B">
              <w:rPr>
                <w:rFonts w:asciiTheme="minorHAnsi" w:hAnsiTheme="minorHAnsi" w:cstheme="minorHAnsi"/>
                <w:sz w:val="20"/>
              </w:rPr>
              <w:t>.</w:t>
            </w:r>
            <w:r w:rsidR="001F3B2C">
              <w:rPr>
                <w:rFonts w:asciiTheme="minorHAnsi" w:hAnsiTheme="minorHAnsi" w:cstheme="minorHAnsi"/>
                <w:sz w:val="20"/>
              </w:rPr>
              <w:t>*</w:t>
            </w:r>
            <w:r w:rsidRPr="0043472B">
              <w:rPr>
                <w:rFonts w:asciiTheme="minorHAnsi" w:hAnsiTheme="minorHAnsi" w:cstheme="minorHAnsi"/>
                <w:sz w:val="20"/>
              </w:rPr>
              <w:t xml:space="preserve">  </w:t>
            </w:r>
            <w:r w:rsidRPr="0043472B">
              <w:rPr>
                <w:rFonts w:asciiTheme="minorHAnsi" w:hAnsiTheme="minorHAnsi"/>
                <w:i/>
                <w:sz w:val="18"/>
                <w:szCs w:val="20"/>
              </w:rPr>
              <w:t>(1-Not effective at all, 10-Very effective)</w:t>
            </w:r>
          </w:p>
        </w:tc>
        <w:tc>
          <w:tcPr>
            <w:tcW w:w="765" w:type="dxa"/>
            <w:vAlign w:val="center"/>
          </w:tcPr>
          <w:p w:rsidR="001F7F1D" w:rsidRPr="007851EA" w:rsidRDefault="00894884" w:rsidP="001F21F3">
            <w:pPr>
              <w:jc w:val="center"/>
              <w:rPr>
                <w:rFonts w:asciiTheme="minorHAnsi" w:hAnsiTheme="minorHAnsi" w:cstheme="minorHAnsi"/>
                <w:sz w:val="20"/>
                <w:szCs w:val="20"/>
              </w:rPr>
            </w:pPr>
            <w:r>
              <w:rPr>
                <w:rFonts w:asciiTheme="minorHAnsi" w:hAnsiTheme="minorHAnsi" w:cstheme="minorHAnsi"/>
                <w:sz w:val="20"/>
                <w:szCs w:val="20"/>
              </w:rPr>
              <w:t>2</w:t>
            </w:r>
            <w:r w:rsidR="001F21F3">
              <w:rPr>
                <w:rFonts w:asciiTheme="minorHAnsi" w:hAnsiTheme="minorHAnsi" w:cstheme="minorHAnsi"/>
                <w:sz w:val="20"/>
                <w:szCs w:val="20"/>
              </w:rPr>
              <w:t>59</w:t>
            </w:r>
          </w:p>
        </w:tc>
        <w:tc>
          <w:tcPr>
            <w:tcW w:w="765" w:type="dxa"/>
            <w:vAlign w:val="center"/>
          </w:tcPr>
          <w:p w:rsidR="001F7F1D" w:rsidRDefault="001F21F3" w:rsidP="001F7F1D">
            <w:pPr>
              <w:jc w:val="center"/>
              <w:rPr>
                <w:rFonts w:asciiTheme="minorHAnsi" w:hAnsiTheme="minorHAnsi" w:cstheme="minorHAnsi"/>
                <w:sz w:val="20"/>
                <w:szCs w:val="20"/>
              </w:rPr>
            </w:pPr>
            <w:r>
              <w:rPr>
                <w:rFonts w:asciiTheme="minorHAnsi" w:hAnsiTheme="minorHAnsi" w:cstheme="minorHAnsi"/>
                <w:sz w:val="20"/>
                <w:szCs w:val="20"/>
              </w:rPr>
              <w:t>14</w:t>
            </w:r>
          </w:p>
        </w:tc>
        <w:tc>
          <w:tcPr>
            <w:tcW w:w="765" w:type="dxa"/>
            <w:vAlign w:val="center"/>
          </w:tcPr>
          <w:p w:rsidR="001F7F1D" w:rsidRPr="001F7F1D" w:rsidRDefault="001F21F3" w:rsidP="00294300">
            <w:pPr>
              <w:jc w:val="center"/>
              <w:rPr>
                <w:rFonts w:asciiTheme="minorHAnsi" w:hAnsiTheme="minorHAnsi"/>
                <w:sz w:val="20"/>
                <w:szCs w:val="20"/>
              </w:rPr>
            </w:pPr>
            <w:r>
              <w:rPr>
                <w:rFonts w:asciiTheme="minorHAnsi" w:hAnsiTheme="minorHAnsi"/>
                <w:sz w:val="20"/>
                <w:szCs w:val="20"/>
              </w:rPr>
              <w:t>6.86</w:t>
            </w:r>
          </w:p>
        </w:tc>
        <w:tc>
          <w:tcPr>
            <w:tcW w:w="765" w:type="dxa"/>
            <w:vAlign w:val="center"/>
          </w:tcPr>
          <w:p w:rsidR="001F7F1D" w:rsidRPr="001F7F1D" w:rsidRDefault="001F21F3" w:rsidP="001F7F1D">
            <w:pPr>
              <w:jc w:val="center"/>
              <w:rPr>
                <w:rFonts w:asciiTheme="minorHAnsi" w:hAnsiTheme="minorHAnsi"/>
                <w:sz w:val="20"/>
                <w:szCs w:val="20"/>
              </w:rPr>
            </w:pPr>
            <w:r>
              <w:rPr>
                <w:rFonts w:asciiTheme="minorHAnsi" w:hAnsiTheme="minorHAnsi"/>
                <w:sz w:val="20"/>
                <w:szCs w:val="20"/>
              </w:rPr>
              <w:t>2.07</w:t>
            </w:r>
          </w:p>
        </w:tc>
      </w:tr>
    </w:tbl>
    <w:p w:rsidR="001E7AAF" w:rsidRPr="00294300" w:rsidRDefault="001E7AAF" w:rsidP="001E7AAF">
      <w:pPr>
        <w:rPr>
          <w:rFonts w:asciiTheme="minorHAnsi" w:hAnsiTheme="minorHAnsi"/>
          <w:sz w:val="1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1E7AAF" w:rsidRPr="00B84BD8" w:rsidTr="001E7AAF">
        <w:trPr>
          <w:trHeight w:val="332"/>
        </w:trPr>
        <w:tc>
          <w:tcPr>
            <w:tcW w:w="6408" w:type="dxa"/>
            <w:shd w:val="clear" w:color="auto" w:fill="D9D9D9"/>
            <w:vAlign w:val="bottom"/>
          </w:tcPr>
          <w:p w:rsidR="001E7AAF" w:rsidRPr="00DC55F6" w:rsidRDefault="001E7AAF" w:rsidP="001E7AAF">
            <w:pPr>
              <w:pStyle w:val="Heading8"/>
              <w:rPr>
                <w:rFonts w:asciiTheme="minorHAnsi" w:hAnsiTheme="minorHAnsi"/>
                <w:bCs w:val="0"/>
                <w:sz w:val="20"/>
                <w:szCs w:val="20"/>
              </w:rPr>
            </w:pPr>
            <w:r w:rsidRPr="00412C0F">
              <w:rPr>
                <w:rFonts w:asciiTheme="minorHAnsi" w:hAnsiTheme="minorHAnsi" w:cstheme="minorHAnsi"/>
                <w:sz w:val="20"/>
              </w:rPr>
              <w:t>Staff Preparedness</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N</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Pr>
                <w:rFonts w:asciiTheme="minorHAnsi" w:hAnsiTheme="minorHAnsi"/>
                <w:b/>
                <w:sz w:val="20"/>
                <w:szCs w:val="20"/>
              </w:rPr>
              <w:t>DK</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Mean</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SD</w:t>
            </w:r>
          </w:p>
        </w:tc>
      </w:tr>
      <w:tr w:rsidR="001F7F1D" w:rsidRPr="00B84BD8" w:rsidTr="001F7F1D">
        <w:trPr>
          <w:trHeight w:val="323"/>
        </w:trPr>
        <w:tc>
          <w:tcPr>
            <w:tcW w:w="6408" w:type="dxa"/>
            <w:vAlign w:val="center"/>
          </w:tcPr>
          <w:p w:rsidR="001F7F1D" w:rsidRPr="0043472B" w:rsidRDefault="001F7F1D" w:rsidP="00D44D49">
            <w:pPr>
              <w:pStyle w:val="ListParagraph"/>
              <w:numPr>
                <w:ilvl w:val="0"/>
                <w:numId w:val="12"/>
              </w:numPr>
              <w:tabs>
                <w:tab w:val="left" w:pos="360"/>
              </w:tabs>
              <w:ind w:left="337"/>
              <w:rPr>
                <w:rFonts w:asciiTheme="minorHAnsi" w:hAnsiTheme="minorHAnsi" w:cstheme="minorHAnsi"/>
                <w:sz w:val="20"/>
              </w:rPr>
            </w:pPr>
            <w:r w:rsidRPr="0043472B">
              <w:rPr>
                <w:rFonts w:asciiTheme="minorHAnsi" w:hAnsiTheme="minorHAnsi" w:cstheme="minorHAnsi"/>
                <w:sz w:val="20"/>
              </w:rPr>
              <w:t>To what extent do you believe the World Bank</w:t>
            </w:r>
            <w:r w:rsidR="00294300">
              <w:rPr>
                <w:rFonts w:asciiTheme="minorHAnsi" w:hAnsiTheme="minorHAnsi" w:cstheme="minorHAnsi"/>
                <w:sz w:val="20"/>
              </w:rPr>
              <w:t xml:space="preserve"> Group</w:t>
            </w:r>
            <w:r w:rsidRPr="0043472B">
              <w:rPr>
                <w:rFonts w:asciiTheme="minorHAnsi" w:hAnsiTheme="minorHAnsi" w:cstheme="minorHAnsi"/>
                <w:sz w:val="20"/>
              </w:rPr>
              <w:t xml:space="preserve">’s staff is well prepared (e.g., skills and knowledge) to help </w:t>
            </w:r>
            <w:r w:rsidR="00775708">
              <w:rPr>
                <w:rFonts w:asciiTheme="minorHAnsi" w:hAnsiTheme="minorHAnsi" w:cstheme="minorHAnsi"/>
                <w:bCs/>
                <w:sz w:val="20"/>
              </w:rPr>
              <w:t>Turkey</w:t>
            </w:r>
            <w:r w:rsidRPr="0043472B">
              <w:rPr>
                <w:rFonts w:asciiTheme="minorHAnsi" w:hAnsiTheme="minorHAnsi" w:cstheme="minorHAnsi"/>
                <w:sz w:val="20"/>
              </w:rPr>
              <w:t xml:space="preserve"> solve its most complicated development challenges?</w:t>
            </w:r>
            <w:r w:rsidR="001F3B2C">
              <w:rPr>
                <w:rFonts w:asciiTheme="minorHAnsi" w:hAnsiTheme="minorHAnsi" w:cstheme="minorHAnsi"/>
                <w:sz w:val="20"/>
              </w:rPr>
              <w:t>*</w:t>
            </w:r>
            <w:r w:rsidRPr="0043472B">
              <w:rPr>
                <w:rFonts w:asciiTheme="minorHAnsi" w:hAnsiTheme="minorHAnsi" w:cstheme="minorHAnsi"/>
                <w:sz w:val="18"/>
                <w:szCs w:val="18"/>
              </w:rPr>
              <w:t xml:space="preserve">  </w:t>
            </w:r>
            <w:r w:rsidRPr="0043472B">
              <w:rPr>
                <w:rFonts w:asciiTheme="minorHAnsi" w:hAnsiTheme="minorHAnsi" w:cstheme="minorHAnsi"/>
                <w:sz w:val="18"/>
                <w:szCs w:val="18"/>
              </w:rPr>
              <w:br/>
            </w:r>
            <w:r w:rsidRPr="0043472B">
              <w:rPr>
                <w:rFonts w:asciiTheme="minorHAnsi" w:hAnsiTheme="minorHAnsi" w:cstheme="minorHAnsi"/>
                <w:i/>
                <w:sz w:val="18"/>
                <w:szCs w:val="18"/>
              </w:rPr>
              <w:t>(1-To no degree at all, 10-To a very significant degree)</w:t>
            </w:r>
          </w:p>
        </w:tc>
        <w:tc>
          <w:tcPr>
            <w:tcW w:w="765" w:type="dxa"/>
            <w:vAlign w:val="center"/>
          </w:tcPr>
          <w:p w:rsidR="001F7F1D" w:rsidRPr="007851EA" w:rsidRDefault="00894884" w:rsidP="001F21F3">
            <w:pPr>
              <w:jc w:val="center"/>
              <w:rPr>
                <w:rFonts w:asciiTheme="minorHAnsi" w:hAnsiTheme="minorHAnsi" w:cstheme="minorHAnsi"/>
                <w:sz w:val="20"/>
                <w:szCs w:val="20"/>
              </w:rPr>
            </w:pPr>
            <w:r>
              <w:rPr>
                <w:rFonts w:asciiTheme="minorHAnsi" w:hAnsiTheme="minorHAnsi" w:cstheme="minorHAnsi"/>
                <w:sz w:val="20"/>
                <w:szCs w:val="20"/>
              </w:rPr>
              <w:t>2</w:t>
            </w:r>
            <w:r w:rsidR="001F21F3">
              <w:rPr>
                <w:rFonts w:asciiTheme="minorHAnsi" w:hAnsiTheme="minorHAnsi" w:cstheme="minorHAnsi"/>
                <w:sz w:val="20"/>
                <w:szCs w:val="20"/>
              </w:rPr>
              <w:t>40</w:t>
            </w:r>
          </w:p>
        </w:tc>
        <w:tc>
          <w:tcPr>
            <w:tcW w:w="765" w:type="dxa"/>
            <w:vAlign w:val="center"/>
          </w:tcPr>
          <w:p w:rsidR="001F7F1D" w:rsidRDefault="001F21F3" w:rsidP="001F7F1D">
            <w:pPr>
              <w:jc w:val="center"/>
              <w:rPr>
                <w:rFonts w:asciiTheme="minorHAnsi" w:hAnsiTheme="minorHAnsi" w:cstheme="minorHAnsi"/>
                <w:sz w:val="20"/>
                <w:szCs w:val="20"/>
              </w:rPr>
            </w:pPr>
            <w:r>
              <w:rPr>
                <w:rFonts w:asciiTheme="minorHAnsi" w:hAnsiTheme="minorHAnsi" w:cstheme="minorHAnsi"/>
                <w:sz w:val="20"/>
                <w:szCs w:val="20"/>
              </w:rPr>
              <w:t>34</w:t>
            </w:r>
          </w:p>
        </w:tc>
        <w:tc>
          <w:tcPr>
            <w:tcW w:w="765" w:type="dxa"/>
            <w:vAlign w:val="center"/>
          </w:tcPr>
          <w:p w:rsidR="001F7F1D" w:rsidRPr="001F7F1D" w:rsidRDefault="001F21F3" w:rsidP="00466D6A">
            <w:pPr>
              <w:jc w:val="center"/>
              <w:rPr>
                <w:rFonts w:asciiTheme="minorHAnsi" w:hAnsiTheme="minorHAnsi"/>
                <w:sz w:val="20"/>
                <w:szCs w:val="20"/>
              </w:rPr>
            </w:pPr>
            <w:r>
              <w:rPr>
                <w:rFonts w:asciiTheme="minorHAnsi" w:hAnsiTheme="minorHAnsi"/>
                <w:sz w:val="20"/>
                <w:szCs w:val="20"/>
              </w:rPr>
              <w:t>6.48</w:t>
            </w:r>
          </w:p>
        </w:tc>
        <w:tc>
          <w:tcPr>
            <w:tcW w:w="765" w:type="dxa"/>
            <w:vAlign w:val="center"/>
          </w:tcPr>
          <w:p w:rsidR="00466D6A" w:rsidRPr="001F7F1D" w:rsidRDefault="001F21F3" w:rsidP="00466D6A">
            <w:pPr>
              <w:jc w:val="center"/>
              <w:rPr>
                <w:rFonts w:asciiTheme="minorHAnsi" w:hAnsiTheme="minorHAnsi"/>
                <w:sz w:val="20"/>
                <w:szCs w:val="20"/>
              </w:rPr>
            </w:pPr>
            <w:r>
              <w:rPr>
                <w:rFonts w:asciiTheme="minorHAnsi" w:hAnsiTheme="minorHAnsi"/>
                <w:sz w:val="20"/>
                <w:szCs w:val="20"/>
              </w:rPr>
              <w:t>2.17</w:t>
            </w:r>
          </w:p>
        </w:tc>
      </w:tr>
    </w:tbl>
    <w:p w:rsidR="00EA4CCF" w:rsidRDefault="00EA4CCF" w:rsidP="00EA4CCF">
      <w:pPr>
        <w:rPr>
          <w:rFonts w:asciiTheme="minorHAnsi" w:hAnsiTheme="minorHAnsi"/>
          <w:b/>
          <w:i/>
          <w:sz w:val="22"/>
          <w:szCs w:val="20"/>
        </w:rPr>
      </w:pPr>
    </w:p>
    <w:p w:rsidR="00EA4CCF" w:rsidRDefault="00EA4CCF">
      <w:pPr>
        <w:rPr>
          <w:rFonts w:asciiTheme="minorHAnsi" w:hAnsiTheme="minorHAnsi"/>
          <w:b/>
          <w:i/>
          <w:sz w:val="22"/>
          <w:szCs w:val="20"/>
        </w:rPr>
      </w:pPr>
      <w:r>
        <w:rPr>
          <w:rFonts w:asciiTheme="minorHAnsi" w:hAnsiTheme="minorHAnsi"/>
          <w:b/>
          <w:i/>
          <w:sz w:val="22"/>
          <w:szCs w:val="20"/>
        </w:rPr>
        <w:br w:type="page"/>
      </w:r>
    </w:p>
    <w:p w:rsidR="00EA4CCF" w:rsidRPr="00CE4AD7" w:rsidRDefault="00EA4CCF" w:rsidP="00EA4CCF">
      <w:pPr>
        <w:rPr>
          <w:rFonts w:asciiTheme="minorHAnsi" w:hAnsiTheme="minorHAnsi"/>
          <w:b/>
          <w:i/>
          <w:sz w:val="22"/>
          <w:szCs w:val="20"/>
        </w:rPr>
      </w:pPr>
      <w:r>
        <w:rPr>
          <w:rFonts w:asciiTheme="minorHAnsi" w:hAnsiTheme="minorHAnsi"/>
          <w:b/>
          <w:i/>
          <w:sz w:val="22"/>
          <w:szCs w:val="20"/>
        </w:rPr>
        <w:lastRenderedPageBreak/>
        <w:t>B</w:t>
      </w:r>
      <w:r w:rsidRPr="00CE4AD7">
        <w:rPr>
          <w:rFonts w:asciiTheme="minorHAnsi" w:hAnsiTheme="minorHAnsi"/>
          <w:b/>
          <w:i/>
          <w:sz w:val="22"/>
          <w:szCs w:val="20"/>
        </w:rPr>
        <w:t>. Overall Attitudes toward the World Bank</w:t>
      </w:r>
      <w:r>
        <w:rPr>
          <w:rFonts w:asciiTheme="minorHAnsi" w:hAnsiTheme="minorHAnsi"/>
          <w:b/>
          <w:i/>
          <w:sz w:val="22"/>
          <w:szCs w:val="20"/>
        </w:rPr>
        <w:t xml:space="preserve"> Group</w:t>
      </w:r>
      <w:r w:rsidRPr="00CE4AD7">
        <w:rPr>
          <w:rFonts w:asciiTheme="minorHAnsi" w:hAnsiTheme="minorHAnsi"/>
          <w:b/>
          <w:i/>
          <w:sz w:val="22"/>
          <w:szCs w:val="20"/>
        </w:rPr>
        <w:t xml:space="preserve"> (continued)</w:t>
      </w:r>
    </w:p>
    <w:p w:rsidR="00517C5E" w:rsidRPr="00294300" w:rsidRDefault="00517C5E" w:rsidP="00517C5E">
      <w:pPr>
        <w:tabs>
          <w:tab w:val="left" w:pos="960"/>
        </w:tabs>
        <w:rPr>
          <w:rFonts w:asciiTheme="minorHAnsi" w:hAnsiTheme="minorHAnsi"/>
          <w:sz w:val="18"/>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35365A" w:rsidRPr="00B84BD8" w:rsidTr="008A407E">
        <w:trPr>
          <w:cantSplit/>
          <w:trHeight w:val="580"/>
        </w:trPr>
        <w:tc>
          <w:tcPr>
            <w:tcW w:w="6858" w:type="dxa"/>
            <w:tcBorders>
              <w:bottom w:val="single" w:sz="4" w:space="0" w:color="auto"/>
            </w:tcBorders>
            <w:shd w:val="clear" w:color="auto" w:fill="D9D9D9"/>
            <w:vAlign w:val="bottom"/>
          </w:tcPr>
          <w:p w:rsidR="0035365A" w:rsidRPr="007B3150" w:rsidRDefault="0035365A" w:rsidP="00D44D49">
            <w:pPr>
              <w:pStyle w:val="ListParagraph"/>
              <w:numPr>
                <w:ilvl w:val="0"/>
                <w:numId w:val="12"/>
              </w:numPr>
              <w:ind w:left="247" w:hanging="270"/>
              <w:rPr>
                <w:rFonts w:asciiTheme="minorHAnsi" w:hAnsiTheme="minorHAnsi"/>
                <w:b/>
                <w:bCs/>
                <w:sz w:val="20"/>
                <w:szCs w:val="20"/>
              </w:rPr>
            </w:pPr>
            <w:r w:rsidRPr="007B3150">
              <w:rPr>
                <w:rFonts w:asciiTheme="minorHAnsi" w:hAnsiTheme="minorHAnsi"/>
                <w:b/>
                <w:bCs/>
                <w:sz w:val="20"/>
                <w:szCs w:val="20"/>
              </w:rPr>
              <w:t xml:space="preserve">When thinking about how the World Bank </w:t>
            </w:r>
            <w:r w:rsidR="00294300">
              <w:rPr>
                <w:rFonts w:asciiTheme="minorHAnsi" w:hAnsiTheme="minorHAnsi"/>
                <w:b/>
                <w:bCs/>
                <w:sz w:val="20"/>
                <w:szCs w:val="20"/>
              </w:rPr>
              <w:t xml:space="preserve">Group </w:t>
            </w:r>
            <w:r w:rsidRPr="007B3150">
              <w:rPr>
                <w:rFonts w:asciiTheme="minorHAnsi" w:hAnsiTheme="minorHAnsi"/>
                <w:b/>
                <w:bCs/>
                <w:sz w:val="20"/>
                <w:szCs w:val="20"/>
              </w:rPr>
              <w:t xml:space="preserve">can have the most impact on development results in </w:t>
            </w:r>
            <w:r w:rsidR="00775708">
              <w:rPr>
                <w:rFonts w:asciiTheme="minorHAnsi" w:hAnsiTheme="minorHAnsi"/>
                <w:b/>
                <w:bCs/>
                <w:sz w:val="20"/>
                <w:szCs w:val="20"/>
              </w:rPr>
              <w:t>Turkey</w:t>
            </w:r>
            <w:r w:rsidRPr="007B3150">
              <w:rPr>
                <w:rFonts w:asciiTheme="minorHAnsi" w:hAnsiTheme="minorHAnsi"/>
                <w:b/>
                <w:bCs/>
                <w:sz w:val="20"/>
                <w:szCs w:val="20"/>
              </w:rPr>
              <w:t xml:space="preserve">, in which sectoral areas do you believe the World Bank </w:t>
            </w:r>
            <w:r w:rsidR="00294300">
              <w:rPr>
                <w:rFonts w:asciiTheme="minorHAnsi" w:hAnsiTheme="minorHAnsi"/>
                <w:b/>
                <w:bCs/>
                <w:sz w:val="20"/>
                <w:szCs w:val="20"/>
              </w:rPr>
              <w:t xml:space="preserve">Group </w:t>
            </w:r>
            <w:r w:rsidRPr="007B3150">
              <w:rPr>
                <w:rFonts w:asciiTheme="minorHAnsi" w:hAnsiTheme="minorHAnsi"/>
                <w:b/>
                <w:bCs/>
                <w:sz w:val="20"/>
                <w:szCs w:val="20"/>
              </w:rPr>
              <w:t xml:space="preserve">should focus most of its resources </w:t>
            </w:r>
            <w:r w:rsidR="00CE6EA2">
              <w:rPr>
                <w:rFonts w:asciiTheme="minorHAnsi" w:hAnsiTheme="minorHAnsi"/>
                <w:b/>
                <w:bCs/>
                <w:sz w:val="20"/>
                <w:szCs w:val="20"/>
              </w:rPr>
              <w:t xml:space="preserve">(financial and knowledge services) </w:t>
            </w:r>
            <w:r w:rsidRPr="007B3150">
              <w:rPr>
                <w:rFonts w:asciiTheme="minorHAnsi" w:hAnsiTheme="minorHAnsi"/>
                <w:b/>
                <w:bCs/>
                <w:sz w:val="20"/>
                <w:szCs w:val="20"/>
              </w:rPr>
              <w:t xml:space="preserve">in </w:t>
            </w:r>
            <w:r w:rsidR="00775708">
              <w:rPr>
                <w:rFonts w:asciiTheme="minorHAnsi" w:hAnsiTheme="minorHAnsi"/>
                <w:b/>
                <w:bCs/>
                <w:sz w:val="20"/>
                <w:szCs w:val="20"/>
              </w:rPr>
              <w:t>Turkey</w:t>
            </w:r>
            <w:r w:rsidRPr="007B3150">
              <w:rPr>
                <w:rFonts w:asciiTheme="minorHAnsi" w:hAnsiTheme="minorHAnsi"/>
                <w:b/>
                <w:bCs/>
                <w:sz w:val="20"/>
                <w:szCs w:val="20"/>
              </w:rPr>
              <w:t xml:space="preserve">?  </w:t>
            </w:r>
            <w:r w:rsidRPr="007B3150">
              <w:rPr>
                <w:rFonts w:asciiTheme="minorHAnsi" w:hAnsiTheme="minorHAnsi"/>
                <w:b/>
                <w:bCs/>
                <w:sz w:val="18"/>
                <w:szCs w:val="20"/>
              </w:rPr>
              <w:t>(Choose no more than THREE)</w:t>
            </w:r>
          </w:p>
        </w:tc>
        <w:tc>
          <w:tcPr>
            <w:tcW w:w="2610" w:type="dxa"/>
            <w:tcBorders>
              <w:bottom w:val="single" w:sz="4" w:space="0" w:color="auto"/>
            </w:tcBorders>
            <w:shd w:val="clear" w:color="auto" w:fill="D9D9D9"/>
            <w:vAlign w:val="bottom"/>
          </w:tcPr>
          <w:p w:rsidR="0035365A" w:rsidRPr="00B84BD8" w:rsidRDefault="0035365A" w:rsidP="00510286">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7A2267">
              <w:rPr>
                <w:rFonts w:asciiTheme="minorHAnsi" w:hAnsiTheme="minorHAnsi"/>
                <w:b/>
                <w:bCs/>
                <w:sz w:val="18"/>
                <w:szCs w:val="20"/>
              </w:rPr>
              <w:t>(Responses Combined; N=</w:t>
            </w:r>
            <w:r w:rsidR="00294300">
              <w:rPr>
                <w:rFonts w:asciiTheme="minorHAnsi" w:hAnsiTheme="minorHAnsi"/>
                <w:b/>
                <w:bCs/>
                <w:sz w:val="18"/>
                <w:szCs w:val="20"/>
              </w:rPr>
              <w:t>2</w:t>
            </w:r>
            <w:r w:rsidR="00510286">
              <w:rPr>
                <w:rFonts w:asciiTheme="minorHAnsi" w:hAnsiTheme="minorHAnsi"/>
                <w:b/>
                <w:bCs/>
                <w:sz w:val="18"/>
                <w:szCs w:val="20"/>
              </w:rPr>
              <w:t>75</w:t>
            </w:r>
            <w:r w:rsidRPr="007A2267">
              <w:rPr>
                <w:rFonts w:asciiTheme="minorHAnsi" w:hAnsiTheme="minorHAnsi"/>
                <w:b/>
                <w:bCs/>
                <w:sz w:val="18"/>
                <w:szCs w:val="20"/>
              </w:rPr>
              <w:t>)</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Education quality</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45.5%</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Job creation/employment</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28.7%</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Economic growth</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28.0%</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Rural and regional development</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25.8%</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Competitiveness</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18.9%</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Energy</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16.7%</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Poverty reduction</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14.9%</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Income inequality</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14.2%</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Agricultural development</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13.1%</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Transport</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11.6%</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Trade and exports</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10.9%</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Gender equity</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8.0%</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Law and justice</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6.5%</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Urban development and planning</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6.2%</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Public sector governance/reform</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5.1%</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Financial markets and savings</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5.1%</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Anti-corruption</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5.1%</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Environmental sustainability</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4.7%</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Regulatory framework for private sector development</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4.7%</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Social protection</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4.0%</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Foreign direct investment</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3.3%</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Health</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3.3%</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Disaster management</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2.2%</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Migration</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1.5%</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Climate change</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1.1%</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Water and sanitation</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0.4%</w:t>
            </w:r>
          </w:p>
        </w:tc>
      </w:tr>
      <w:tr w:rsidR="00510286" w:rsidRPr="00B84BD8" w:rsidTr="00510286">
        <w:tc>
          <w:tcPr>
            <w:tcW w:w="685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Communicable/non-communicable diseases</w:t>
            </w:r>
          </w:p>
        </w:tc>
        <w:tc>
          <w:tcPr>
            <w:tcW w:w="2610"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0.0%</w:t>
            </w:r>
          </w:p>
        </w:tc>
      </w:tr>
    </w:tbl>
    <w:p w:rsidR="00517C5E" w:rsidRDefault="00517C5E">
      <w:pPr>
        <w:rPr>
          <w:rFonts w:asciiTheme="minorHAnsi" w:hAnsiTheme="minorHAnsi"/>
          <w:b/>
          <w:i/>
          <w:sz w:val="22"/>
          <w:szCs w:val="20"/>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1257"/>
        <w:gridCol w:w="1258"/>
        <w:gridCol w:w="1258"/>
      </w:tblGrid>
      <w:tr w:rsidR="002F1A9E" w:rsidRPr="002F1A9E" w:rsidTr="00B82E20">
        <w:trPr>
          <w:cantSplit/>
          <w:trHeight w:val="188"/>
        </w:trPr>
        <w:tc>
          <w:tcPr>
            <w:tcW w:w="5688" w:type="dxa"/>
            <w:vMerge w:val="restart"/>
            <w:shd w:val="clear" w:color="auto" w:fill="D9D9D9"/>
            <w:vAlign w:val="bottom"/>
          </w:tcPr>
          <w:p w:rsidR="002F1A9E" w:rsidRPr="00AF7D30" w:rsidRDefault="002F1A9E" w:rsidP="00D44D49">
            <w:pPr>
              <w:pStyle w:val="ListParagraph"/>
              <w:numPr>
                <w:ilvl w:val="0"/>
                <w:numId w:val="12"/>
              </w:numPr>
              <w:ind w:left="247" w:hanging="270"/>
              <w:rPr>
                <w:rFonts w:asciiTheme="minorHAnsi" w:hAnsiTheme="minorHAnsi"/>
                <w:b/>
                <w:sz w:val="22"/>
                <w:szCs w:val="20"/>
              </w:rPr>
            </w:pPr>
            <w:r w:rsidRPr="00AF7D30">
              <w:rPr>
                <w:rFonts w:asciiTheme="minorHAnsi" w:hAnsiTheme="minorHAnsi"/>
                <w:b/>
                <w:sz w:val="22"/>
                <w:szCs w:val="20"/>
              </w:rPr>
              <w:br w:type="page"/>
            </w:r>
            <w:r w:rsidRPr="00AF7D30">
              <w:rPr>
                <w:rFonts w:asciiTheme="minorHAnsi" w:hAnsiTheme="minorHAnsi"/>
                <w:b/>
                <w:bCs/>
                <w:sz w:val="20"/>
                <w:szCs w:val="20"/>
              </w:rPr>
              <w:t>When thinking about the World Bank</w:t>
            </w:r>
            <w:r w:rsidR="00BD3CD9">
              <w:rPr>
                <w:rFonts w:asciiTheme="minorHAnsi" w:hAnsiTheme="minorHAnsi"/>
                <w:b/>
                <w:bCs/>
                <w:sz w:val="20"/>
                <w:szCs w:val="20"/>
              </w:rPr>
              <w:t xml:space="preserve"> Group</w:t>
            </w:r>
            <w:r w:rsidRPr="00AF7D30">
              <w:rPr>
                <w:rFonts w:asciiTheme="minorHAnsi" w:hAnsiTheme="minorHAnsi"/>
                <w:b/>
                <w:bCs/>
                <w:sz w:val="20"/>
                <w:szCs w:val="20"/>
              </w:rPr>
              <w:t xml:space="preserve">’s role, which activity do you believe is of greatest VALUE and which activity is of second greatest value in </w:t>
            </w:r>
            <w:r w:rsidR="00775708">
              <w:rPr>
                <w:rFonts w:asciiTheme="minorHAnsi" w:hAnsiTheme="minorHAnsi"/>
                <w:b/>
                <w:bCs/>
                <w:sz w:val="20"/>
                <w:szCs w:val="20"/>
              </w:rPr>
              <w:t>Turkey</w:t>
            </w:r>
            <w:r w:rsidRPr="00AF7D30">
              <w:rPr>
                <w:rFonts w:asciiTheme="minorHAnsi" w:hAnsiTheme="minorHAnsi"/>
                <w:b/>
                <w:bCs/>
                <w:sz w:val="20"/>
                <w:szCs w:val="20"/>
              </w:rPr>
              <w:t>?</w:t>
            </w:r>
          </w:p>
        </w:tc>
        <w:tc>
          <w:tcPr>
            <w:tcW w:w="3773" w:type="dxa"/>
            <w:gridSpan w:val="3"/>
            <w:tcBorders>
              <w:bottom w:val="single" w:sz="4" w:space="0" w:color="auto"/>
            </w:tcBorders>
            <w:shd w:val="clear" w:color="auto" w:fill="D9D9D9"/>
            <w:vAlign w:val="bottom"/>
          </w:tcPr>
          <w:p w:rsidR="002F1A9E" w:rsidRPr="002F1A9E" w:rsidRDefault="002F1A9E" w:rsidP="00510286">
            <w:pPr>
              <w:jc w:val="center"/>
              <w:rPr>
                <w:rFonts w:asciiTheme="minorHAnsi" w:hAnsiTheme="minorHAnsi"/>
                <w:b/>
                <w:bCs/>
                <w:sz w:val="20"/>
                <w:szCs w:val="20"/>
              </w:rPr>
            </w:pPr>
            <w:r w:rsidRPr="002F1A9E">
              <w:rPr>
                <w:rFonts w:asciiTheme="minorHAnsi" w:hAnsiTheme="minorHAnsi"/>
                <w:b/>
                <w:bCs/>
                <w:sz w:val="20"/>
                <w:szCs w:val="20"/>
              </w:rPr>
              <w:t xml:space="preserve">Percentage of Respondents </w:t>
            </w:r>
            <w:r w:rsidR="003C35BF" w:rsidRPr="008A407E">
              <w:rPr>
                <w:rFonts w:asciiTheme="minorHAnsi" w:hAnsiTheme="minorHAnsi"/>
                <w:b/>
                <w:bCs/>
                <w:sz w:val="18"/>
                <w:szCs w:val="20"/>
              </w:rPr>
              <w:t>(N=</w:t>
            </w:r>
            <w:r w:rsidR="003C35BF">
              <w:rPr>
                <w:rFonts w:asciiTheme="minorHAnsi" w:hAnsiTheme="minorHAnsi"/>
                <w:b/>
                <w:bCs/>
                <w:sz w:val="18"/>
                <w:szCs w:val="20"/>
              </w:rPr>
              <w:t>2</w:t>
            </w:r>
            <w:r w:rsidR="00510286">
              <w:rPr>
                <w:rFonts w:asciiTheme="minorHAnsi" w:hAnsiTheme="minorHAnsi"/>
                <w:b/>
                <w:bCs/>
                <w:sz w:val="18"/>
                <w:szCs w:val="20"/>
              </w:rPr>
              <w:t>4</w:t>
            </w:r>
            <w:r w:rsidR="003C35BF">
              <w:rPr>
                <w:rFonts w:asciiTheme="minorHAnsi" w:hAnsiTheme="minorHAnsi"/>
                <w:b/>
                <w:bCs/>
                <w:sz w:val="18"/>
                <w:szCs w:val="20"/>
              </w:rPr>
              <w:t>5</w:t>
            </w:r>
            <w:r w:rsidR="003C35BF" w:rsidRPr="008A407E">
              <w:rPr>
                <w:rFonts w:asciiTheme="minorHAnsi" w:hAnsiTheme="minorHAnsi"/>
                <w:b/>
                <w:bCs/>
                <w:sz w:val="18"/>
                <w:szCs w:val="20"/>
              </w:rPr>
              <w:t>)</w:t>
            </w:r>
          </w:p>
        </w:tc>
      </w:tr>
      <w:tr w:rsidR="002F1A9E" w:rsidRPr="002F1A9E" w:rsidTr="00786554">
        <w:trPr>
          <w:cantSplit/>
          <w:trHeight w:val="548"/>
        </w:trPr>
        <w:tc>
          <w:tcPr>
            <w:tcW w:w="5688" w:type="dxa"/>
            <w:vMerge/>
            <w:tcBorders>
              <w:bottom w:val="single" w:sz="4" w:space="0" w:color="auto"/>
            </w:tcBorders>
            <w:shd w:val="clear" w:color="auto" w:fill="D9D9D9"/>
            <w:vAlign w:val="bottom"/>
          </w:tcPr>
          <w:p w:rsidR="002F1A9E" w:rsidRPr="002F1A9E" w:rsidRDefault="002F1A9E" w:rsidP="002F1A9E">
            <w:pPr>
              <w:rPr>
                <w:rFonts w:asciiTheme="minorHAnsi" w:hAnsiTheme="minorHAnsi"/>
                <w:b/>
                <w:bCs/>
                <w:i/>
                <w:sz w:val="22"/>
                <w:szCs w:val="20"/>
              </w:rPr>
            </w:pPr>
          </w:p>
        </w:tc>
        <w:tc>
          <w:tcPr>
            <w:tcW w:w="1257" w:type="dxa"/>
            <w:tcBorders>
              <w:bottom w:val="single" w:sz="4" w:space="0" w:color="auto"/>
            </w:tcBorders>
            <w:shd w:val="clear" w:color="auto" w:fill="D9D9D9"/>
            <w:vAlign w:val="bottom"/>
          </w:tcPr>
          <w:p w:rsidR="002F1A9E" w:rsidRPr="002F1A9E" w:rsidRDefault="002F1A9E" w:rsidP="003C35BF">
            <w:pPr>
              <w:jc w:val="center"/>
              <w:rPr>
                <w:rFonts w:asciiTheme="minorHAnsi" w:hAnsiTheme="minorHAnsi"/>
                <w:b/>
                <w:bCs/>
                <w:i/>
                <w:sz w:val="22"/>
                <w:szCs w:val="20"/>
              </w:rPr>
            </w:pPr>
            <w:r w:rsidRPr="002F1A9E">
              <w:rPr>
                <w:rFonts w:asciiTheme="minorHAnsi" w:hAnsiTheme="minorHAnsi"/>
                <w:b/>
                <w:bCs/>
                <w:sz w:val="20"/>
                <w:szCs w:val="20"/>
              </w:rPr>
              <w:t>Greatest Value</w:t>
            </w:r>
          </w:p>
        </w:tc>
        <w:tc>
          <w:tcPr>
            <w:tcW w:w="1258" w:type="dxa"/>
            <w:tcBorders>
              <w:bottom w:val="single" w:sz="4" w:space="0" w:color="auto"/>
            </w:tcBorders>
            <w:shd w:val="clear" w:color="auto" w:fill="D9D9D9"/>
            <w:vAlign w:val="bottom"/>
          </w:tcPr>
          <w:p w:rsidR="002F1A9E" w:rsidRPr="002F1A9E" w:rsidRDefault="002F1A9E" w:rsidP="003C35BF">
            <w:pPr>
              <w:jc w:val="center"/>
              <w:rPr>
                <w:rFonts w:asciiTheme="minorHAnsi" w:hAnsiTheme="minorHAnsi"/>
                <w:b/>
                <w:bCs/>
                <w:sz w:val="20"/>
                <w:szCs w:val="20"/>
              </w:rPr>
            </w:pPr>
            <w:r w:rsidRPr="002F1A9E">
              <w:rPr>
                <w:rFonts w:asciiTheme="minorHAnsi" w:hAnsiTheme="minorHAnsi"/>
                <w:b/>
                <w:bCs/>
                <w:sz w:val="20"/>
                <w:szCs w:val="20"/>
              </w:rPr>
              <w:t>2</w:t>
            </w:r>
            <w:r w:rsidR="009C7C10" w:rsidRPr="009C7C10">
              <w:rPr>
                <w:rFonts w:asciiTheme="minorHAnsi" w:hAnsiTheme="minorHAnsi"/>
                <w:b/>
                <w:bCs/>
                <w:sz w:val="20"/>
                <w:szCs w:val="20"/>
                <w:vertAlign w:val="superscript"/>
              </w:rPr>
              <w:t>nd</w:t>
            </w:r>
            <w:r w:rsidR="009C7C10">
              <w:rPr>
                <w:rFonts w:asciiTheme="minorHAnsi" w:hAnsiTheme="minorHAnsi"/>
                <w:b/>
                <w:bCs/>
                <w:sz w:val="20"/>
                <w:szCs w:val="20"/>
              </w:rPr>
              <w:t xml:space="preserve"> </w:t>
            </w:r>
            <w:r w:rsidRPr="002F1A9E">
              <w:rPr>
                <w:rFonts w:asciiTheme="minorHAnsi" w:hAnsiTheme="minorHAnsi"/>
                <w:b/>
                <w:bCs/>
                <w:sz w:val="20"/>
                <w:szCs w:val="20"/>
              </w:rPr>
              <w:t>Greatest Value</w:t>
            </w:r>
          </w:p>
        </w:tc>
        <w:tc>
          <w:tcPr>
            <w:tcW w:w="1258" w:type="dxa"/>
            <w:tcBorders>
              <w:bottom w:val="single" w:sz="4" w:space="0" w:color="auto"/>
            </w:tcBorders>
            <w:shd w:val="clear" w:color="auto" w:fill="D9D9D9"/>
            <w:vAlign w:val="bottom"/>
          </w:tcPr>
          <w:p w:rsidR="002F1A9E" w:rsidRPr="002F1A9E" w:rsidRDefault="002F1A9E" w:rsidP="002F1A9E">
            <w:pPr>
              <w:jc w:val="center"/>
              <w:rPr>
                <w:rFonts w:asciiTheme="minorHAnsi" w:hAnsiTheme="minorHAnsi"/>
                <w:b/>
                <w:bCs/>
                <w:sz w:val="20"/>
                <w:szCs w:val="20"/>
              </w:rPr>
            </w:pPr>
            <w:r w:rsidRPr="002F1A9E">
              <w:rPr>
                <w:rFonts w:asciiTheme="minorHAnsi" w:hAnsiTheme="minorHAnsi"/>
                <w:b/>
                <w:bCs/>
                <w:sz w:val="20"/>
                <w:szCs w:val="20"/>
              </w:rPr>
              <w:br/>
              <w:t xml:space="preserve">Combined </w:t>
            </w:r>
          </w:p>
        </w:tc>
      </w:tr>
      <w:tr w:rsidR="00510286" w:rsidRPr="00517C5E" w:rsidTr="00510286">
        <w:trPr>
          <w:trHeight w:val="225"/>
        </w:trPr>
        <w:tc>
          <w:tcPr>
            <w:tcW w:w="568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Capacity development</w:t>
            </w:r>
          </w:p>
        </w:tc>
        <w:tc>
          <w:tcPr>
            <w:tcW w:w="1257"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19.2%</w:t>
            </w:r>
          </w:p>
        </w:tc>
        <w:tc>
          <w:tcPr>
            <w:tcW w:w="1258"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28.5%</w:t>
            </w:r>
          </w:p>
        </w:tc>
        <w:tc>
          <w:tcPr>
            <w:tcW w:w="1258" w:type="dxa"/>
            <w:vAlign w:val="center"/>
          </w:tcPr>
          <w:p w:rsidR="00510286" w:rsidRPr="00510286" w:rsidRDefault="00510286" w:rsidP="00510286">
            <w:pPr>
              <w:jc w:val="center"/>
              <w:rPr>
                <w:rFonts w:asciiTheme="minorHAnsi" w:hAnsiTheme="minorHAnsi" w:cs="Arial"/>
                <w:sz w:val="20"/>
                <w:szCs w:val="20"/>
              </w:rPr>
            </w:pPr>
            <w:r w:rsidRPr="00510286">
              <w:rPr>
                <w:rFonts w:asciiTheme="minorHAnsi" w:hAnsiTheme="minorHAnsi" w:cs="Arial"/>
                <w:sz w:val="20"/>
                <w:szCs w:val="20"/>
              </w:rPr>
              <w:t>47.7%</w:t>
            </w:r>
          </w:p>
        </w:tc>
      </w:tr>
      <w:tr w:rsidR="00510286" w:rsidRPr="00517C5E" w:rsidTr="00510286">
        <w:trPr>
          <w:trHeight w:val="225"/>
        </w:trPr>
        <w:tc>
          <w:tcPr>
            <w:tcW w:w="568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Policy advice, studies, analyses</w:t>
            </w:r>
          </w:p>
        </w:tc>
        <w:tc>
          <w:tcPr>
            <w:tcW w:w="1257"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27.3%</w:t>
            </w:r>
          </w:p>
        </w:tc>
        <w:tc>
          <w:tcPr>
            <w:tcW w:w="1258"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15.7%</w:t>
            </w:r>
          </w:p>
        </w:tc>
        <w:tc>
          <w:tcPr>
            <w:tcW w:w="1258" w:type="dxa"/>
            <w:vAlign w:val="center"/>
          </w:tcPr>
          <w:p w:rsidR="00510286" w:rsidRPr="00510286" w:rsidRDefault="00510286" w:rsidP="00510286">
            <w:pPr>
              <w:jc w:val="center"/>
              <w:rPr>
                <w:rFonts w:asciiTheme="minorHAnsi" w:hAnsiTheme="minorHAnsi" w:cs="Arial"/>
                <w:sz w:val="20"/>
                <w:szCs w:val="20"/>
              </w:rPr>
            </w:pPr>
            <w:r w:rsidRPr="00510286">
              <w:rPr>
                <w:rFonts w:asciiTheme="minorHAnsi" w:hAnsiTheme="minorHAnsi" w:cs="Arial"/>
                <w:sz w:val="20"/>
                <w:szCs w:val="20"/>
              </w:rPr>
              <w:t>43.1%</w:t>
            </w:r>
          </w:p>
        </w:tc>
      </w:tr>
      <w:tr w:rsidR="00510286" w:rsidRPr="00517C5E" w:rsidTr="00510286">
        <w:trPr>
          <w:trHeight w:val="225"/>
        </w:trPr>
        <w:tc>
          <w:tcPr>
            <w:tcW w:w="568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Financial resources</w:t>
            </w:r>
          </w:p>
        </w:tc>
        <w:tc>
          <w:tcPr>
            <w:tcW w:w="1257"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27.8%</w:t>
            </w:r>
          </w:p>
        </w:tc>
        <w:tc>
          <w:tcPr>
            <w:tcW w:w="1258"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14.5%</w:t>
            </w:r>
          </w:p>
        </w:tc>
        <w:tc>
          <w:tcPr>
            <w:tcW w:w="1258" w:type="dxa"/>
            <w:vAlign w:val="center"/>
          </w:tcPr>
          <w:p w:rsidR="00510286" w:rsidRPr="00510286" w:rsidRDefault="00510286" w:rsidP="00510286">
            <w:pPr>
              <w:jc w:val="center"/>
              <w:rPr>
                <w:rFonts w:asciiTheme="minorHAnsi" w:hAnsiTheme="minorHAnsi" w:cs="Arial"/>
                <w:sz w:val="20"/>
                <w:szCs w:val="20"/>
              </w:rPr>
            </w:pPr>
            <w:r w:rsidRPr="00510286">
              <w:rPr>
                <w:rFonts w:asciiTheme="minorHAnsi" w:hAnsiTheme="minorHAnsi" w:cs="Arial"/>
                <w:sz w:val="20"/>
                <w:szCs w:val="20"/>
              </w:rPr>
              <w:t>42.2%</w:t>
            </w:r>
          </w:p>
        </w:tc>
      </w:tr>
      <w:tr w:rsidR="00510286" w:rsidRPr="00517C5E" w:rsidTr="00510286">
        <w:trPr>
          <w:trHeight w:val="225"/>
        </w:trPr>
        <w:tc>
          <w:tcPr>
            <w:tcW w:w="568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Technical assistance</w:t>
            </w:r>
          </w:p>
        </w:tc>
        <w:tc>
          <w:tcPr>
            <w:tcW w:w="1257"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14.7%</w:t>
            </w:r>
          </w:p>
        </w:tc>
        <w:tc>
          <w:tcPr>
            <w:tcW w:w="1258"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17.9%</w:t>
            </w:r>
          </w:p>
        </w:tc>
        <w:tc>
          <w:tcPr>
            <w:tcW w:w="1258" w:type="dxa"/>
            <w:vAlign w:val="center"/>
          </w:tcPr>
          <w:p w:rsidR="00510286" w:rsidRPr="00510286" w:rsidRDefault="00510286" w:rsidP="00510286">
            <w:pPr>
              <w:jc w:val="center"/>
              <w:rPr>
                <w:rFonts w:asciiTheme="minorHAnsi" w:hAnsiTheme="minorHAnsi" w:cs="Arial"/>
                <w:sz w:val="20"/>
                <w:szCs w:val="20"/>
              </w:rPr>
            </w:pPr>
            <w:r w:rsidRPr="00510286">
              <w:rPr>
                <w:rFonts w:asciiTheme="minorHAnsi" w:hAnsiTheme="minorHAnsi" w:cs="Arial"/>
                <w:sz w:val="20"/>
                <w:szCs w:val="20"/>
              </w:rPr>
              <w:t>32.6%</w:t>
            </w:r>
          </w:p>
        </w:tc>
      </w:tr>
      <w:tr w:rsidR="00510286" w:rsidRPr="00517C5E" w:rsidTr="00510286">
        <w:trPr>
          <w:trHeight w:val="225"/>
        </w:trPr>
        <w:tc>
          <w:tcPr>
            <w:tcW w:w="568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Mobilizing third party financial resources</w:t>
            </w:r>
          </w:p>
        </w:tc>
        <w:tc>
          <w:tcPr>
            <w:tcW w:w="1257"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1.2%</w:t>
            </w:r>
          </w:p>
        </w:tc>
        <w:tc>
          <w:tcPr>
            <w:tcW w:w="1258"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10.2%</w:t>
            </w:r>
          </w:p>
        </w:tc>
        <w:tc>
          <w:tcPr>
            <w:tcW w:w="1258" w:type="dxa"/>
            <w:vAlign w:val="center"/>
          </w:tcPr>
          <w:p w:rsidR="00510286" w:rsidRPr="00510286" w:rsidRDefault="00510286" w:rsidP="00510286">
            <w:pPr>
              <w:jc w:val="center"/>
              <w:rPr>
                <w:rFonts w:asciiTheme="minorHAnsi" w:hAnsiTheme="minorHAnsi" w:cs="Arial"/>
                <w:sz w:val="20"/>
                <w:szCs w:val="20"/>
              </w:rPr>
            </w:pPr>
            <w:r w:rsidRPr="00510286">
              <w:rPr>
                <w:rFonts w:asciiTheme="minorHAnsi" w:hAnsiTheme="minorHAnsi" w:cs="Arial"/>
                <w:sz w:val="20"/>
                <w:szCs w:val="20"/>
              </w:rPr>
              <w:t>11.4%</w:t>
            </w:r>
          </w:p>
        </w:tc>
      </w:tr>
      <w:tr w:rsidR="00510286" w:rsidRPr="00517C5E" w:rsidTr="00510286">
        <w:trPr>
          <w:trHeight w:val="225"/>
        </w:trPr>
        <w:tc>
          <w:tcPr>
            <w:tcW w:w="568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Convening/facilitating</w:t>
            </w:r>
          </w:p>
        </w:tc>
        <w:tc>
          <w:tcPr>
            <w:tcW w:w="1257"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5.3%</w:t>
            </w:r>
          </w:p>
        </w:tc>
        <w:tc>
          <w:tcPr>
            <w:tcW w:w="1258"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1.7%</w:t>
            </w:r>
          </w:p>
        </w:tc>
        <w:tc>
          <w:tcPr>
            <w:tcW w:w="1258" w:type="dxa"/>
            <w:vAlign w:val="center"/>
          </w:tcPr>
          <w:p w:rsidR="00510286" w:rsidRPr="00510286" w:rsidRDefault="00510286" w:rsidP="00510286">
            <w:pPr>
              <w:jc w:val="center"/>
              <w:rPr>
                <w:rFonts w:asciiTheme="minorHAnsi" w:hAnsiTheme="minorHAnsi" w:cs="Arial"/>
                <w:sz w:val="20"/>
                <w:szCs w:val="20"/>
              </w:rPr>
            </w:pPr>
            <w:r w:rsidRPr="00510286">
              <w:rPr>
                <w:rFonts w:asciiTheme="minorHAnsi" w:hAnsiTheme="minorHAnsi" w:cs="Arial"/>
                <w:sz w:val="20"/>
                <w:szCs w:val="20"/>
              </w:rPr>
              <w:t>7.0%</w:t>
            </w:r>
          </w:p>
        </w:tc>
      </w:tr>
      <w:tr w:rsidR="00510286" w:rsidRPr="00517C5E" w:rsidTr="00510286">
        <w:trPr>
          <w:trHeight w:val="225"/>
        </w:trPr>
        <w:tc>
          <w:tcPr>
            <w:tcW w:w="568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Donor coordination</w:t>
            </w:r>
          </w:p>
        </w:tc>
        <w:tc>
          <w:tcPr>
            <w:tcW w:w="1257"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0.4%</w:t>
            </w:r>
          </w:p>
        </w:tc>
        <w:tc>
          <w:tcPr>
            <w:tcW w:w="1258"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4.3%</w:t>
            </w:r>
          </w:p>
        </w:tc>
        <w:tc>
          <w:tcPr>
            <w:tcW w:w="1258" w:type="dxa"/>
            <w:vAlign w:val="center"/>
          </w:tcPr>
          <w:p w:rsidR="00510286" w:rsidRPr="00510286" w:rsidRDefault="00510286" w:rsidP="00510286">
            <w:pPr>
              <w:jc w:val="center"/>
              <w:rPr>
                <w:rFonts w:asciiTheme="minorHAnsi" w:hAnsiTheme="minorHAnsi" w:cs="Arial"/>
                <w:sz w:val="20"/>
                <w:szCs w:val="20"/>
              </w:rPr>
            </w:pPr>
            <w:r w:rsidRPr="00510286">
              <w:rPr>
                <w:rFonts w:asciiTheme="minorHAnsi" w:hAnsiTheme="minorHAnsi" w:cs="Arial"/>
                <w:sz w:val="20"/>
                <w:szCs w:val="20"/>
              </w:rPr>
              <w:t>4.7%</w:t>
            </w:r>
          </w:p>
        </w:tc>
      </w:tr>
      <w:tr w:rsidR="00510286" w:rsidRPr="00517C5E" w:rsidTr="00510286">
        <w:trPr>
          <w:trHeight w:val="225"/>
        </w:trPr>
        <w:tc>
          <w:tcPr>
            <w:tcW w:w="568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Data</w:t>
            </w:r>
          </w:p>
        </w:tc>
        <w:tc>
          <w:tcPr>
            <w:tcW w:w="1257"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2.0%</w:t>
            </w:r>
          </w:p>
        </w:tc>
        <w:tc>
          <w:tcPr>
            <w:tcW w:w="1258"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2.6%</w:t>
            </w:r>
          </w:p>
        </w:tc>
        <w:tc>
          <w:tcPr>
            <w:tcW w:w="1258" w:type="dxa"/>
            <w:vAlign w:val="center"/>
          </w:tcPr>
          <w:p w:rsidR="00510286" w:rsidRPr="00510286" w:rsidRDefault="00510286" w:rsidP="00510286">
            <w:pPr>
              <w:jc w:val="center"/>
              <w:rPr>
                <w:rFonts w:asciiTheme="minorHAnsi" w:hAnsiTheme="minorHAnsi" w:cs="Arial"/>
                <w:sz w:val="20"/>
                <w:szCs w:val="20"/>
              </w:rPr>
            </w:pPr>
            <w:r w:rsidRPr="00510286">
              <w:rPr>
                <w:rFonts w:asciiTheme="minorHAnsi" w:hAnsiTheme="minorHAnsi" w:cs="Arial"/>
                <w:sz w:val="20"/>
                <w:szCs w:val="20"/>
              </w:rPr>
              <w:t>4.6%</w:t>
            </w:r>
          </w:p>
        </w:tc>
      </w:tr>
      <w:tr w:rsidR="00510286" w:rsidRPr="00517C5E" w:rsidTr="00510286">
        <w:trPr>
          <w:trHeight w:val="225"/>
        </w:trPr>
        <w:tc>
          <w:tcPr>
            <w:tcW w:w="568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Linkage to non-Bank expertise</w:t>
            </w:r>
          </w:p>
        </w:tc>
        <w:tc>
          <w:tcPr>
            <w:tcW w:w="1257"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0.4%</w:t>
            </w:r>
          </w:p>
        </w:tc>
        <w:tc>
          <w:tcPr>
            <w:tcW w:w="1258"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3.8%</w:t>
            </w:r>
          </w:p>
        </w:tc>
        <w:tc>
          <w:tcPr>
            <w:tcW w:w="1258" w:type="dxa"/>
            <w:vAlign w:val="center"/>
          </w:tcPr>
          <w:p w:rsidR="00510286" w:rsidRPr="00510286" w:rsidRDefault="00510286" w:rsidP="00510286">
            <w:pPr>
              <w:jc w:val="center"/>
              <w:rPr>
                <w:rFonts w:asciiTheme="minorHAnsi" w:hAnsiTheme="minorHAnsi" w:cs="Arial"/>
                <w:sz w:val="20"/>
                <w:szCs w:val="20"/>
              </w:rPr>
            </w:pPr>
            <w:r w:rsidRPr="00510286">
              <w:rPr>
                <w:rFonts w:asciiTheme="minorHAnsi" w:hAnsiTheme="minorHAnsi" w:cs="Arial"/>
                <w:sz w:val="20"/>
                <w:szCs w:val="20"/>
              </w:rPr>
              <w:t>4.2%</w:t>
            </w:r>
          </w:p>
        </w:tc>
      </w:tr>
      <w:tr w:rsidR="00510286" w:rsidRPr="00517C5E" w:rsidTr="00510286">
        <w:trPr>
          <w:trHeight w:val="225"/>
        </w:trPr>
        <w:tc>
          <w:tcPr>
            <w:tcW w:w="5688" w:type="dxa"/>
            <w:vAlign w:val="center"/>
          </w:tcPr>
          <w:p w:rsidR="00510286" w:rsidRPr="00510286" w:rsidRDefault="00510286" w:rsidP="00510286">
            <w:pPr>
              <w:rPr>
                <w:rFonts w:asciiTheme="minorHAnsi" w:hAnsiTheme="minorHAnsi" w:cs="Arial"/>
                <w:color w:val="000000"/>
                <w:sz w:val="20"/>
                <w:szCs w:val="20"/>
              </w:rPr>
            </w:pPr>
            <w:r w:rsidRPr="00510286">
              <w:rPr>
                <w:rFonts w:asciiTheme="minorHAnsi" w:hAnsiTheme="minorHAnsi" w:cs="Arial"/>
                <w:color w:val="000000"/>
                <w:sz w:val="20"/>
                <w:szCs w:val="20"/>
              </w:rPr>
              <w:t>Other</w:t>
            </w:r>
          </w:p>
        </w:tc>
        <w:tc>
          <w:tcPr>
            <w:tcW w:w="1257"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0.8%</w:t>
            </w:r>
          </w:p>
        </w:tc>
        <w:tc>
          <w:tcPr>
            <w:tcW w:w="1258" w:type="dxa"/>
            <w:vAlign w:val="center"/>
          </w:tcPr>
          <w:p w:rsidR="00510286" w:rsidRPr="00510286" w:rsidRDefault="00510286" w:rsidP="00510286">
            <w:pPr>
              <w:jc w:val="center"/>
              <w:rPr>
                <w:rFonts w:asciiTheme="minorHAnsi" w:hAnsiTheme="minorHAnsi" w:cs="Arial"/>
                <w:color w:val="000000"/>
                <w:sz w:val="20"/>
                <w:szCs w:val="20"/>
              </w:rPr>
            </w:pPr>
            <w:r w:rsidRPr="00510286">
              <w:rPr>
                <w:rFonts w:asciiTheme="minorHAnsi" w:hAnsiTheme="minorHAnsi" w:cs="Arial"/>
                <w:color w:val="000000"/>
                <w:sz w:val="20"/>
                <w:szCs w:val="20"/>
              </w:rPr>
              <w:t>0.4%</w:t>
            </w:r>
          </w:p>
        </w:tc>
        <w:tc>
          <w:tcPr>
            <w:tcW w:w="1258" w:type="dxa"/>
            <w:vAlign w:val="center"/>
          </w:tcPr>
          <w:p w:rsidR="00510286" w:rsidRPr="00510286" w:rsidRDefault="00510286" w:rsidP="00510286">
            <w:pPr>
              <w:jc w:val="center"/>
              <w:rPr>
                <w:rFonts w:asciiTheme="minorHAnsi" w:hAnsiTheme="minorHAnsi" w:cs="Arial"/>
                <w:sz w:val="20"/>
                <w:szCs w:val="20"/>
              </w:rPr>
            </w:pPr>
            <w:r w:rsidRPr="00510286">
              <w:rPr>
                <w:rFonts w:asciiTheme="minorHAnsi" w:hAnsiTheme="minorHAnsi" w:cs="Arial"/>
                <w:sz w:val="20"/>
                <w:szCs w:val="20"/>
              </w:rPr>
              <w:t>1.2%</w:t>
            </w:r>
          </w:p>
        </w:tc>
      </w:tr>
    </w:tbl>
    <w:p w:rsidR="00510286" w:rsidRDefault="00510286" w:rsidP="00510286">
      <w:pPr>
        <w:rPr>
          <w:rFonts w:asciiTheme="minorHAnsi" w:hAnsiTheme="minorHAnsi"/>
          <w:b/>
          <w:i/>
          <w:sz w:val="22"/>
          <w:szCs w:val="20"/>
        </w:rPr>
      </w:pPr>
    </w:p>
    <w:p w:rsidR="00510286" w:rsidRDefault="00510286">
      <w:pPr>
        <w:rPr>
          <w:rFonts w:asciiTheme="minorHAnsi" w:hAnsiTheme="minorHAnsi"/>
          <w:b/>
          <w:i/>
          <w:sz w:val="22"/>
          <w:szCs w:val="20"/>
        </w:rPr>
      </w:pPr>
      <w:r>
        <w:rPr>
          <w:rFonts w:asciiTheme="minorHAnsi" w:hAnsiTheme="minorHAnsi"/>
          <w:b/>
          <w:i/>
          <w:sz w:val="22"/>
          <w:szCs w:val="20"/>
        </w:rPr>
        <w:br w:type="page"/>
      </w:r>
    </w:p>
    <w:p w:rsidR="00510286" w:rsidRPr="00CE4AD7" w:rsidRDefault="00510286" w:rsidP="00510286">
      <w:pPr>
        <w:rPr>
          <w:rFonts w:asciiTheme="minorHAnsi" w:hAnsiTheme="minorHAnsi"/>
          <w:b/>
          <w:i/>
          <w:sz w:val="22"/>
          <w:szCs w:val="20"/>
        </w:rPr>
      </w:pPr>
      <w:r>
        <w:rPr>
          <w:rFonts w:asciiTheme="minorHAnsi" w:hAnsiTheme="minorHAnsi"/>
          <w:b/>
          <w:i/>
          <w:sz w:val="22"/>
          <w:szCs w:val="20"/>
        </w:rPr>
        <w:lastRenderedPageBreak/>
        <w:t>B</w:t>
      </w:r>
      <w:r w:rsidRPr="00CE4AD7">
        <w:rPr>
          <w:rFonts w:asciiTheme="minorHAnsi" w:hAnsiTheme="minorHAnsi"/>
          <w:b/>
          <w:i/>
          <w:sz w:val="22"/>
          <w:szCs w:val="20"/>
        </w:rPr>
        <w:t>. Overall Attitudes toward the World Bank</w:t>
      </w:r>
      <w:r>
        <w:rPr>
          <w:rFonts w:asciiTheme="minorHAnsi" w:hAnsiTheme="minorHAnsi"/>
          <w:b/>
          <w:i/>
          <w:sz w:val="22"/>
          <w:szCs w:val="20"/>
        </w:rPr>
        <w:t xml:space="preserve"> Group</w:t>
      </w:r>
      <w:r w:rsidRPr="00CE4AD7">
        <w:rPr>
          <w:rFonts w:asciiTheme="minorHAnsi" w:hAnsiTheme="minorHAnsi"/>
          <w:b/>
          <w:i/>
          <w:sz w:val="22"/>
          <w:szCs w:val="20"/>
        </w:rPr>
        <w:t xml:space="preserve"> (continued)</w:t>
      </w:r>
    </w:p>
    <w:p w:rsidR="007B1B34" w:rsidRDefault="007B1B34" w:rsidP="007B1B34">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6018EC" w:rsidRPr="00B84BD8" w:rsidTr="00210D38">
        <w:trPr>
          <w:cantSplit/>
          <w:trHeight w:val="278"/>
        </w:trPr>
        <w:tc>
          <w:tcPr>
            <w:tcW w:w="6408" w:type="dxa"/>
            <w:vMerge w:val="restart"/>
            <w:shd w:val="clear" w:color="auto" w:fill="D9D9D9"/>
            <w:vAlign w:val="bottom"/>
          </w:tcPr>
          <w:p w:rsidR="006018EC" w:rsidRPr="00B84BD8" w:rsidRDefault="006018EC" w:rsidP="006018EC">
            <w:pPr>
              <w:pStyle w:val="Heading1"/>
              <w:jc w:val="left"/>
              <w:rPr>
                <w:rFonts w:asciiTheme="minorHAnsi" w:hAnsiTheme="minorHAnsi"/>
                <w:b/>
                <w:bCs/>
                <w:sz w:val="20"/>
                <w:szCs w:val="20"/>
              </w:rPr>
            </w:pPr>
            <w:r w:rsidRPr="00B84BD8">
              <w:rPr>
                <w:rFonts w:asciiTheme="minorHAnsi" w:hAnsiTheme="minorHAnsi"/>
                <w:sz w:val="20"/>
                <w:szCs w:val="20"/>
              </w:rPr>
              <w:br w:type="page"/>
            </w:r>
            <w:r>
              <w:rPr>
                <w:rFonts w:asciiTheme="minorHAnsi" w:hAnsiTheme="minorHAnsi"/>
                <w:b/>
                <w:bCs/>
                <w:sz w:val="20"/>
                <w:szCs w:val="20"/>
              </w:rPr>
              <w:t>How effectively to</w:t>
            </w:r>
            <w:r w:rsidRPr="00B84BD8">
              <w:rPr>
                <w:rFonts w:asciiTheme="minorHAnsi" w:hAnsiTheme="minorHAnsi"/>
                <w:b/>
                <w:bCs/>
                <w:sz w:val="20"/>
                <w:szCs w:val="20"/>
              </w:rPr>
              <w:t xml:space="preserve"> the World Bank</w:t>
            </w:r>
            <w:r>
              <w:rPr>
                <w:rFonts w:asciiTheme="minorHAnsi" w:hAnsiTheme="minorHAnsi"/>
                <w:b/>
                <w:bCs/>
                <w:sz w:val="20"/>
                <w:szCs w:val="20"/>
              </w:rPr>
              <w:t xml:space="preserve"> Groups’ activities below support </w:t>
            </w:r>
            <w:r w:rsidR="00775708">
              <w:rPr>
                <w:rFonts w:asciiTheme="minorHAnsi" w:hAnsiTheme="minorHAnsi"/>
                <w:b/>
                <w:bCs/>
                <w:sz w:val="20"/>
                <w:szCs w:val="20"/>
              </w:rPr>
              <w:t>Turkey</w:t>
            </w:r>
            <w:r>
              <w:rPr>
                <w:rFonts w:asciiTheme="minorHAnsi" w:hAnsiTheme="minorHAnsi"/>
                <w:b/>
                <w:bCs/>
                <w:sz w:val="20"/>
                <w:szCs w:val="20"/>
              </w:rPr>
              <w:t xml:space="preserve">’s efforts to achieve development results?  </w:t>
            </w:r>
            <w:r>
              <w:rPr>
                <w:rFonts w:asciiTheme="minorHAnsi" w:hAnsiTheme="minorHAnsi"/>
                <w:b/>
                <w:bCs/>
                <w:sz w:val="20"/>
                <w:szCs w:val="20"/>
              </w:rPr>
              <w:br/>
            </w:r>
            <w:r w:rsidRPr="00290CEF">
              <w:rPr>
                <w:rFonts w:asciiTheme="minorHAnsi" w:hAnsiTheme="minorHAnsi"/>
                <w:i/>
                <w:sz w:val="18"/>
                <w:szCs w:val="20"/>
              </w:rPr>
              <w:t>(1-</w:t>
            </w:r>
            <w:r>
              <w:rPr>
                <w:rFonts w:asciiTheme="minorHAnsi" w:hAnsiTheme="minorHAnsi"/>
                <w:i/>
                <w:sz w:val="18"/>
                <w:szCs w:val="20"/>
              </w:rPr>
              <w:t xml:space="preserve">Not effective </w:t>
            </w:r>
            <w:r w:rsidRPr="00290CEF">
              <w:rPr>
                <w:rFonts w:asciiTheme="minorHAnsi" w:hAnsiTheme="minorHAnsi"/>
                <w:i/>
                <w:sz w:val="18"/>
                <w:szCs w:val="20"/>
              </w:rPr>
              <w:t>at all, 10-</w:t>
            </w:r>
            <w:r>
              <w:rPr>
                <w:rFonts w:asciiTheme="minorHAnsi" w:hAnsiTheme="minorHAnsi"/>
                <w:i/>
                <w:sz w:val="18"/>
                <w:szCs w:val="20"/>
              </w:rPr>
              <w:t>V</w:t>
            </w:r>
            <w:r w:rsidRPr="00290CEF">
              <w:rPr>
                <w:rFonts w:asciiTheme="minorHAnsi" w:hAnsiTheme="minorHAnsi"/>
                <w:i/>
                <w:sz w:val="18"/>
                <w:szCs w:val="20"/>
              </w:rPr>
              <w:t xml:space="preserve">ery </w:t>
            </w:r>
            <w:r>
              <w:rPr>
                <w:rFonts w:asciiTheme="minorHAnsi" w:hAnsiTheme="minorHAnsi"/>
                <w:i/>
                <w:sz w:val="18"/>
                <w:szCs w:val="20"/>
              </w:rPr>
              <w:t>effective</w:t>
            </w:r>
            <w:r w:rsidRPr="00290CEF">
              <w:rPr>
                <w:rFonts w:asciiTheme="minorHAnsi" w:hAnsiTheme="minorHAnsi"/>
                <w:i/>
                <w:sz w:val="18"/>
                <w:szCs w:val="20"/>
              </w:rPr>
              <w:t>)</w:t>
            </w:r>
          </w:p>
        </w:tc>
        <w:tc>
          <w:tcPr>
            <w:tcW w:w="3060" w:type="dxa"/>
            <w:gridSpan w:val="4"/>
            <w:shd w:val="clear" w:color="auto" w:fill="D9D9D9"/>
          </w:tcPr>
          <w:p w:rsidR="006018EC" w:rsidRPr="00B84BD8" w:rsidRDefault="006018EC" w:rsidP="00210D38">
            <w:pPr>
              <w:pStyle w:val="Heading1"/>
              <w:rPr>
                <w:rFonts w:asciiTheme="minorHAnsi" w:hAnsiTheme="minorHAnsi"/>
                <w:b/>
                <w:bCs/>
                <w:sz w:val="20"/>
                <w:szCs w:val="20"/>
              </w:rPr>
            </w:pPr>
            <w:r>
              <w:rPr>
                <w:rFonts w:asciiTheme="minorHAnsi" w:hAnsiTheme="minorHAnsi"/>
                <w:b/>
                <w:bCs/>
                <w:sz w:val="20"/>
                <w:szCs w:val="20"/>
              </w:rPr>
              <w:t>Effectiveness</w:t>
            </w:r>
          </w:p>
        </w:tc>
      </w:tr>
      <w:tr w:rsidR="006018EC" w:rsidRPr="00B84BD8" w:rsidTr="00210D38">
        <w:trPr>
          <w:cantSplit/>
          <w:trHeight w:val="350"/>
        </w:trPr>
        <w:tc>
          <w:tcPr>
            <w:tcW w:w="6408" w:type="dxa"/>
            <w:vMerge/>
            <w:shd w:val="clear" w:color="auto" w:fill="D9D9D9"/>
          </w:tcPr>
          <w:p w:rsidR="006018EC" w:rsidRPr="00B84BD8" w:rsidRDefault="006018EC" w:rsidP="00210D38">
            <w:pPr>
              <w:pStyle w:val="Heading1"/>
              <w:jc w:val="left"/>
              <w:rPr>
                <w:rFonts w:asciiTheme="minorHAnsi" w:hAnsiTheme="minorHAnsi"/>
                <w:sz w:val="20"/>
                <w:szCs w:val="20"/>
              </w:rPr>
            </w:pPr>
          </w:p>
        </w:tc>
        <w:tc>
          <w:tcPr>
            <w:tcW w:w="765" w:type="dxa"/>
            <w:shd w:val="clear" w:color="auto" w:fill="D9D9D9"/>
            <w:vAlign w:val="bottom"/>
          </w:tcPr>
          <w:p w:rsidR="006018EC" w:rsidRPr="00B84BD8" w:rsidRDefault="006018EC" w:rsidP="00210D38">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6018EC" w:rsidRPr="00B84BD8" w:rsidRDefault="006018EC" w:rsidP="00210D38">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6018EC" w:rsidRPr="00B84BD8" w:rsidRDefault="006018EC" w:rsidP="00210D38">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6018EC" w:rsidRPr="00B84BD8" w:rsidRDefault="006018EC" w:rsidP="00210D38">
            <w:pPr>
              <w:pStyle w:val="Heading1"/>
              <w:rPr>
                <w:rFonts w:asciiTheme="minorHAnsi" w:hAnsiTheme="minorHAnsi"/>
                <w:b/>
                <w:bCs/>
                <w:sz w:val="20"/>
                <w:szCs w:val="20"/>
              </w:rPr>
            </w:pPr>
            <w:r w:rsidRPr="00B84BD8">
              <w:rPr>
                <w:rFonts w:asciiTheme="minorHAnsi" w:hAnsiTheme="minorHAnsi"/>
                <w:b/>
                <w:bCs/>
                <w:sz w:val="20"/>
                <w:szCs w:val="20"/>
              </w:rPr>
              <w:t>SD</w:t>
            </w:r>
          </w:p>
        </w:tc>
      </w:tr>
      <w:tr w:rsidR="00510286" w:rsidRPr="00B84BD8" w:rsidTr="00510286">
        <w:trPr>
          <w:trHeight w:val="345"/>
        </w:trPr>
        <w:tc>
          <w:tcPr>
            <w:tcW w:w="6408" w:type="dxa"/>
            <w:vAlign w:val="center"/>
          </w:tcPr>
          <w:p w:rsidR="00510286" w:rsidRPr="00893C6A" w:rsidRDefault="00510286" w:rsidP="00510286">
            <w:pPr>
              <w:pStyle w:val="ListParagraph"/>
              <w:numPr>
                <w:ilvl w:val="0"/>
                <w:numId w:val="12"/>
              </w:numPr>
              <w:ind w:left="337"/>
              <w:rPr>
                <w:rFonts w:asciiTheme="minorHAnsi" w:hAnsiTheme="minorHAnsi"/>
                <w:sz w:val="20"/>
              </w:rPr>
            </w:pPr>
            <w:r w:rsidRPr="00893C6A">
              <w:rPr>
                <w:rFonts w:asciiTheme="minorHAnsi" w:hAnsiTheme="minorHAnsi"/>
                <w:sz w:val="20"/>
              </w:rPr>
              <w:t>Convening/Facilitating</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161</w:t>
            </w:r>
          </w:p>
        </w:tc>
        <w:tc>
          <w:tcPr>
            <w:tcW w:w="765" w:type="dxa"/>
            <w:vAlign w:val="center"/>
          </w:tcPr>
          <w:p w:rsidR="00510286" w:rsidRPr="00510286" w:rsidRDefault="00510286" w:rsidP="00510286">
            <w:pPr>
              <w:jc w:val="center"/>
              <w:rPr>
                <w:rFonts w:asciiTheme="minorHAnsi" w:hAnsiTheme="minorHAnsi"/>
                <w:sz w:val="20"/>
                <w:szCs w:val="20"/>
              </w:rPr>
            </w:pPr>
            <w:r>
              <w:rPr>
                <w:rFonts w:asciiTheme="minorHAnsi" w:hAnsiTheme="minorHAnsi"/>
                <w:sz w:val="20"/>
                <w:szCs w:val="20"/>
              </w:rPr>
              <w:t>98</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5.70</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2.11</w:t>
            </w:r>
          </w:p>
        </w:tc>
      </w:tr>
      <w:tr w:rsidR="00510286" w:rsidRPr="00B84BD8" w:rsidTr="00510286">
        <w:trPr>
          <w:trHeight w:val="345"/>
        </w:trPr>
        <w:tc>
          <w:tcPr>
            <w:tcW w:w="6408" w:type="dxa"/>
            <w:vAlign w:val="center"/>
          </w:tcPr>
          <w:p w:rsidR="00510286" w:rsidRPr="00893C6A" w:rsidRDefault="00510286" w:rsidP="00510286">
            <w:pPr>
              <w:pStyle w:val="ListParagraph"/>
              <w:numPr>
                <w:ilvl w:val="0"/>
                <w:numId w:val="12"/>
              </w:numPr>
              <w:ind w:left="337"/>
              <w:rPr>
                <w:rFonts w:asciiTheme="minorHAnsi" w:hAnsiTheme="minorHAnsi"/>
                <w:sz w:val="20"/>
              </w:rPr>
            </w:pPr>
            <w:r w:rsidRPr="00893C6A">
              <w:rPr>
                <w:rFonts w:asciiTheme="minorHAnsi" w:hAnsiTheme="minorHAnsi"/>
                <w:sz w:val="20"/>
              </w:rPr>
              <w:t>Data</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203</w:t>
            </w:r>
          </w:p>
        </w:tc>
        <w:tc>
          <w:tcPr>
            <w:tcW w:w="765" w:type="dxa"/>
            <w:vAlign w:val="center"/>
          </w:tcPr>
          <w:p w:rsidR="00510286" w:rsidRPr="00510286" w:rsidRDefault="00510286" w:rsidP="00510286">
            <w:pPr>
              <w:jc w:val="center"/>
              <w:rPr>
                <w:rFonts w:asciiTheme="minorHAnsi" w:hAnsiTheme="minorHAnsi"/>
                <w:sz w:val="20"/>
                <w:szCs w:val="20"/>
              </w:rPr>
            </w:pPr>
            <w:r>
              <w:rPr>
                <w:rFonts w:asciiTheme="minorHAnsi" w:hAnsiTheme="minorHAnsi"/>
                <w:sz w:val="20"/>
                <w:szCs w:val="20"/>
              </w:rPr>
              <w:t>56</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6.93</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1.72</w:t>
            </w:r>
          </w:p>
        </w:tc>
      </w:tr>
      <w:tr w:rsidR="00510286" w:rsidRPr="00B84BD8" w:rsidTr="00510286">
        <w:trPr>
          <w:trHeight w:val="345"/>
        </w:trPr>
        <w:tc>
          <w:tcPr>
            <w:tcW w:w="6408" w:type="dxa"/>
            <w:vAlign w:val="center"/>
          </w:tcPr>
          <w:p w:rsidR="00510286" w:rsidRPr="00893C6A" w:rsidRDefault="00510286" w:rsidP="00510286">
            <w:pPr>
              <w:pStyle w:val="ListParagraph"/>
              <w:numPr>
                <w:ilvl w:val="0"/>
                <w:numId w:val="12"/>
              </w:numPr>
              <w:ind w:left="337"/>
              <w:rPr>
                <w:rFonts w:asciiTheme="minorHAnsi" w:hAnsiTheme="minorHAnsi"/>
                <w:sz w:val="20"/>
              </w:rPr>
            </w:pPr>
            <w:r w:rsidRPr="00893C6A">
              <w:rPr>
                <w:rFonts w:asciiTheme="minorHAnsi" w:hAnsiTheme="minorHAnsi"/>
                <w:sz w:val="20"/>
              </w:rPr>
              <w:t>Policy advice, studies, analyses</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221</w:t>
            </w:r>
          </w:p>
        </w:tc>
        <w:tc>
          <w:tcPr>
            <w:tcW w:w="765" w:type="dxa"/>
            <w:vAlign w:val="center"/>
          </w:tcPr>
          <w:p w:rsidR="00510286" w:rsidRPr="00510286" w:rsidRDefault="00510286" w:rsidP="00510286">
            <w:pPr>
              <w:jc w:val="center"/>
              <w:rPr>
                <w:rFonts w:asciiTheme="minorHAnsi" w:hAnsiTheme="minorHAnsi"/>
                <w:sz w:val="20"/>
                <w:szCs w:val="20"/>
              </w:rPr>
            </w:pPr>
            <w:r>
              <w:rPr>
                <w:rFonts w:asciiTheme="minorHAnsi" w:hAnsiTheme="minorHAnsi"/>
                <w:sz w:val="20"/>
                <w:szCs w:val="20"/>
              </w:rPr>
              <w:t>39</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7.27</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1.71</w:t>
            </w:r>
          </w:p>
        </w:tc>
      </w:tr>
      <w:tr w:rsidR="00510286" w:rsidRPr="00B84BD8" w:rsidTr="00510286">
        <w:trPr>
          <w:trHeight w:val="345"/>
        </w:trPr>
        <w:tc>
          <w:tcPr>
            <w:tcW w:w="6408" w:type="dxa"/>
            <w:vAlign w:val="center"/>
          </w:tcPr>
          <w:p w:rsidR="00510286" w:rsidRPr="00893C6A" w:rsidRDefault="00510286" w:rsidP="00510286">
            <w:pPr>
              <w:pStyle w:val="ListParagraph"/>
              <w:numPr>
                <w:ilvl w:val="0"/>
                <w:numId w:val="12"/>
              </w:numPr>
              <w:ind w:left="337"/>
              <w:rPr>
                <w:rFonts w:asciiTheme="minorHAnsi" w:hAnsiTheme="minorHAnsi"/>
                <w:sz w:val="20"/>
              </w:rPr>
            </w:pPr>
            <w:r w:rsidRPr="00893C6A">
              <w:rPr>
                <w:rFonts w:asciiTheme="minorHAnsi" w:hAnsiTheme="minorHAnsi"/>
                <w:sz w:val="20"/>
              </w:rPr>
              <w:t>Financial resources</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239</w:t>
            </w:r>
          </w:p>
        </w:tc>
        <w:tc>
          <w:tcPr>
            <w:tcW w:w="765" w:type="dxa"/>
            <w:vAlign w:val="center"/>
          </w:tcPr>
          <w:p w:rsidR="00510286" w:rsidRPr="00510286" w:rsidRDefault="00510286" w:rsidP="00510286">
            <w:pPr>
              <w:jc w:val="center"/>
              <w:rPr>
                <w:rFonts w:asciiTheme="minorHAnsi" w:hAnsiTheme="minorHAnsi"/>
                <w:sz w:val="20"/>
                <w:szCs w:val="20"/>
              </w:rPr>
            </w:pPr>
            <w:r>
              <w:rPr>
                <w:rFonts w:asciiTheme="minorHAnsi" w:hAnsiTheme="minorHAnsi"/>
                <w:sz w:val="20"/>
                <w:szCs w:val="20"/>
              </w:rPr>
              <w:t>27</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7.12</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1.82</w:t>
            </w:r>
          </w:p>
        </w:tc>
      </w:tr>
      <w:tr w:rsidR="00510286" w:rsidRPr="00B84BD8" w:rsidTr="00510286">
        <w:trPr>
          <w:trHeight w:val="345"/>
        </w:trPr>
        <w:tc>
          <w:tcPr>
            <w:tcW w:w="6408" w:type="dxa"/>
            <w:vAlign w:val="center"/>
          </w:tcPr>
          <w:p w:rsidR="00510286" w:rsidRPr="00893C6A" w:rsidRDefault="00510286" w:rsidP="00510286">
            <w:pPr>
              <w:pStyle w:val="ListParagraph"/>
              <w:numPr>
                <w:ilvl w:val="0"/>
                <w:numId w:val="12"/>
              </w:numPr>
              <w:ind w:left="337"/>
              <w:rPr>
                <w:rFonts w:asciiTheme="minorHAnsi" w:hAnsiTheme="minorHAnsi"/>
                <w:sz w:val="20"/>
              </w:rPr>
            </w:pPr>
            <w:r w:rsidRPr="00893C6A">
              <w:rPr>
                <w:rFonts w:asciiTheme="minorHAnsi" w:hAnsiTheme="minorHAnsi"/>
                <w:sz w:val="20"/>
              </w:rPr>
              <w:t>Technical assistance</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222</w:t>
            </w:r>
          </w:p>
        </w:tc>
        <w:tc>
          <w:tcPr>
            <w:tcW w:w="765" w:type="dxa"/>
            <w:vAlign w:val="center"/>
          </w:tcPr>
          <w:p w:rsidR="00510286" w:rsidRPr="00510286" w:rsidRDefault="00510286" w:rsidP="00510286">
            <w:pPr>
              <w:jc w:val="center"/>
              <w:rPr>
                <w:rFonts w:asciiTheme="minorHAnsi" w:hAnsiTheme="minorHAnsi"/>
                <w:sz w:val="20"/>
                <w:szCs w:val="20"/>
              </w:rPr>
            </w:pPr>
            <w:r>
              <w:rPr>
                <w:rFonts w:asciiTheme="minorHAnsi" w:hAnsiTheme="minorHAnsi"/>
                <w:sz w:val="20"/>
                <w:szCs w:val="20"/>
              </w:rPr>
              <w:t>39</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7.13</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1.81</w:t>
            </w:r>
          </w:p>
        </w:tc>
      </w:tr>
      <w:tr w:rsidR="00510286" w:rsidRPr="00B84BD8" w:rsidTr="00510286">
        <w:trPr>
          <w:trHeight w:val="345"/>
        </w:trPr>
        <w:tc>
          <w:tcPr>
            <w:tcW w:w="6408" w:type="dxa"/>
            <w:vAlign w:val="center"/>
          </w:tcPr>
          <w:p w:rsidR="00510286" w:rsidRPr="00893C6A" w:rsidRDefault="00510286" w:rsidP="00510286">
            <w:pPr>
              <w:pStyle w:val="ListParagraph"/>
              <w:numPr>
                <w:ilvl w:val="0"/>
                <w:numId w:val="12"/>
              </w:numPr>
              <w:ind w:left="337"/>
              <w:rPr>
                <w:rFonts w:asciiTheme="minorHAnsi" w:hAnsiTheme="minorHAnsi"/>
                <w:sz w:val="20"/>
              </w:rPr>
            </w:pPr>
            <w:r w:rsidRPr="00893C6A">
              <w:rPr>
                <w:rFonts w:asciiTheme="minorHAnsi" w:hAnsiTheme="minorHAnsi"/>
                <w:sz w:val="20"/>
              </w:rPr>
              <w:t>Mobilizing third party financial resources</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193</w:t>
            </w:r>
          </w:p>
        </w:tc>
        <w:tc>
          <w:tcPr>
            <w:tcW w:w="765" w:type="dxa"/>
            <w:vAlign w:val="center"/>
          </w:tcPr>
          <w:p w:rsidR="00510286" w:rsidRPr="00510286" w:rsidRDefault="00510286" w:rsidP="00510286">
            <w:pPr>
              <w:jc w:val="center"/>
              <w:rPr>
                <w:rFonts w:asciiTheme="minorHAnsi" w:hAnsiTheme="minorHAnsi"/>
                <w:sz w:val="20"/>
                <w:szCs w:val="20"/>
              </w:rPr>
            </w:pPr>
            <w:r>
              <w:rPr>
                <w:rFonts w:asciiTheme="minorHAnsi" w:hAnsiTheme="minorHAnsi"/>
                <w:sz w:val="20"/>
                <w:szCs w:val="20"/>
              </w:rPr>
              <w:t>63</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6.51</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2.16</w:t>
            </w:r>
          </w:p>
        </w:tc>
      </w:tr>
      <w:tr w:rsidR="00510286" w:rsidRPr="00B84BD8" w:rsidTr="00510286">
        <w:trPr>
          <w:trHeight w:val="345"/>
        </w:trPr>
        <w:tc>
          <w:tcPr>
            <w:tcW w:w="6408" w:type="dxa"/>
            <w:vAlign w:val="center"/>
          </w:tcPr>
          <w:p w:rsidR="00510286" w:rsidRPr="00893C6A" w:rsidRDefault="00510286" w:rsidP="00510286">
            <w:pPr>
              <w:pStyle w:val="ListParagraph"/>
              <w:numPr>
                <w:ilvl w:val="0"/>
                <w:numId w:val="12"/>
              </w:numPr>
              <w:ind w:left="337"/>
              <w:rPr>
                <w:rFonts w:asciiTheme="minorHAnsi" w:hAnsiTheme="minorHAnsi"/>
                <w:sz w:val="20"/>
              </w:rPr>
            </w:pPr>
            <w:r w:rsidRPr="00893C6A">
              <w:rPr>
                <w:rFonts w:asciiTheme="minorHAnsi" w:hAnsiTheme="minorHAnsi"/>
                <w:sz w:val="20"/>
              </w:rPr>
              <w:t>Donor coordination</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159</w:t>
            </w:r>
          </w:p>
        </w:tc>
        <w:tc>
          <w:tcPr>
            <w:tcW w:w="765" w:type="dxa"/>
            <w:vAlign w:val="center"/>
          </w:tcPr>
          <w:p w:rsidR="00510286" w:rsidRPr="00510286" w:rsidRDefault="00510286" w:rsidP="00510286">
            <w:pPr>
              <w:jc w:val="center"/>
              <w:rPr>
                <w:rFonts w:asciiTheme="minorHAnsi" w:hAnsiTheme="minorHAnsi"/>
                <w:sz w:val="20"/>
                <w:szCs w:val="20"/>
              </w:rPr>
            </w:pPr>
            <w:r>
              <w:rPr>
                <w:rFonts w:asciiTheme="minorHAnsi" w:hAnsiTheme="minorHAnsi"/>
                <w:sz w:val="20"/>
                <w:szCs w:val="20"/>
              </w:rPr>
              <w:t>94</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6.12</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2.40</w:t>
            </w:r>
          </w:p>
        </w:tc>
      </w:tr>
      <w:tr w:rsidR="00510286" w:rsidRPr="00B84BD8" w:rsidTr="00510286">
        <w:trPr>
          <w:trHeight w:val="345"/>
        </w:trPr>
        <w:tc>
          <w:tcPr>
            <w:tcW w:w="6408" w:type="dxa"/>
            <w:vAlign w:val="center"/>
          </w:tcPr>
          <w:p w:rsidR="00510286" w:rsidRPr="00893C6A" w:rsidRDefault="00510286" w:rsidP="00510286">
            <w:pPr>
              <w:pStyle w:val="ListParagraph"/>
              <w:numPr>
                <w:ilvl w:val="0"/>
                <w:numId w:val="12"/>
              </w:numPr>
              <w:ind w:left="337"/>
              <w:rPr>
                <w:rFonts w:asciiTheme="minorHAnsi" w:hAnsiTheme="minorHAnsi"/>
                <w:sz w:val="20"/>
              </w:rPr>
            </w:pPr>
            <w:r w:rsidRPr="00893C6A">
              <w:rPr>
                <w:rFonts w:asciiTheme="minorHAnsi" w:hAnsiTheme="minorHAnsi"/>
                <w:sz w:val="20"/>
              </w:rPr>
              <w:t>Linkage to non-Bank expertise</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144</w:t>
            </w:r>
          </w:p>
        </w:tc>
        <w:tc>
          <w:tcPr>
            <w:tcW w:w="765" w:type="dxa"/>
            <w:vAlign w:val="center"/>
          </w:tcPr>
          <w:p w:rsidR="00510286" w:rsidRPr="00510286" w:rsidRDefault="00510286" w:rsidP="00510286">
            <w:pPr>
              <w:jc w:val="center"/>
              <w:rPr>
                <w:rFonts w:asciiTheme="minorHAnsi" w:hAnsiTheme="minorHAnsi"/>
                <w:sz w:val="20"/>
                <w:szCs w:val="20"/>
              </w:rPr>
            </w:pPr>
            <w:r>
              <w:rPr>
                <w:rFonts w:asciiTheme="minorHAnsi" w:hAnsiTheme="minorHAnsi"/>
                <w:sz w:val="20"/>
                <w:szCs w:val="20"/>
              </w:rPr>
              <w:t>111</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6.04</w:t>
            </w:r>
          </w:p>
        </w:tc>
        <w:tc>
          <w:tcPr>
            <w:tcW w:w="765" w:type="dxa"/>
            <w:vAlign w:val="center"/>
          </w:tcPr>
          <w:p w:rsidR="00510286" w:rsidRPr="00510286" w:rsidRDefault="00510286" w:rsidP="00510286">
            <w:pPr>
              <w:jc w:val="center"/>
              <w:rPr>
                <w:rFonts w:asciiTheme="minorHAnsi" w:hAnsiTheme="minorHAnsi"/>
                <w:sz w:val="20"/>
                <w:szCs w:val="20"/>
              </w:rPr>
            </w:pPr>
            <w:r w:rsidRPr="00510286">
              <w:rPr>
                <w:rFonts w:asciiTheme="minorHAnsi" w:hAnsiTheme="minorHAnsi"/>
                <w:sz w:val="20"/>
                <w:szCs w:val="20"/>
              </w:rPr>
              <w:t>2.72</w:t>
            </w:r>
          </w:p>
        </w:tc>
      </w:tr>
    </w:tbl>
    <w:p w:rsidR="00210D38" w:rsidRDefault="00210D38" w:rsidP="00210D38">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210D38" w:rsidRPr="00B84BD8" w:rsidTr="00210D38">
        <w:trPr>
          <w:cantSplit/>
          <w:trHeight w:val="278"/>
        </w:trPr>
        <w:tc>
          <w:tcPr>
            <w:tcW w:w="6408" w:type="dxa"/>
            <w:vMerge w:val="restart"/>
            <w:shd w:val="clear" w:color="auto" w:fill="D9D9D9"/>
            <w:vAlign w:val="bottom"/>
          </w:tcPr>
          <w:p w:rsidR="00210D38" w:rsidRPr="00B84BD8" w:rsidRDefault="00210D38" w:rsidP="004A72DB">
            <w:pPr>
              <w:pStyle w:val="Heading1"/>
              <w:jc w:val="left"/>
              <w:rPr>
                <w:rFonts w:asciiTheme="minorHAnsi" w:hAnsiTheme="minorHAnsi"/>
                <w:b/>
                <w:bCs/>
                <w:sz w:val="20"/>
                <w:szCs w:val="20"/>
              </w:rPr>
            </w:pPr>
            <w:r w:rsidRPr="00B84BD8">
              <w:rPr>
                <w:rFonts w:asciiTheme="minorHAnsi" w:hAnsiTheme="minorHAnsi"/>
                <w:sz w:val="20"/>
                <w:szCs w:val="20"/>
              </w:rPr>
              <w:br w:type="page"/>
            </w:r>
            <w:r w:rsidR="004A72DB" w:rsidRPr="004A72DB">
              <w:rPr>
                <w:rFonts w:asciiTheme="minorHAnsi" w:hAnsiTheme="minorHAnsi"/>
                <w:b/>
                <w:bCs/>
                <w:sz w:val="20"/>
                <w:szCs w:val="20"/>
              </w:rPr>
              <w:t xml:space="preserve">The World Bank Group can provide capacity building support in a number of ways in </w:t>
            </w:r>
            <w:r w:rsidR="00775708">
              <w:rPr>
                <w:rFonts w:asciiTheme="minorHAnsi" w:hAnsiTheme="minorHAnsi"/>
                <w:b/>
                <w:bCs/>
                <w:sz w:val="20"/>
                <w:szCs w:val="20"/>
              </w:rPr>
              <w:t>Turkey</w:t>
            </w:r>
            <w:r w:rsidR="004A72DB" w:rsidRPr="004A72DB">
              <w:rPr>
                <w:rFonts w:asciiTheme="minorHAnsi" w:hAnsiTheme="minorHAnsi"/>
                <w:b/>
                <w:bCs/>
                <w:sz w:val="20"/>
                <w:szCs w:val="20"/>
              </w:rPr>
              <w:t xml:space="preserve">.  To what degree would </w:t>
            </w:r>
            <w:r w:rsidR="00775708">
              <w:rPr>
                <w:rFonts w:asciiTheme="minorHAnsi" w:hAnsiTheme="minorHAnsi"/>
                <w:b/>
                <w:bCs/>
                <w:sz w:val="20"/>
                <w:szCs w:val="20"/>
              </w:rPr>
              <w:t>Turkey</w:t>
            </w:r>
            <w:r w:rsidR="004A72DB" w:rsidRPr="004A72DB">
              <w:rPr>
                <w:rFonts w:asciiTheme="minorHAnsi" w:hAnsiTheme="minorHAnsi"/>
                <w:b/>
                <w:bCs/>
                <w:sz w:val="20"/>
                <w:szCs w:val="20"/>
              </w:rPr>
              <w:t xml:space="preserve"> benefit, if capacity building were to support</w:t>
            </w:r>
            <w:r w:rsidR="004A72DB">
              <w:rPr>
                <w:rFonts w:asciiTheme="minorHAnsi" w:hAnsiTheme="minorHAnsi"/>
                <w:b/>
                <w:bCs/>
                <w:sz w:val="20"/>
                <w:szCs w:val="20"/>
              </w:rPr>
              <w:t>…</w:t>
            </w:r>
            <w:r>
              <w:rPr>
                <w:rFonts w:asciiTheme="minorHAnsi" w:hAnsiTheme="minorHAnsi"/>
                <w:b/>
                <w:bCs/>
                <w:sz w:val="20"/>
                <w:szCs w:val="20"/>
              </w:rPr>
              <w:t xml:space="preserve">?  </w:t>
            </w:r>
            <w:r>
              <w:rPr>
                <w:rFonts w:asciiTheme="minorHAnsi" w:hAnsiTheme="minorHAnsi"/>
                <w:b/>
                <w:bCs/>
                <w:sz w:val="20"/>
                <w:szCs w:val="20"/>
              </w:rPr>
              <w:br/>
            </w:r>
            <w:r w:rsidRPr="00290CEF">
              <w:rPr>
                <w:rFonts w:asciiTheme="minorHAnsi" w:hAnsiTheme="minorHAnsi"/>
                <w:i/>
                <w:sz w:val="18"/>
                <w:szCs w:val="20"/>
              </w:rPr>
              <w:t>(1-</w:t>
            </w:r>
            <w:r w:rsidR="004A72DB">
              <w:rPr>
                <w:rFonts w:asciiTheme="minorHAnsi" w:hAnsiTheme="minorHAnsi"/>
                <w:i/>
                <w:sz w:val="18"/>
                <w:szCs w:val="20"/>
              </w:rPr>
              <w:t xml:space="preserve">To no degree </w:t>
            </w:r>
            <w:r w:rsidRPr="00290CEF">
              <w:rPr>
                <w:rFonts w:asciiTheme="minorHAnsi" w:hAnsiTheme="minorHAnsi"/>
                <w:i/>
                <w:sz w:val="18"/>
                <w:szCs w:val="20"/>
              </w:rPr>
              <w:t>at all, 10-</w:t>
            </w:r>
            <w:r w:rsidR="004A72DB">
              <w:rPr>
                <w:rFonts w:asciiTheme="minorHAnsi" w:hAnsiTheme="minorHAnsi"/>
                <w:i/>
                <w:sz w:val="18"/>
                <w:szCs w:val="20"/>
              </w:rPr>
              <w:t>To a v</w:t>
            </w:r>
            <w:r w:rsidRPr="00290CEF">
              <w:rPr>
                <w:rFonts w:asciiTheme="minorHAnsi" w:hAnsiTheme="minorHAnsi"/>
                <w:i/>
                <w:sz w:val="18"/>
                <w:szCs w:val="20"/>
              </w:rPr>
              <w:t xml:space="preserve">ery </w:t>
            </w:r>
            <w:r w:rsidR="004A72DB">
              <w:rPr>
                <w:rFonts w:asciiTheme="minorHAnsi" w:hAnsiTheme="minorHAnsi"/>
                <w:i/>
                <w:sz w:val="18"/>
                <w:szCs w:val="20"/>
              </w:rPr>
              <w:t>significant degree</w:t>
            </w:r>
            <w:r w:rsidRPr="00290CEF">
              <w:rPr>
                <w:rFonts w:asciiTheme="minorHAnsi" w:hAnsiTheme="minorHAnsi"/>
                <w:i/>
                <w:sz w:val="18"/>
                <w:szCs w:val="20"/>
              </w:rPr>
              <w:t>)</w:t>
            </w:r>
          </w:p>
        </w:tc>
        <w:tc>
          <w:tcPr>
            <w:tcW w:w="3060" w:type="dxa"/>
            <w:gridSpan w:val="4"/>
            <w:shd w:val="clear" w:color="auto" w:fill="D9D9D9"/>
          </w:tcPr>
          <w:p w:rsidR="00210D38" w:rsidRPr="00B84BD8" w:rsidRDefault="004A72DB" w:rsidP="00210D38">
            <w:pPr>
              <w:pStyle w:val="Heading1"/>
              <w:rPr>
                <w:rFonts w:asciiTheme="minorHAnsi" w:hAnsiTheme="minorHAnsi"/>
                <w:b/>
                <w:bCs/>
                <w:sz w:val="20"/>
                <w:szCs w:val="20"/>
              </w:rPr>
            </w:pPr>
            <w:r>
              <w:rPr>
                <w:rFonts w:asciiTheme="minorHAnsi" w:hAnsiTheme="minorHAnsi"/>
                <w:b/>
                <w:bCs/>
                <w:sz w:val="20"/>
                <w:szCs w:val="20"/>
              </w:rPr>
              <w:t>Degree</w:t>
            </w:r>
          </w:p>
        </w:tc>
      </w:tr>
      <w:tr w:rsidR="00210D38" w:rsidRPr="00B84BD8" w:rsidTr="00210D38">
        <w:trPr>
          <w:cantSplit/>
          <w:trHeight w:val="350"/>
        </w:trPr>
        <w:tc>
          <w:tcPr>
            <w:tcW w:w="6408" w:type="dxa"/>
            <w:vMerge/>
            <w:shd w:val="clear" w:color="auto" w:fill="D9D9D9"/>
          </w:tcPr>
          <w:p w:rsidR="00210D38" w:rsidRPr="00B84BD8" w:rsidRDefault="00210D38" w:rsidP="00210D38">
            <w:pPr>
              <w:pStyle w:val="Heading1"/>
              <w:jc w:val="left"/>
              <w:rPr>
                <w:rFonts w:asciiTheme="minorHAnsi" w:hAnsiTheme="minorHAnsi"/>
                <w:sz w:val="20"/>
                <w:szCs w:val="20"/>
              </w:rPr>
            </w:pPr>
          </w:p>
        </w:tc>
        <w:tc>
          <w:tcPr>
            <w:tcW w:w="765" w:type="dxa"/>
            <w:shd w:val="clear" w:color="auto" w:fill="D9D9D9"/>
            <w:vAlign w:val="bottom"/>
          </w:tcPr>
          <w:p w:rsidR="00210D38" w:rsidRPr="00B84BD8" w:rsidRDefault="00210D38" w:rsidP="00210D38">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210D38" w:rsidRPr="00B84BD8" w:rsidRDefault="00210D38" w:rsidP="00210D38">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210D38" w:rsidRPr="00B84BD8" w:rsidRDefault="00210D38" w:rsidP="00210D38">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210D38" w:rsidRPr="00B84BD8" w:rsidRDefault="00210D38" w:rsidP="00210D38">
            <w:pPr>
              <w:pStyle w:val="Heading1"/>
              <w:rPr>
                <w:rFonts w:asciiTheme="minorHAnsi" w:hAnsiTheme="minorHAnsi"/>
                <w:b/>
                <w:bCs/>
                <w:sz w:val="20"/>
                <w:szCs w:val="20"/>
              </w:rPr>
            </w:pPr>
            <w:r w:rsidRPr="00B84BD8">
              <w:rPr>
                <w:rFonts w:asciiTheme="minorHAnsi" w:hAnsiTheme="minorHAnsi"/>
                <w:b/>
                <w:bCs/>
                <w:sz w:val="20"/>
                <w:szCs w:val="20"/>
              </w:rPr>
              <w:t>SD</w:t>
            </w:r>
          </w:p>
        </w:tc>
      </w:tr>
      <w:tr w:rsidR="000B63FF" w:rsidRPr="00B84BD8" w:rsidTr="000B63FF">
        <w:trPr>
          <w:trHeight w:val="345"/>
        </w:trPr>
        <w:tc>
          <w:tcPr>
            <w:tcW w:w="6408" w:type="dxa"/>
            <w:vAlign w:val="center"/>
          </w:tcPr>
          <w:p w:rsidR="000B63FF" w:rsidRPr="008C279B" w:rsidRDefault="000B63FF" w:rsidP="000B63FF">
            <w:pPr>
              <w:pStyle w:val="ListParagraph"/>
              <w:numPr>
                <w:ilvl w:val="0"/>
                <w:numId w:val="12"/>
              </w:numPr>
              <w:ind w:left="337"/>
              <w:rPr>
                <w:rFonts w:asciiTheme="minorHAnsi" w:hAnsiTheme="minorHAnsi"/>
                <w:sz w:val="20"/>
                <w:szCs w:val="20"/>
              </w:rPr>
            </w:pPr>
            <w:r w:rsidRPr="008C279B">
              <w:rPr>
                <w:rFonts w:asciiTheme="minorHAnsi" w:hAnsiTheme="minorHAnsi"/>
                <w:b/>
                <w:sz w:val="20"/>
                <w:szCs w:val="20"/>
              </w:rPr>
              <w:t>Groups outside of government</w:t>
            </w:r>
            <w:r w:rsidRPr="008C279B">
              <w:rPr>
                <w:rFonts w:asciiTheme="minorHAnsi" w:hAnsiTheme="minorHAnsi"/>
                <w:sz w:val="20"/>
                <w:szCs w:val="20"/>
              </w:rPr>
              <w:t xml:space="preserve"> (e.g., civil society, media) to help them more effectively engage and participate in development efforts</w:t>
            </w:r>
          </w:p>
        </w:tc>
        <w:tc>
          <w:tcPr>
            <w:tcW w:w="765" w:type="dxa"/>
            <w:vAlign w:val="center"/>
          </w:tcPr>
          <w:p w:rsidR="000B63FF" w:rsidRPr="000B63FF" w:rsidRDefault="000B63FF" w:rsidP="000B63FF">
            <w:pPr>
              <w:jc w:val="center"/>
              <w:rPr>
                <w:rFonts w:asciiTheme="minorHAnsi" w:hAnsiTheme="minorHAnsi"/>
                <w:sz w:val="20"/>
              </w:rPr>
            </w:pPr>
            <w:r w:rsidRPr="000B63FF">
              <w:rPr>
                <w:rFonts w:asciiTheme="minorHAnsi" w:hAnsiTheme="minorHAnsi"/>
                <w:sz w:val="20"/>
              </w:rPr>
              <w:t>247</w:t>
            </w:r>
          </w:p>
        </w:tc>
        <w:tc>
          <w:tcPr>
            <w:tcW w:w="765" w:type="dxa"/>
            <w:vAlign w:val="center"/>
          </w:tcPr>
          <w:p w:rsidR="000B63FF" w:rsidRPr="000B63FF" w:rsidRDefault="000B63FF" w:rsidP="000B63FF">
            <w:pPr>
              <w:jc w:val="center"/>
              <w:rPr>
                <w:rFonts w:asciiTheme="minorHAnsi" w:hAnsiTheme="minorHAnsi"/>
                <w:sz w:val="20"/>
                <w:szCs w:val="20"/>
              </w:rPr>
            </w:pPr>
            <w:r>
              <w:rPr>
                <w:rFonts w:asciiTheme="minorHAnsi" w:hAnsiTheme="minorHAnsi"/>
                <w:sz w:val="20"/>
                <w:szCs w:val="20"/>
              </w:rPr>
              <w:t>22</w:t>
            </w:r>
          </w:p>
        </w:tc>
        <w:tc>
          <w:tcPr>
            <w:tcW w:w="765" w:type="dxa"/>
            <w:vAlign w:val="center"/>
          </w:tcPr>
          <w:p w:rsidR="000B63FF" w:rsidRPr="000B63FF" w:rsidRDefault="000B63FF" w:rsidP="000B63FF">
            <w:pPr>
              <w:jc w:val="center"/>
              <w:rPr>
                <w:rFonts w:asciiTheme="minorHAnsi" w:hAnsiTheme="minorHAnsi"/>
                <w:sz w:val="20"/>
              </w:rPr>
            </w:pPr>
            <w:r w:rsidRPr="000B63FF">
              <w:rPr>
                <w:rFonts w:asciiTheme="minorHAnsi" w:hAnsiTheme="minorHAnsi"/>
                <w:sz w:val="20"/>
              </w:rPr>
              <w:t>7.15</w:t>
            </w:r>
          </w:p>
        </w:tc>
        <w:tc>
          <w:tcPr>
            <w:tcW w:w="765" w:type="dxa"/>
            <w:vAlign w:val="center"/>
          </w:tcPr>
          <w:p w:rsidR="000B63FF" w:rsidRPr="000B63FF" w:rsidRDefault="000B63FF" w:rsidP="000B63FF">
            <w:pPr>
              <w:jc w:val="center"/>
              <w:rPr>
                <w:rFonts w:asciiTheme="minorHAnsi" w:hAnsiTheme="minorHAnsi"/>
                <w:sz w:val="20"/>
              </w:rPr>
            </w:pPr>
            <w:r w:rsidRPr="000B63FF">
              <w:rPr>
                <w:rFonts w:asciiTheme="minorHAnsi" w:hAnsiTheme="minorHAnsi"/>
                <w:sz w:val="20"/>
              </w:rPr>
              <w:t>2.13</w:t>
            </w:r>
          </w:p>
        </w:tc>
      </w:tr>
      <w:tr w:rsidR="000B63FF" w:rsidRPr="00B84BD8" w:rsidTr="000B63FF">
        <w:trPr>
          <w:trHeight w:val="345"/>
        </w:trPr>
        <w:tc>
          <w:tcPr>
            <w:tcW w:w="6408" w:type="dxa"/>
            <w:vAlign w:val="center"/>
          </w:tcPr>
          <w:p w:rsidR="000B63FF" w:rsidRPr="008C279B" w:rsidRDefault="000B63FF" w:rsidP="000B63FF">
            <w:pPr>
              <w:pStyle w:val="ListParagraph"/>
              <w:numPr>
                <w:ilvl w:val="0"/>
                <w:numId w:val="12"/>
              </w:numPr>
              <w:ind w:left="337"/>
              <w:rPr>
                <w:rFonts w:asciiTheme="minorHAnsi" w:hAnsiTheme="minorHAnsi"/>
                <w:sz w:val="20"/>
                <w:szCs w:val="20"/>
              </w:rPr>
            </w:pPr>
            <w:r w:rsidRPr="008C279B">
              <w:rPr>
                <w:rFonts w:asciiTheme="minorHAnsi" w:hAnsiTheme="minorHAnsi"/>
                <w:b/>
                <w:sz w:val="20"/>
                <w:szCs w:val="20"/>
              </w:rPr>
              <w:t>The public sector</w:t>
            </w:r>
            <w:r w:rsidRPr="008C279B">
              <w:rPr>
                <w:rFonts w:asciiTheme="minorHAnsi" w:hAnsiTheme="minorHAnsi"/>
                <w:sz w:val="20"/>
                <w:szCs w:val="20"/>
              </w:rPr>
              <w:t>, related to implementation of specific development projects on the ground</w:t>
            </w:r>
          </w:p>
        </w:tc>
        <w:tc>
          <w:tcPr>
            <w:tcW w:w="765" w:type="dxa"/>
            <w:vAlign w:val="center"/>
          </w:tcPr>
          <w:p w:rsidR="000B63FF" w:rsidRPr="000B63FF" w:rsidRDefault="000B63FF" w:rsidP="000B63FF">
            <w:pPr>
              <w:jc w:val="center"/>
              <w:rPr>
                <w:rFonts w:asciiTheme="minorHAnsi" w:hAnsiTheme="minorHAnsi"/>
                <w:sz w:val="20"/>
              </w:rPr>
            </w:pPr>
            <w:r w:rsidRPr="000B63FF">
              <w:rPr>
                <w:rFonts w:asciiTheme="minorHAnsi" w:hAnsiTheme="minorHAnsi"/>
                <w:sz w:val="20"/>
              </w:rPr>
              <w:t>253</w:t>
            </w:r>
          </w:p>
        </w:tc>
        <w:tc>
          <w:tcPr>
            <w:tcW w:w="765" w:type="dxa"/>
            <w:vAlign w:val="center"/>
          </w:tcPr>
          <w:p w:rsidR="000B63FF" w:rsidRPr="000B63FF" w:rsidRDefault="000B63FF" w:rsidP="000B63FF">
            <w:pPr>
              <w:jc w:val="center"/>
              <w:rPr>
                <w:rFonts w:asciiTheme="minorHAnsi" w:hAnsiTheme="minorHAnsi"/>
                <w:sz w:val="20"/>
                <w:szCs w:val="20"/>
              </w:rPr>
            </w:pPr>
            <w:r>
              <w:rPr>
                <w:rFonts w:asciiTheme="minorHAnsi" w:hAnsiTheme="minorHAnsi"/>
                <w:sz w:val="20"/>
                <w:szCs w:val="20"/>
              </w:rPr>
              <w:t>11</w:t>
            </w:r>
          </w:p>
        </w:tc>
        <w:tc>
          <w:tcPr>
            <w:tcW w:w="765" w:type="dxa"/>
            <w:vAlign w:val="center"/>
          </w:tcPr>
          <w:p w:rsidR="000B63FF" w:rsidRPr="000B63FF" w:rsidRDefault="000B63FF" w:rsidP="000B63FF">
            <w:pPr>
              <w:jc w:val="center"/>
              <w:rPr>
                <w:rFonts w:asciiTheme="minorHAnsi" w:hAnsiTheme="minorHAnsi"/>
                <w:sz w:val="20"/>
              </w:rPr>
            </w:pPr>
            <w:r w:rsidRPr="000B63FF">
              <w:rPr>
                <w:rFonts w:asciiTheme="minorHAnsi" w:hAnsiTheme="minorHAnsi"/>
                <w:sz w:val="20"/>
              </w:rPr>
              <w:t>7.43</w:t>
            </w:r>
          </w:p>
        </w:tc>
        <w:tc>
          <w:tcPr>
            <w:tcW w:w="765" w:type="dxa"/>
            <w:vAlign w:val="center"/>
          </w:tcPr>
          <w:p w:rsidR="000B63FF" w:rsidRPr="000B63FF" w:rsidRDefault="000B63FF" w:rsidP="000B63FF">
            <w:pPr>
              <w:jc w:val="center"/>
              <w:rPr>
                <w:rFonts w:asciiTheme="minorHAnsi" w:hAnsiTheme="minorHAnsi"/>
                <w:sz w:val="20"/>
              </w:rPr>
            </w:pPr>
            <w:r w:rsidRPr="000B63FF">
              <w:rPr>
                <w:rFonts w:asciiTheme="minorHAnsi" w:hAnsiTheme="minorHAnsi"/>
                <w:sz w:val="20"/>
              </w:rPr>
              <w:t>1.83</w:t>
            </w:r>
          </w:p>
        </w:tc>
      </w:tr>
      <w:tr w:rsidR="000B63FF" w:rsidRPr="00B84BD8" w:rsidTr="000B63FF">
        <w:trPr>
          <w:trHeight w:val="345"/>
        </w:trPr>
        <w:tc>
          <w:tcPr>
            <w:tcW w:w="6408" w:type="dxa"/>
            <w:vAlign w:val="center"/>
          </w:tcPr>
          <w:p w:rsidR="000B63FF" w:rsidRPr="008C279B" w:rsidRDefault="000B63FF" w:rsidP="000B63FF">
            <w:pPr>
              <w:pStyle w:val="ListParagraph"/>
              <w:numPr>
                <w:ilvl w:val="0"/>
                <w:numId w:val="12"/>
              </w:numPr>
              <w:ind w:left="337"/>
              <w:rPr>
                <w:rFonts w:asciiTheme="minorHAnsi" w:hAnsiTheme="minorHAnsi"/>
                <w:sz w:val="20"/>
                <w:szCs w:val="20"/>
              </w:rPr>
            </w:pPr>
            <w:r w:rsidRPr="008C279B">
              <w:rPr>
                <w:rFonts w:asciiTheme="minorHAnsi" w:hAnsiTheme="minorHAnsi"/>
                <w:b/>
                <w:sz w:val="20"/>
                <w:szCs w:val="20"/>
              </w:rPr>
              <w:t>The public sector</w:t>
            </w:r>
            <w:r w:rsidRPr="008C279B">
              <w:rPr>
                <w:rFonts w:asciiTheme="minorHAnsi" w:hAnsiTheme="minorHAnsi"/>
                <w:sz w:val="20"/>
                <w:szCs w:val="20"/>
              </w:rPr>
              <w:t>, related to changing institutions (organizations or sociopolitical conditions)</w:t>
            </w:r>
          </w:p>
        </w:tc>
        <w:tc>
          <w:tcPr>
            <w:tcW w:w="765" w:type="dxa"/>
            <w:vAlign w:val="center"/>
          </w:tcPr>
          <w:p w:rsidR="000B63FF" w:rsidRPr="000B63FF" w:rsidRDefault="000B63FF" w:rsidP="000B63FF">
            <w:pPr>
              <w:jc w:val="center"/>
              <w:rPr>
                <w:rFonts w:asciiTheme="minorHAnsi" w:hAnsiTheme="minorHAnsi"/>
                <w:sz w:val="20"/>
              </w:rPr>
            </w:pPr>
            <w:r w:rsidRPr="000B63FF">
              <w:rPr>
                <w:rFonts w:asciiTheme="minorHAnsi" w:hAnsiTheme="minorHAnsi"/>
                <w:sz w:val="20"/>
              </w:rPr>
              <w:t>243</w:t>
            </w:r>
          </w:p>
        </w:tc>
        <w:tc>
          <w:tcPr>
            <w:tcW w:w="765" w:type="dxa"/>
            <w:vAlign w:val="center"/>
          </w:tcPr>
          <w:p w:rsidR="000B63FF" w:rsidRPr="000B63FF" w:rsidRDefault="000B63FF" w:rsidP="000B63FF">
            <w:pPr>
              <w:jc w:val="center"/>
              <w:rPr>
                <w:rFonts w:asciiTheme="minorHAnsi" w:hAnsiTheme="minorHAnsi"/>
                <w:sz w:val="20"/>
                <w:szCs w:val="20"/>
              </w:rPr>
            </w:pPr>
            <w:r>
              <w:rPr>
                <w:rFonts w:asciiTheme="minorHAnsi" w:hAnsiTheme="minorHAnsi"/>
                <w:sz w:val="20"/>
                <w:szCs w:val="20"/>
              </w:rPr>
              <w:t>22</w:t>
            </w:r>
          </w:p>
        </w:tc>
        <w:tc>
          <w:tcPr>
            <w:tcW w:w="765" w:type="dxa"/>
            <w:vAlign w:val="center"/>
          </w:tcPr>
          <w:p w:rsidR="000B63FF" w:rsidRPr="000B63FF" w:rsidRDefault="000B63FF" w:rsidP="000B63FF">
            <w:pPr>
              <w:jc w:val="center"/>
              <w:rPr>
                <w:rFonts w:asciiTheme="minorHAnsi" w:hAnsiTheme="minorHAnsi"/>
                <w:sz w:val="20"/>
              </w:rPr>
            </w:pPr>
            <w:r w:rsidRPr="000B63FF">
              <w:rPr>
                <w:rFonts w:asciiTheme="minorHAnsi" w:hAnsiTheme="minorHAnsi"/>
                <w:sz w:val="20"/>
              </w:rPr>
              <w:t>6.65</w:t>
            </w:r>
          </w:p>
        </w:tc>
        <w:tc>
          <w:tcPr>
            <w:tcW w:w="765" w:type="dxa"/>
            <w:vAlign w:val="center"/>
          </w:tcPr>
          <w:p w:rsidR="000B63FF" w:rsidRPr="000B63FF" w:rsidRDefault="000B63FF" w:rsidP="000B63FF">
            <w:pPr>
              <w:jc w:val="center"/>
              <w:rPr>
                <w:rFonts w:asciiTheme="minorHAnsi" w:hAnsiTheme="minorHAnsi"/>
                <w:sz w:val="20"/>
              </w:rPr>
            </w:pPr>
            <w:r w:rsidRPr="000B63FF">
              <w:rPr>
                <w:rFonts w:asciiTheme="minorHAnsi" w:hAnsiTheme="minorHAnsi"/>
                <w:sz w:val="20"/>
              </w:rPr>
              <w:t>2.40</w:t>
            </w:r>
          </w:p>
        </w:tc>
      </w:tr>
      <w:tr w:rsidR="000B63FF" w:rsidRPr="00B84BD8" w:rsidTr="000B63FF">
        <w:trPr>
          <w:trHeight w:val="345"/>
        </w:trPr>
        <w:tc>
          <w:tcPr>
            <w:tcW w:w="6408" w:type="dxa"/>
            <w:vAlign w:val="center"/>
          </w:tcPr>
          <w:p w:rsidR="000B63FF" w:rsidRPr="008C279B" w:rsidRDefault="000B63FF" w:rsidP="000B63FF">
            <w:pPr>
              <w:pStyle w:val="ListParagraph"/>
              <w:numPr>
                <w:ilvl w:val="0"/>
                <w:numId w:val="12"/>
              </w:numPr>
              <w:ind w:left="337"/>
              <w:rPr>
                <w:rFonts w:asciiTheme="minorHAnsi" w:hAnsiTheme="minorHAnsi"/>
                <w:sz w:val="20"/>
                <w:szCs w:val="20"/>
              </w:rPr>
            </w:pPr>
            <w:r w:rsidRPr="008C279B">
              <w:rPr>
                <w:rFonts w:asciiTheme="minorHAnsi" w:hAnsiTheme="minorHAnsi"/>
                <w:b/>
                <w:sz w:val="20"/>
                <w:szCs w:val="20"/>
              </w:rPr>
              <w:t>The private sector</w:t>
            </w:r>
            <w:r w:rsidRPr="008C279B">
              <w:rPr>
                <w:rFonts w:asciiTheme="minorHAnsi" w:hAnsiTheme="minorHAnsi"/>
                <w:sz w:val="20"/>
                <w:szCs w:val="20"/>
              </w:rPr>
              <w:t>, related to institutional and policy change</w:t>
            </w:r>
          </w:p>
        </w:tc>
        <w:tc>
          <w:tcPr>
            <w:tcW w:w="765" w:type="dxa"/>
            <w:vAlign w:val="center"/>
          </w:tcPr>
          <w:p w:rsidR="000B63FF" w:rsidRPr="000B63FF" w:rsidRDefault="000B63FF" w:rsidP="000B63FF">
            <w:pPr>
              <w:jc w:val="center"/>
              <w:rPr>
                <w:rFonts w:asciiTheme="minorHAnsi" w:hAnsiTheme="minorHAnsi"/>
                <w:sz w:val="20"/>
              </w:rPr>
            </w:pPr>
            <w:r w:rsidRPr="000B63FF">
              <w:rPr>
                <w:rFonts w:asciiTheme="minorHAnsi" w:hAnsiTheme="minorHAnsi"/>
                <w:sz w:val="20"/>
              </w:rPr>
              <w:t>245</w:t>
            </w:r>
          </w:p>
        </w:tc>
        <w:tc>
          <w:tcPr>
            <w:tcW w:w="765" w:type="dxa"/>
            <w:vAlign w:val="center"/>
          </w:tcPr>
          <w:p w:rsidR="000B63FF" w:rsidRPr="000B63FF" w:rsidRDefault="000B63FF" w:rsidP="000B63FF">
            <w:pPr>
              <w:jc w:val="center"/>
              <w:rPr>
                <w:rFonts w:asciiTheme="minorHAnsi" w:hAnsiTheme="minorHAnsi"/>
                <w:sz w:val="20"/>
                <w:szCs w:val="20"/>
              </w:rPr>
            </w:pPr>
            <w:r>
              <w:rPr>
                <w:rFonts w:asciiTheme="minorHAnsi" w:hAnsiTheme="minorHAnsi"/>
                <w:sz w:val="20"/>
                <w:szCs w:val="20"/>
              </w:rPr>
              <w:t>19</w:t>
            </w:r>
          </w:p>
        </w:tc>
        <w:tc>
          <w:tcPr>
            <w:tcW w:w="765" w:type="dxa"/>
            <w:vAlign w:val="center"/>
          </w:tcPr>
          <w:p w:rsidR="000B63FF" w:rsidRPr="000B63FF" w:rsidRDefault="000B63FF" w:rsidP="000B63FF">
            <w:pPr>
              <w:jc w:val="center"/>
              <w:rPr>
                <w:rFonts w:asciiTheme="minorHAnsi" w:hAnsiTheme="minorHAnsi"/>
                <w:sz w:val="20"/>
              </w:rPr>
            </w:pPr>
            <w:r w:rsidRPr="000B63FF">
              <w:rPr>
                <w:rFonts w:asciiTheme="minorHAnsi" w:hAnsiTheme="minorHAnsi"/>
                <w:sz w:val="20"/>
              </w:rPr>
              <w:t>7.22</w:t>
            </w:r>
          </w:p>
        </w:tc>
        <w:tc>
          <w:tcPr>
            <w:tcW w:w="765" w:type="dxa"/>
            <w:vAlign w:val="center"/>
          </w:tcPr>
          <w:p w:rsidR="000B63FF" w:rsidRPr="000B63FF" w:rsidRDefault="000B63FF" w:rsidP="000B63FF">
            <w:pPr>
              <w:jc w:val="center"/>
              <w:rPr>
                <w:rFonts w:asciiTheme="minorHAnsi" w:hAnsiTheme="minorHAnsi"/>
                <w:sz w:val="20"/>
              </w:rPr>
            </w:pPr>
            <w:r w:rsidRPr="000B63FF">
              <w:rPr>
                <w:rFonts w:asciiTheme="minorHAnsi" w:hAnsiTheme="minorHAnsi"/>
                <w:sz w:val="20"/>
              </w:rPr>
              <w:t>1.97</w:t>
            </w:r>
          </w:p>
        </w:tc>
      </w:tr>
    </w:tbl>
    <w:p w:rsidR="00775C96" w:rsidRDefault="00775C96" w:rsidP="00775C96">
      <w:pPr>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35365A" w:rsidRPr="00B84BD8" w:rsidTr="008A407E">
        <w:tc>
          <w:tcPr>
            <w:tcW w:w="6948" w:type="dxa"/>
            <w:shd w:val="clear" w:color="auto" w:fill="D9D9D9"/>
            <w:vAlign w:val="bottom"/>
          </w:tcPr>
          <w:p w:rsidR="0035365A" w:rsidRPr="00A02511" w:rsidRDefault="0035365A" w:rsidP="00D44D49">
            <w:pPr>
              <w:pStyle w:val="ListParagraph"/>
              <w:numPr>
                <w:ilvl w:val="0"/>
                <w:numId w:val="12"/>
              </w:numPr>
              <w:ind w:left="337" w:hanging="337"/>
              <w:rPr>
                <w:rFonts w:asciiTheme="minorHAnsi" w:hAnsiTheme="minorHAnsi"/>
                <w:b/>
                <w:bCs/>
                <w:sz w:val="20"/>
                <w:szCs w:val="20"/>
              </w:rPr>
            </w:pPr>
            <w:r w:rsidRPr="00A02511">
              <w:rPr>
                <w:rFonts w:asciiTheme="minorHAnsi" w:hAnsiTheme="minorHAnsi"/>
                <w:b/>
                <w:bCs/>
                <w:sz w:val="20"/>
                <w:szCs w:val="20"/>
              </w:rPr>
              <w:t>Which of the following do you identify as the World Bank</w:t>
            </w:r>
            <w:r w:rsidR="00B735EA">
              <w:rPr>
                <w:rFonts w:asciiTheme="minorHAnsi" w:hAnsiTheme="minorHAnsi"/>
                <w:b/>
                <w:bCs/>
                <w:sz w:val="20"/>
                <w:szCs w:val="20"/>
              </w:rPr>
              <w:t xml:space="preserve"> Group</w:t>
            </w:r>
            <w:r w:rsidRPr="00A02511">
              <w:rPr>
                <w:rFonts w:asciiTheme="minorHAnsi" w:hAnsiTheme="minorHAnsi"/>
                <w:b/>
                <w:bCs/>
                <w:sz w:val="20"/>
                <w:szCs w:val="20"/>
              </w:rPr>
              <w:t xml:space="preserve">’s greatest WEAKNESSES in its work in </w:t>
            </w:r>
            <w:r w:rsidR="00775708">
              <w:rPr>
                <w:rFonts w:asciiTheme="minorHAnsi" w:hAnsiTheme="minorHAnsi"/>
                <w:b/>
                <w:bCs/>
                <w:sz w:val="20"/>
                <w:szCs w:val="20"/>
              </w:rPr>
              <w:t>Turkey</w:t>
            </w:r>
            <w:r w:rsidRPr="00A02511">
              <w:rPr>
                <w:rFonts w:asciiTheme="minorHAnsi" w:hAnsiTheme="minorHAnsi"/>
                <w:b/>
                <w:bCs/>
                <w:sz w:val="20"/>
                <w:szCs w:val="20"/>
              </w:rPr>
              <w:t xml:space="preserve">? </w:t>
            </w:r>
            <w:r w:rsidRPr="00A02511">
              <w:rPr>
                <w:rFonts w:asciiTheme="minorHAnsi" w:hAnsiTheme="minorHAnsi"/>
                <w:b/>
                <w:bCs/>
                <w:sz w:val="18"/>
                <w:szCs w:val="20"/>
              </w:rPr>
              <w:t>(</w:t>
            </w:r>
            <w:r w:rsidR="00954B52" w:rsidRPr="00A02511">
              <w:rPr>
                <w:rFonts w:asciiTheme="minorHAnsi" w:hAnsiTheme="minorHAnsi"/>
                <w:b/>
                <w:bCs/>
                <w:sz w:val="18"/>
                <w:szCs w:val="20"/>
              </w:rPr>
              <w:t xml:space="preserve">Choose no more than </w:t>
            </w:r>
            <w:r w:rsidRPr="00A02511">
              <w:rPr>
                <w:rFonts w:asciiTheme="minorHAnsi" w:hAnsiTheme="minorHAnsi"/>
                <w:b/>
                <w:bCs/>
                <w:sz w:val="18"/>
                <w:szCs w:val="20"/>
              </w:rPr>
              <w:t>TWO)</w:t>
            </w:r>
          </w:p>
        </w:tc>
        <w:tc>
          <w:tcPr>
            <w:tcW w:w="2520" w:type="dxa"/>
            <w:shd w:val="clear" w:color="auto" w:fill="D9D9D9"/>
            <w:vAlign w:val="bottom"/>
          </w:tcPr>
          <w:p w:rsidR="0035365A" w:rsidRPr="00B84BD8" w:rsidRDefault="0035365A" w:rsidP="000B63FF">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8A407E">
              <w:rPr>
                <w:rFonts w:asciiTheme="minorHAnsi" w:hAnsiTheme="minorHAnsi"/>
                <w:b/>
                <w:bCs/>
                <w:iCs/>
                <w:sz w:val="18"/>
                <w:szCs w:val="20"/>
              </w:rPr>
              <w:t>(Responses Combined; N=</w:t>
            </w:r>
            <w:r w:rsidR="00B735EA">
              <w:rPr>
                <w:rFonts w:asciiTheme="minorHAnsi" w:hAnsiTheme="minorHAnsi"/>
                <w:b/>
                <w:bCs/>
                <w:iCs/>
                <w:sz w:val="18"/>
                <w:szCs w:val="20"/>
              </w:rPr>
              <w:t>2</w:t>
            </w:r>
            <w:r w:rsidR="000B63FF">
              <w:rPr>
                <w:rFonts w:asciiTheme="minorHAnsi" w:hAnsiTheme="minorHAnsi"/>
                <w:b/>
                <w:bCs/>
                <w:iCs/>
                <w:sz w:val="18"/>
                <w:szCs w:val="20"/>
              </w:rPr>
              <w:t>74</w:t>
            </w:r>
            <w:r w:rsidRPr="008A407E">
              <w:rPr>
                <w:rFonts w:asciiTheme="minorHAnsi" w:hAnsiTheme="minorHAnsi"/>
                <w:b/>
                <w:bCs/>
                <w:iCs/>
                <w:sz w:val="18"/>
                <w:szCs w:val="20"/>
              </w:rPr>
              <w:t>)</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Too slow and bureaucratic in its operational policies and procedures</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27.0%</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Not enough public disclosure of its work</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23.4%</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Too influenced by developed countries</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16.8%</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Not adequately sensitive to political/social realities in Turkey</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15.0%</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Not collaborating enough with non-state actors</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12.8%</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Not exploring alternative policy options</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11.7%</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Imposing technocratic solutions without regard to political realities</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11.7%</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Not client  focused</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10.9%</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Not willing to honestly criticize policies and reform efforts in the country</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10.2%</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Staff too inaccessible</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9.5%</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Not aligned with country priorities</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7.7%</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Don’t know</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7.7%</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Other</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5.5%</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Arrogant in its approach</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3.3%</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The credibility of its knowledge/data</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1.8%</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Not aligned with other donors’ work</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1.1%</w:t>
            </w:r>
          </w:p>
        </w:tc>
      </w:tr>
    </w:tbl>
    <w:p w:rsidR="00C95409" w:rsidRDefault="00C95409" w:rsidP="00C95409">
      <w:pPr>
        <w:rPr>
          <w:rFonts w:asciiTheme="minorHAnsi" w:hAnsiTheme="minorHAnsi"/>
          <w:b/>
          <w:i/>
          <w:sz w:val="22"/>
          <w:szCs w:val="20"/>
        </w:rPr>
      </w:pPr>
    </w:p>
    <w:p w:rsidR="00C95409" w:rsidRDefault="00C95409">
      <w:pPr>
        <w:rPr>
          <w:rFonts w:asciiTheme="minorHAnsi" w:hAnsiTheme="minorHAnsi"/>
          <w:b/>
          <w:i/>
          <w:sz w:val="22"/>
          <w:szCs w:val="20"/>
        </w:rPr>
      </w:pPr>
      <w:r>
        <w:rPr>
          <w:rFonts w:asciiTheme="minorHAnsi" w:hAnsiTheme="minorHAnsi"/>
          <w:b/>
          <w:i/>
          <w:sz w:val="22"/>
          <w:szCs w:val="20"/>
        </w:rPr>
        <w:br w:type="page"/>
      </w:r>
    </w:p>
    <w:p w:rsidR="00C95409" w:rsidRPr="00CE4AD7" w:rsidRDefault="00C95409" w:rsidP="00C95409">
      <w:pPr>
        <w:rPr>
          <w:rFonts w:asciiTheme="minorHAnsi" w:hAnsiTheme="minorHAnsi"/>
          <w:b/>
          <w:i/>
          <w:sz w:val="22"/>
          <w:szCs w:val="20"/>
        </w:rPr>
      </w:pPr>
      <w:r>
        <w:rPr>
          <w:rFonts w:asciiTheme="minorHAnsi" w:hAnsiTheme="minorHAnsi"/>
          <w:b/>
          <w:i/>
          <w:sz w:val="22"/>
          <w:szCs w:val="20"/>
        </w:rPr>
        <w:lastRenderedPageBreak/>
        <w:t>B</w:t>
      </w:r>
      <w:r w:rsidRPr="00CE4AD7">
        <w:rPr>
          <w:rFonts w:asciiTheme="minorHAnsi" w:hAnsiTheme="minorHAnsi"/>
          <w:b/>
          <w:i/>
          <w:sz w:val="22"/>
          <w:szCs w:val="20"/>
        </w:rPr>
        <w:t xml:space="preserve">. Overall Attitudes toward the World Bank </w:t>
      </w:r>
      <w:r>
        <w:rPr>
          <w:rFonts w:asciiTheme="minorHAnsi" w:hAnsiTheme="minorHAnsi"/>
          <w:b/>
          <w:i/>
          <w:sz w:val="22"/>
          <w:szCs w:val="20"/>
        </w:rPr>
        <w:t>Group</w:t>
      </w:r>
      <w:r w:rsidRPr="00CE4AD7">
        <w:rPr>
          <w:rFonts w:asciiTheme="minorHAnsi" w:hAnsiTheme="minorHAnsi"/>
          <w:b/>
          <w:i/>
          <w:sz w:val="22"/>
          <w:szCs w:val="20"/>
        </w:rPr>
        <w:t xml:space="preserve"> (continued)</w:t>
      </w:r>
    </w:p>
    <w:p w:rsidR="00C95409" w:rsidRDefault="00C95409" w:rsidP="00C95409">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735EA" w:rsidRPr="00B84BD8" w:rsidTr="00D94573">
        <w:tc>
          <w:tcPr>
            <w:tcW w:w="6948" w:type="dxa"/>
            <w:shd w:val="clear" w:color="auto" w:fill="D9D9D9"/>
            <w:vAlign w:val="bottom"/>
          </w:tcPr>
          <w:p w:rsidR="00B735EA" w:rsidRPr="00D14FE5" w:rsidRDefault="00B735EA" w:rsidP="00D44D49">
            <w:pPr>
              <w:pStyle w:val="ListParagraph"/>
              <w:numPr>
                <w:ilvl w:val="0"/>
                <w:numId w:val="12"/>
              </w:numPr>
              <w:ind w:left="337"/>
              <w:rPr>
                <w:rFonts w:asciiTheme="minorHAnsi" w:hAnsiTheme="minorHAnsi"/>
                <w:b/>
                <w:bCs/>
                <w:sz w:val="20"/>
                <w:szCs w:val="20"/>
              </w:rPr>
            </w:pPr>
            <w:r w:rsidRPr="00D14FE5">
              <w:rPr>
                <w:rFonts w:asciiTheme="minorHAnsi" w:hAnsiTheme="minorHAnsi"/>
                <w:sz w:val="20"/>
                <w:szCs w:val="20"/>
              </w:rPr>
              <w:br w:type="page"/>
            </w:r>
            <w:r>
              <w:rPr>
                <w:rFonts w:asciiTheme="minorHAnsi" w:hAnsiTheme="minorHAnsi"/>
                <w:b/>
                <w:bCs/>
                <w:sz w:val="20"/>
                <w:szCs w:val="20"/>
              </w:rPr>
              <w:t>W</w:t>
            </w:r>
            <w:r w:rsidRPr="00D14FE5">
              <w:rPr>
                <w:rFonts w:asciiTheme="minorHAnsi" w:hAnsiTheme="minorHAnsi"/>
                <w:b/>
                <w:bCs/>
                <w:sz w:val="20"/>
                <w:szCs w:val="20"/>
              </w:rPr>
              <w:t xml:space="preserve">hich </w:t>
            </w:r>
            <w:r>
              <w:rPr>
                <w:rFonts w:asciiTheme="minorHAnsi" w:hAnsiTheme="minorHAnsi"/>
                <w:b/>
                <w:bCs/>
                <w:sz w:val="20"/>
                <w:szCs w:val="20"/>
              </w:rPr>
              <w:t xml:space="preserve">of the </w:t>
            </w:r>
            <w:r w:rsidRPr="00D14FE5">
              <w:rPr>
                <w:rFonts w:asciiTheme="minorHAnsi" w:hAnsiTheme="minorHAnsi"/>
                <w:b/>
                <w:bCs/>
                <w:sz w:val="20"/>
                <w:szCs w:val="20"/>
              </w:rPr>
              <w:t xml:space="preserve">World Bank </w:t>
            </w:r>
            <w:r>
              <w:rPr>
                <w:rFonts w:asciiTheme="minorHAnsi" w:hAnsiTheme="minorHAnsi"/>
                <w:b/>
                <w:bCs/>
                <w:sz w:val="20"/>
                <w:szCs w:val="20"/>
              </w:rPr>
              <w:t xml:space="preserve">Group’s instruments do you believe are the </w:t>
            </w:r>
            <w:r>
              <w:rPr>
                <w:rFonts w:asciiTheme="minorHAnsi" w:hAnsiTheme="minorHAnsi"/>
                <w:b/>
                <w:bCs/>
                <w:sz w:val="20"/>
                <w:szCs w:val="20"/>
              </w:rPr>
              <w:br/>
              <w:t xml:space="preserve">MOST effective in promoting economic development in </w:t>
            </w:r>
            <w:r w:rsidR="00775708">
              <w:rPr>
                <w:rFonts w:asciiTheme="minorHAnsi" w:hAnsiTheme="minorHAnsi"/>
                <w:b/>
                <w:bCs/>
                <w:sz w:val="20"/>
                <w:szCs w:val="20"/>
              </w:rPr>
              <w:t>Turkey</w:t>
            </w:r>
            <w:r w:rsidRPr="00D14FE5">
              <w:rPr>
                <w:rFonts w:asciiTheme="minorHAnsi" w:hAnsiTheme="minorHAnsi"/>
                <w:b/>
                <w:bCs/>
                <w:sz w:val="20"/>
                <w:szCs w:val="20"/>
              </w:rPr>
              <w:t xml:space="preserve">? </w:t>
            </w:r>
            <w:r>
              <w:rPr>
                <w:rFonts w:asciiTheme="minorHAnsi" w:hAnsiTheme="minorHAnsi"/>
                <w:b/>
                <w:bCs/>
                <w:sz w:val="20"/>
                <w:szCs w:val="20"/>
              </w:rPr>
              <w:br/>
            </w:r>
            <w:r w:rsidRPr="00D14FE5">
              <w:rPr>
                <w:rFonts w:asciiTheme="minorHAnsi" w:hAnsiTheme="minorHAnsi"/>
                <w:b/>
                <w:bCs/>
                <w:sz w:val="18"/>
                <w:szCs w:val="20"/>
              </w:rPr>
              <w:t>(Choose no more than TWO)</w:t>
            </w:r>
          </w:p>
        </w:tc>
        <w:tc>
          <w:tcPr>
            <w:tcW w:w="2520" w:type="dxa"/>
            <w:shd w:val="clear" w:color="auto" w:fill="D9D9D9"/>
            <w:vAlign w:val="bottom"/>
          </w:tcPr>
          <w:p w:rsidR="00B735EA" w:rsidRPr="00B84BD8" w:rsidRDefault="00B735EA" w:rsidP="000B63FF">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8A407E">
              <w:rPr>
                <w:rFonts w:asciiTheme="minorHAnsi" w:hAnsiTheme="minorHAnsi"/>
                <w:b/>
                <w:bCs/>
                <w:iCs/>
                <w:sz w:val="18"/>
                <w:szCs w:val="20"/>
              </w:rPr>
              <w:t>(Responses Combined; N=</w:t>
            </w:r>
            <w:r w:rsidR="003E52F8">
              <w:rPr>
                <w:rFonts w:asciiTheme="minorHAnsi" w:hAnsiTheme="minorHAnsi"/>
                <w:b/>
                <w:bCs/>
                <w:iCs/>
                <w:sz w:val="18"/>
                <w:szCs w:val="20"/>
              </w:rPr>
              <w:t>2</w:t>
            </w:r>
            <w:r w:rsidR="000B63FF">
              <w:rPr>
                <w:rFonts w:asciiTheme="minorHAnsi" w:hAnsiTheme="minorHAnsi"/>
                <w:b/>
                <w:bCs/>
                <w:iCs/>
                <w:sz w:val="18"/>
                <w:szCs w:val="20"/>
              </w:rPr>
              <w:t>70</w:t>
            </w:r>
            <w:r w:rsidRPr="008A407E">
              <w:rPr>
                <w:rFonts w:asciiTheme="minorHAnsi" w:hAnsiTheme="minorHAnsi"/>
                <w:b/>
                <w:bCs/>
                <w:iCs/>
                <w:sz w:val="18"/>
                <w:szCs w:val="20"/>
              </w:rPr>
              <w:t>)</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Investment lending</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38.1%</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Technical assistance</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33.0%</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Capacity development</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29.6%</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Policy based lending/budget support to the Government</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26.3%</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Knowledge products/services</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18.9%</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Trust Fund management</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10.7%</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Other</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5.9%</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Don’t know</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4.8%</w:t>
            </w:r>
          </w:p>
        </w:tc>
      </w:tr>
      <w:tr w:rsidR="000B63FF" w:rsidRPr="00B84BD8" w:rsidTr="000B63FF">
        <w:tc>
          <w:tcPr>
            <w:tcW w:w="6948" w:type="dxa"/>
            <w:vAlign w:val="center"/>
          </w:tcPr>
          <w:p w:rsidR="000B63FF" w:rsidRPr="000B63FF" w:rsidRDefault="000B63FF" w:rsidP="000B63FF">
            <w:pPr>
              <w:rPr>
                <w:rFonts w:asciiTheme="minorHAnsi" w:hAnsiTheme="minorHAnsi" w:cs="Arial"/>
                <w:color w:val="000000"/>
                <w:sz w:val="20"/>
                <w:szCs w:val="18"/>
              </w:rPr>
            </w:pPr>
            <w:r w:rsidRPr="000B63FF">
              <w:rPr>
                <w:rFonts w:asciiTheme="minorHAnsi" w:hAnsiTheme="minorHAnsi" w:cs="Arial"/>
                <w:color w:val="000000"/>
                <w:sz w:val="20"/>
                <w:szCs w:val="18"/>
              </w:rPr>
              <w:t>South-South knowledge exchange</w:t>
            </w:r>
          </w:p>
        </w:tc>
        <w:tc>
          <w:tcPr>
            <w:tcW w:w="2520" w:type="dxa"/>
            <w:vAlign w:val="center"/>
          </w:tcPr>
          <w:p w:rsidR="000B63FF" w:rsidRPr="000B63FF" w:rsidRDefault="000B63FF" w:rsidP="000B63FF">
            <w:pPr>
              <w:jc w:val="center"/>
              <w:rPr>
                <w:rFonts w:asciiTheme="minorHAnsi" w:hAnsiTheme="minorHAnsi" w:cs="Arial"/>
                <w:color w:val="000000"/>
                <w:sz w:val="20"/>
                <w:szCs w:val="18"/>
              </w:rPr>
            </w:pPr>
            <w:r w:rsidRPr="000B63FF">
              <w:rPr>
                <w:rFonts w:asciiTheme="minorHAnsi" w:hAnsiTheme="minorHAnsi" w:cs="Arial"/>
                <w:color w:val="000000"/>
                <w:sz w:val="20"/>
                <w:szCs w:val="18"/>
              </w:rPr>
              <w:t>1.5%</w:t>
            </w:r>
          </w:p>
        </w:tc>
      </w:tr>
    </w:tbl>
    <w:p w:rsidR="00B735EA" w:rsidRDefault="00B735EA" w:rsidP="00A33668">
      <w:pPr>
        <w:tabs>
          <w:tab w:val="left" w:pos="960"/>
        </w:tabs>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35365A" w:rsidRPr="00B84BD8" w:rsidTr="008A407E">
        <w:tc>
          <w:tcPr>
            <w:tcW w:w="6948" w:type="dxa"/>
            <w:shd w:val="clear" w:color="auto" w:fill="D9D9D9"/>
            <w:vAlign w:val="bottom"/>
          </w:tcPr>
          <w:p w:rsidR="0035365A" w:rsidRPr="00D14FE5" w:rsidRDefault="0035365A" w:rsidP="00D44D49">
            <w:pPr>
              <w:pStyle w:val="ListParagraph"/>
              <w:numPr>
                <w:ilvl w:val="0"/>
                <w:numId w:val="12"/>
              </w:numPr>
              <w:ind w:left="337"/>
              <w:rPr>
                <w:rFonts w:asciiTheme="minorHAnsi" w:hAnsiTheme="minorHAnsi"/>
                <w:b/>
                <w:bCs/>
                <w:sz w:val="20"/>
                <w:szCs w:val="20"/>
              </w:rPr>
            </w:pPr>
            <w:r w:rsidRPr="00D14FE5">
              <w:rPr>
                <w:rFonts w:asciiTheme="minorHAnsi" w:hAnsiTheme="minorHAnsi"/>
                <w:sz w:val="20"/>
                <w:szCs w:val="20"/>
              </w:rPr>
              <w:br w:type="page"/>
            </w:r>
            <w:r w:rsidRPr="00D14FE5">
              <w:rPr>
                <w:rFonts w:asciiTheme="minorHAnsi" w:hAnsiTheme="minorHAnsi"/>
                <w:b/>
                <w:bCs/>
                <w:sz w:val="20"/>
                <w:szCs w:val="20"/>
              </w:rPr>
              <w:t>In addition to the regular relations with the national government as its main interlocutor, which TWO of the following groups should the World Bank</w:t>
            </w:r>
            <w:r w:rsidR="00B735EA">
              <w:rPr>
                <w:rFonts w:asciiTheme="minorHAnsi" w:hAnsiTheme="minorHAnsi"/>
                <w:b/>
                <w:bCs/>
                <w:sz w:val="20"/>
                <w:szCs w:val="20"/>
              </w:rPr>
              <w:t xml:space="preserve"> Group</w:t>
            </w:r>
            <w:r w:rsidRPr="00D14FE5">
              <w:rPr>
                <w:rFonts w:asciiTheme="minorHAnsi" w:hAnsiTheme="minorHAnsi"/>
                <w:b/>
                <w:bCs/>
                <w:sz w:val="20"/>
                <w:szCs w:val="20"/>
              </w:rPr>
              <w:t xml:space="preserve"> collaborate with more in your country to ensure better development results there? </w:t>
            </w:r>
            <w:r w:rsidRPr="00D14FE5">
              <w:rPr>
                <w:rFonts w:asciiTheme="minorHAnsi" w:hAnsiTheme="minorHAnsi"/>
                <w:b/>
                <w:bCs/>
                <w:sz w:val="18"/>
                <w:szCs w:val="20"/>
              </w:rPr>
              <w:t>(</w:t>
            </w:r>
            <w:r w:rsidR="00954B52" w:rsidRPr="00D14FE5">
              <w:rPr>
                <w:rFonts w:asciiTheme="minorHAnsi" w:hAnsiTheme="minorHAnsi"/>
                <w:b/>
                <w:bCs/>
                <w:sz w:val="18"/>
                <w:szCs w:val="20"/>
              </w:rPr>
              <w:t xml:space="preserve">Choose no more than </w:t>
            </w:r>
            <w:r w:rsidR="000F66F4" w:rsidRPr="00D14FE5">
              <w:rPr>
                <w:rFonts w:asciiTheme="minorHAnsi" w:hAnsiTheme="minorHAnsi"/>
                <w:b/>
                <w:bCs/>
                <w:sz w:val="18"/>
                <w:szCs w:val="20"/>
              </w:rPr>
              <w:t>TWO</w:t>
            </w:r>
            <w:r w:rsidRPr="00D14FE5">
              <w:rPr>
                <w:rFonts w:asciiTheme="minorHAnsi" w:hAnsiTheme="minorHAnsi"/>
                <w:b/>
                <w:bCs/>
                <w:sz w:val="18"/>
                <w:szCs w:val="20"/>
              </w:rPr>
              <w:t>)</w:t>
            </w:r>
          </w:p>
        </w:tc>
        <w:tc>
          <w:tcPr>
            <w:tcW w:w="2520" w:type="dxa"/>
            <w:shd w:val="clear" w:color="auto" w:fill="D9D9D9"/>
            <w:vAlign w:val="bottom"/>
          </w:tcPr>
          <w:p w:rsidR="0035365A" w:rsidRPr="00B84BD8" w:rsidRDefault="0035365A" w:rsidP="00C24965">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8A407E">
              <w:rPr>
                <w:rFonts w:asciiTheme="minorHAnsi" w:hAnsiTheme="minorHAnsi"/>
                <w:b/>
                <w:bCs/>
                <w:iCs/>
                <w:sz w:val="18"/>
                <w:szCs w:val="20"/>
              </w:rPr>
              <w:t>(Responses Combined</w:t>
            </w:r>
            <w:r w:rsidR="006A5126" w:rsidRPr="008A407E">
              <w:rPr>
                <w:rFonts w:asciiTheme="minorHAnsi" w:hAnsiTheme="minorHAnsi"/>
                <w:b/>
                <w:bCs/>
                <w:iCs/>
                <w:sz w:val="18"/>
                <w:szCs w:val="20"/>
              </w:rPr>
              <w:t>; N=</w:t>
            </w:r>
            <w:r w:rsidR="00ED72E6">
              <w:rPr>
                <w:rFonts w:asciiTheme="minorHAnsi" w:hAnsiTheme="minorHAnsi"/>
                <w:b/>
                <w:bCs/>
                <w:iCs/>
                <w:sz w:val="18"/>
                <w:szCs w:val="20"/>
              </w:rPr>
              <w:t>2</w:t>
            </w:r>
            <w:r w:rsidR="00C24965">
              <w:rPr>
                <w:rFonts w:asciiTheme="minorHAnsi" w:hAnsiTheme="minorHAnsi"/>
                <w:b/>
                <w:bCs/>
                <w:iCs/>
                <w:sz w:val="18"/>
                <w:szCs w:val="20"/>
              </w:rPr>
              <w:t>72</w:t>
            </w:r>
            <w:r w:rsidR="00ED72E6">
              <w:rPr>
                <w:rFonts w:asciiTheme="minorHAnsi" w:hAnsiTheme="minorHAnsi"/>
                <w:b/>
                <w:bCs/>
                <w:iCs/>
                <w:sz w:val="18"/>
                <w:szCs w:val="20"/>
              </w:rPr>
              <w:t>)</w:t>
            </w:r>
          </w:p>
        </w:tc>
      </w:tr>
      <w:tr w:rsidR="00C24965" w:rsidRPr="00B84BD8" w:rsidTr="00C24965">
        <w:tc>
          <w:tcPr>
            <w:tcW w:w="6948" w:type="dxa"/>
            <w:vAlign w:val="center"/>
          </w:tcPr>
          <w:p w:rsidR="00C24965" w:rsidRPr="00C24965" w:rsidRDefault="00C24965" w:rsidP="00C24965">
            <w:pPr>
              <w:rPr>
                <w:rFonts w:asciiTheme="minorHAnsi" w:hAnsiTheme="minorHAnsi" w:cs="Arial"/>
                <w:color w:val="000000"/>
                <w:sz w:val="20"/>
                <w:szCs w:val="18"/>
              </w:rPr>
            </w:pPr>
            <w:r w:rsidRPr="00C24965">
              <w:rPr>
                <w:rFonts w:asciiTheme="minorHAnsi" w:hAnsiTheme="minorHAnsi" w:cs="Arial"/>
                <w:color w:val="000000"/>
                <w:sz w:val="20"/>
                <w:szCs w:val="18"/>
              </w:rPr>
              <w:t>Academia/Think Tanks/Research Institutes</w:t>
            </w:r>
          </w:p>
        </w:tc>
        <w:tc>
          <w:tcPr>
            <w:tcW w:w="2520" w:type="dxa"/>
            <w:vAlign w:val="center"/>
          </w:tcPr>
          <w:p w:rsidR="00C24965" w:rsidRPr="00C24965" w:rsidRDefault="00C24965" w:rsidP="00C24965">
            <w:pPr>
              <w:jc w:val="center"/>
              <w:rPr>
                <w:rFonts w:asciiTheme="minorHAnsi" w:hAnsiTheme="minorHAnsi" w:cs="Arial"/>
                <w:color w:val="000000"/>
                <w:sz w:val="20"/>
                <w:szCs w:val="18"/>
              </w:rPr>
            </w:pPr>
            <w:r w:rsidRPr="00C24965">
              <w:rPr>
                <w:rFonts w:asciiTheme="minorHAnsi" w:hAnsiTheme="minorHAnsi" w:cs="Arial"/>
                <w:color w:val="000000"/>
                <w:sz w:val="20"/>
                <w:szCs w:val="18"/>
              </w:rPr>
              <w:t>40.8%</w:t>
            </w:r>
          </w:p>
        </w:tc>
      </w:tr>
      <w:tr w:rsidR="00C24965" w:rsidRPr="00B84BD8" w:rsidTr="00C24965">
        <w:tc>
          <w:tcPr>
            <w:tcW w:w="6948" w:type="dxa"/>
            <w:vAlign w:val="center"/>
          </w:tcPr>
          <w:p w:rsidR="00C24965" w:rsidRPr="00C24965" w:rsidRDefault="00C24965" w:rsidP="00C24965">
            <w:pPr>
              <w:rPr>
                <w:rFonts w:asciiTheme="minorHAnsi" w:hAnsiTheme="minorHAnsi" w:cs="Arial"/>
                <w:color w:val="000000"/>
                <w:sz w:val="20"/>
                <w:szCs w:val="18"/>
              </w:rPr>
            </w:pPr>
            <w:r w:rsidRPr="00C24965">
              <w:rPr>
                <w:rFonts w:asciiTheme="minorHAnsi" w:hAnsiTheme="minorHAnsi" w:cs="Arial"/>
                <w:color w:val="000000"/>
                <w:sz w:val="20"/>
                <w:szCs w:val="18"/>
              </w:rPr>
              <w:t>Private Sector</w:t>
            </w:r>
          </w:p>
        </w:tc>
        <w:tc>
          <w:tcPr>
            <w:tcW w:w="2520" w:type="dxa"/>
            <w:vAlign w:val="center"/>
          </w:tcPr>
          <w:p w:rsidR="00C24965" w:rsidRPr="00C24965" w:rsidRDefault="00C24965" w:rsidP="00C24965">
            <w:pPr>
              <w:jc w:val="center"/>
              <w:rPr>
                <w:rFonts w:asciiTheme="minorHAnsi" w:hAnsiTheme="minorHAnsi" w:cs="Arial"/>
                <w:color w:val="000000"/>
                <w:sz w:val="20"/>
                <w:szCs w:val="18"/>
              </w:rPr>
            </w:pPr>
            <w:r w:rsidRPr="00C24965">
              <w:rPr>
                <w:rFonts w:asciiTheme="minorHAnsi" w:hAnsiTheme="minorHAnsi" w:cs="Arial"/>
                <w:color w:val="000000"/>
                <w:sz w:val="20"/>
                <w:szCs w:val="18"/>
              </w:rPr>
              <w:t>34.9%</w:t>
            </w:r>
          </w:p>
        </w:tc>
      </w:tr>
      <w:tr w:rsidR="00C24965" w:rsidRPr="00B84BD8" w:rsidTr="00C24965">
        <w:tc>
          <w:tcPr>
            <w:tcW w:w="6948" w:type="dxa"/>
            <w:vAlign w:val="center"/>
          </w:tcPr>
          <w:p w:rsidR="00C24965" w:rsidRPr="00C24965" w:rsidRDefault="00C24965" w:rsidP="00C24965">
            <w:pPr>
              <w:rPr>
                <w:rFonts w:asciiTheme="minorHAnsi" w:hAnsiTheme="minorHAnsi" w:cs="Arial"/>
                <w:color w:val="000000"/>
                <w:sz w:val="20"/>
                <w:szCs w:val="18"/>
              </w:rPr>
            </w:pPr>
            <w:r w:rsidRPr="00C24965">
              <w:rPr>
                <w:rFonts w:asciiTheme="minorHAnsi" w:hAnsiTheme="minorHAnsi" w:cs="Arial"/>
                <w:color w:val="000000"/>
                <w:sz w:val="20"/>
                <w:szCs w:val="18"/>
              </w:rPr>
              <w:t>NGOs</w:t>
            </w:r>
          </w:p>
        </w:tc>
        <w:tc>
          <w:tcPr>
            <w:tcW w:w="2520" w:type="dxa"/>
            <w:vAlign w:val="center"/>
          </w:tcPr>
          <w:p w:rsidR="00C24965" w:rsidRPr="00C24965" w:rsidRDefault="00C24965" w:rsidP="00C24965">
            <w:pPr>
              <w:jc w:val="center"/>
              <w:rPr>
                <w:rFonts w:asciiTheme="minorHAnsi" w:hAnsiTheme="minorHAnsi" w:cs="Arial"/>
                <w:color w:val="000000"/>
                <w:sz w:val="20"/>
                <w:szCs w:val="18"/>
              </w:rPr>
            </w:pPr>
            <w:r w:rsidRPr="00C24965">
              <w:rPr>
                <w:rFonts w:asciiTheme="minorHAnsi" w:hAnsiTheme="minorHAnsi" w:cs="Arial"/>
                <w:color w:val="000000"/>
                <w:sz w:val="20"/>
                <w:szCs w:val="18"/>
              </w:rPr>
              <w:t>21.0%</w:t>
            </w:r>
          </w:p>
        </w:tc>
      </w:tr>
      <w:tr w:rsidR="00C24965" w:rsidRPr="00B84BD8" w:rsidTr="00C24965">
        <w:tc>
          <w:tcPr>
            <w:tcW w:w="6948" w:type="dxa"/>
            <w:vAlign w:val="center"/>
          </w:tcPr>
          <w:p w:rsidR="00C24965" w:rsidRPr="00C24965" w:rsidRDefault="00C24965" w:rsidP="00C24965">
            <w:pPr>
              <w:rPr>
                <w:rFonts w:asciiTheme="minorHAnsi" w:hAnsiTheme="minorHAnsi" w:cs="Arial"/>
                <w:color w:val="000000"/>
                <w:sz w:val="20"/>
                <w:szCs w:val="18"/>
              </w:rPr>
            </w:pPr>
            <w:r w:rsidRPr="00C24965">
              <w:rPr>
                <w:rFonts w:asciiTheme="minorHAnsi" w:hAnsiTheme="minorHAnsi" w:cs="Arial"/>
                <w:color w:val="000000"/>
                <w:sz w:val="20"/>
                <w:szCs w:val="18"/>
              </w:rPr>
              <w:t>Community-Based Organizations</w:t>
            </w:r>
          </w:p>
        </w:tc>
        <w:tc>
          <w:tcPr>
            <w:tcW w:w="2520" w:type="dxa"/>
            <w:vAlign w:val="center"/>
          </w:tcPr>
          <w:p w:rsidR="00C24965" w:rsidRPr="00C24965" w:rsidRDefault="00C24965" w:rsidP="00C24965">
            <w:pPr>
              <w:jc w:val="center"/>
              <w:rPr>
                <w:rFonts w:asciiTheme="minorHAnsi" w:hAnsiTheme="minorHAnsi" w:cs="Arial"/>
                <w:color w:val="000000"/>
                <w:sz w:val="20"/>
                <w:szCs w:val="18"/>
              </w:rPr>
            </w:pPr>
            <w:r w:rsidRPr="00C24965">
              <w:rPr>
                <w:rFonts w:asciiTheme="minorHAnsi" w:hAnsiTheme="minorHAnsi" w:cs="Arial"/>
                <w:color w:val="000000"/>
                <w:sz w:val="20"/>
                <w:szCs w:val="18"/>
              </w:rPr>
              <w:t>19.1%</w:t>
            </w:r>
          </w:p>
        </w:tc>
      </w:tr>
      <w:tr w:rsidR="00C24965" w:rsidRPr="00B84BD8" w:rsidTr="00C24965">
        <w:tc>
          <w:tcPr>
            <w:tcW w:w="6948" w:type="dxa"/>
            <w:vAlign w:val="center"/>
          </w:tcPr>
          <w:p w:rsidR="00C24965" w:rsidRPr="00C24965" w:rsidRDefault="00C24965" w:rsidP="00C24965">
            <w:pPr>
              <w:rPr>
                <w:rFonts w:asciiTheme="minorHAnsi" w:hAnsiTheme="minorHAnsi" w:cs="Arial"/>
                <w:color w:val="000000"/>
                <w:sz w:val="20"/>
                <w:szCs w:val="18"/>
              </w:rPr>
            </w:pPr>
            <w:r w:rsidRPr="00C24965">
              <w:rPr>
                <w:rFonts w:asciiTheme="minorHAnsi" w:hAnsiTheme="minorHAnsi" w:cs="Arial"/>
                <w:color w:val="000000"/>
                <w:sz w:val="20"/>
                <w:szCs w:val="18"/>
              </w:rPr>
              <w:t>Local Government</w:t>
            </w:r>
          </w:p>
        </w:tc>
        <w:tc>
          <w:tcPr>
            <w:tcW w:w="2520" w:type="dxa"/>
            <w:vAlign w:val="center"/>
          </w:tcPr>
          <w:p w:rsidR="00C24965" w:rsidRPr="00C24965" w:rsidRDefault="00C24965" w:rsidP="00C24965">
            <w:pPr>
              <w:jc w:val="center"/>
              <w:rPr>
                <w:rFonts w:asciiTheme="minorHAnsi" w:hAnsiTheme="minorHAnsi" w:cs="Arial"/>
                <w:color w:val="000000"/>
                <w:sz w:val="20"/>
                <w:szCs w:val="18"/>
              </w:rPr>
            </w:pPr>
            <w:r w:rsidRPr="00C24965">
              <w:rPr>
                <w:rFonts w:asciiTheme="minorHAnsi" w:hAnsiTheme="minorHAnsi" w:cs="Arial"/>
                <w:color w:val="000000"/>
                <w:sz w:val="20"/>
                <w:szCs w:val="18"/>
              </w:rPr>
              <w:t>18.0%</w:t>
            </w:r>
          </w:p>
        </w:tc>
      </w:tr>
      <w:tr w:rsidR="00C24965" w:rsidRPr="00B84BD8" w:rsidTr="00C24965">
        <w:tc>
          <w:tcPr>
            <w:tcW w:w="6948" w:type="dxa"/>
            <w:vAlign w:val="center"/>
          </w:tcPr>
          <w:p w:rsidR="00C24965" w:rsidRPr="00C24965" w:rsidRDefault="00C24965" w:rsidP="00C24965">
            <w:pPr>
              <w:rPr>
                <w:rFonts w:asciiTheme="minorHAnsi" w:hAnsiTheme="minorHAnsi" w:cs="Arial"/>
                <w:color w:val="000000"/>
                <w:sz w:val="20"/>
                <w:szCs w:val="18"/>
              </w:rPr>
            </w:pPr>
            <w:r w:rsidRPr="00C24965">
              <w:rPr>
                <w:rFonts w:asciiTheme="minorHAnsi" w:hAnsiTheme="minorHAnsi" w:cs="Arial"/>
                <w:color w:val="000000"/>
                <w:sz w:val="20"/>
                <w:szCs w:val="18"/>
              </w:rPr>
              <w:t>Parliament</w:t>
            </w:r>
          </w:p>
        </w:tc>
        <w:tc>
          <w:tcPr>
            <w:tcW w:w="2520" w:type="dxa"/>
            <w:vAlign w:val="center"/>
          </w:tcPr>
          <w:p w:rsidR="00C24965" w:rsidRPr="00C24965" w:rsidRDefault="00C24965" w:rsidP="00C24965">
            <w:pPr>
              <w:jc w:val="center"/>
              <w:rPr>
                <w:rFonts w:asciiTheme="minorHAnsi" w:hAnsiTheme="minorHAnsi" w:cs="Arial"/>
                <w:color w:val="000000"/>
                <w:sz w:val="20"/>
                <w:szCs w:val="18"/>
              </w:rPr>
            </w:pPr>
            <w:r w:rsidRPr="00C24965">
              <w:rPr>
                <w:rFonts w:asciiTheme="minorHAnsi" w:hAnsiTheme="minorHAnsi" w:cs="Arial"/>
                <w:color w:val="000000"/>
                <w:sz w:val="20"/>
                <w:szCs w:val="18"/>
              </w:rPr>
              <w:t>14.7%</w:t>
            </w:r>
          </w:p>
        </w:tc>
      </w:tr>
      <w:tr w:rsidR="00C24965" w:rsidRPr="00B84BD8" w:rsidTr="00C24965">
        <w:tc>
          <w:tcPr>
            <w:tcW w:w="6948" w:type="dxa"/>
            <w:vAlign w:val="center"/>
          </w:tcPr>
          <w:p w:rsidR="00C24965" w:rsidRPr="00C24965" w:rsidRDefault="00C24965" w:rsidP="00C24965">
            <w:pPr>
              <w:rPr>
                <w:rFonts w:asciiTheme="minorHAnsi" w:hAnsiTheme="minorHAnsi" w:cs="Arial"/>
                <w:color w:val="000000"/>
                <w:sz w:val="20"/>
                <w:szCs w:val="18"/>
              </w:rPr>
            </w:pPr>
            <w:r w:rsidRPr="00C24965">
              <w:rPr>
                <w:rFonts w:asciiTheme="minorHAnsi" w:hAnsiTheme="minorHAnsi" w:cs="Arial"/>
                <w:color w:val="000000"/>
                <w:sz w:val="20"/>
                <w:szCs w:val="18"/>
              </w:rPr>
              <w:t>Beneficiaries</w:t>
            </w:r>
          </w:p>
        </w:tc>
        <w:tc>
          <w:tcPr>
            <w:tcW w:w="2520" w:type="dxa"/>
            <w:vAlign w:val="center"/>
          </w:tcPr>
          <w:p w:rsidR="00C24965" w:rsidRPr="00C24965" w:rsidRDefault="00C24965" w:rsidP="00C24965">
            <w:pPr>
              <w:jc w:val="center"/>
              <w:rPr>
                <w:rFonts w:asciiTheme="minorHAnsi" w:hAnsiTheme="minorHAnsi" w:cs="Arial"/>
                <w:color w:val="000000"/>
                <w:sz w:val="20"/>
                <w:szCs w:val="18"/>
              </w:rPr>
            </w:pPr>
            <w:r w:rsidRPr="00C24965">
              <w:rPr>
                <w:rFonts w:asciiTheme="minorHAnsi" w:hAnsiTheme="minorHAnsi" w:cs="Arial"/>
                <w:color w:val="000000"/>
                <w:sz w:val="20"/>
                <w:szCs w:val="18"/>
              </w:rPr>
              <w:t>12.5%</w:t>
            </w:r>
          </w:p>
        </w:tc>
      </w:tr>
      <w:tr w:rsidR="00C24965" w:rsidRPr="00B84BD8" w:rsidTr="00C24965">
        <w:tc>
          <w:tcPr>
            <w:tcW w:w="6948" w:type="dxa"/>
            <w:vAlign w:val="center"/>
          </w:tcPr>
          <w:p w:rsidR="00C24965" w:rsidRPr="00C24965" w:rsidRDefault="00C24965" w:rsidP="00C24965">
            <w:pPr>
              <w:rPr>
                <w:rFonts w:asciiTheme="minorHAnsi" w:hAnsiTheme="minorHAnsi" w:cs="Arial"/>
                <w:color w:val="000000"/>
                <w:sz w:val="20"/>
                <w:szCs w:val="18"/>
              </w:rPr>
            </w:pPr>
            <w:r w:rsidRPr="00C24965">
              <w:rPr>
                <w:rFonts w:asciiTheme="minorHAnsi" w:hAnsiTheme="minorHAnsi" w:cs="Arial"/>
                <w:color w:val="000000"/>
                <w:sz w:val="20"/>
                <w:szCs w:val="18"/>
              </w:rPr>
              <w:t>Media</w:t>
            </w:r>
          </w:p>
        </w:tc>
        <w:tc>
          <w:tcPr>
            <w:tcW w:w="2520" w:type="dxa"/>
            <w:vAlign w:val="center"/>
          </w:tcPr>
          <w:p w:rsidR="00C24965" w:rsidRPr="00C24965" w:rsidRDefault="00C24965" w:rsidP="00C24965">
            <w:pPr>
              <w:jc w:val="center"/>
              <w:rPr>
                <w:rFonts w:asciiTheme="minorHAnsi" w:hAnsiTheme="minorHAnsi" w:cs="Arial"/>
                <w:color w:val="000000"/>
                <w:sz w:val="20"/>
                <w:szCs w:val="18"/>
              </w:rPr>
            </w:pPr>
            <w:r w:rsidRPr="00C24965">
              <w:rPr>
                <w:rFonts w:asciiTheme="minorHAnsi" w:hAnsiTheme="minorHAnsi" w:cs="Arial"/>
                <w:color w:val="000000"/>
                <w:sz w:val="20"/>
                <w:szCs w:val="18"/>
              </w:rPr>
              <w:t>10.3%</w:t>
            </w:r>
          </w:p>
        </w:tc>
      </w:tr>
      <w:tr w:rsidR="00C24965" w:rsidRPr="00B84BD8" w:rsidTr="00C24965">
        <w:tc>
          <w:tcPr>
            <w:tcW w:w="6948" w:type="dxa"/>
            <w:vAlign w:val="center"/>
          </w:tcPr>
          <w:p w:rsidR="00C24965" w:rsidRPr="00C24965" w:rsidRDefault="00C24965" w:rsidP="00C24965">
            <w:pPr>
              <w:rPr>
                <w:rFonts w:asciiTheme="minorHAnsi" w:hAnsiTheme="minorHAnsi" w:cs="Arial"/>
                <w:color w:val="000000"/>
                <w:sz w:val="20"/>
                <w:szCs w:val="18"/>
              </w:rPr>
            </w:pPr>
            <w:r w:rsidRPr="00C24965">
              <w:rPr>
                <w:rFonts w:asciiTheme="minorHAnsi" w:hAnsiTheme="minorHAnsi" w:cs="Arial"/>
                <w:color w:val="000000"/>
                <w:sz w:val="20"/>
                <w:szCs w:val="18"/>
              </w:rPr>
              <w:t>Other</w:t>
            </w:r>
          </w:p>
        </w:tc>
        <w:tc>
          <w:tcPr>
            <w:tcW w:w="2520" w:type="dxa"/>
            <w:vAlign w:val="center"/>
          </w:tcPr>
          <w:p w:rsidR="00C24965" w:rsidRPr="00C24965" w:rsidRDefault="00C24965" w:rsidP="00C24965">
            <w:pPr>
              <w:jc w:val="center"/>
              <w:rPr>
                <w:rFonts w:asciiTheme="minorHAnsi" w:hAnsiTheme="minorHAnsi" w:cs="Arial"/>
                <w:color w:val="000000"/>
                <w:sz w:val="20"/>
                <w:szCs w:val="18"/>
              </w:rPr>
            </w:pPr>
            <w:r w:rsidRPr="00C24965">
              <w:rPr>
                <w:rFonts w:asciiTheme="minorHAnsi" w:hAnsiTheme="minorHAnsi" w:cs="Arial"/>
                <w:color w:val="000000"/>
                <w:sz w:val="20"/>
                <w:szCs w:val="18"/>
              </w:rPr>
              <w:t>4.0%</w:t>
            </w:r>
          </w:p>
        </w:tc>
      </w:tr>
      <w:tr w:rsidR="00C24965" w:rsidRPr="00B84BD8" w:rsidTr="00C24965">
        <w:tc>
          <w:tcPr>
            <w:tcW w:w="6948" w:type="dxa"/>
            <w:vAlign w:val="center"/>
          </w:tcPr>
          <w:p w:rsidR="00C24965" w:rsidRPr="00C24965" w:rsidRDefault="00C24965" w:rsidP="00C24965">
            <w:pPr>
              <w:rPr>
                <w:rFonts w:asciiTheme="minorHAnsi" w:hAnsiTheme="minorHAnsi" w:cs="Arial"/>
                <w:color w:val="000000"/>
                <w:sz w:val="20"/>
                <w:szCs w:val="18"/>
              </w:rPr>
            </w:pPr>
            <w:r w:rsidRPr="00C24965">
              <w:rPr>
                <w:rFonts w:asciiTheme="minorHAnsi" w:hAnsiTheme="minorHAnsi" w:cs="Arial"/>
                <w:color w:val="000000"/>
                <w:sz w:val="20"/>
                <w:szCs w:val="18"/>
              </w:rPr>
              <w:t>Donor Community</w:t>
            </w:r>
          </w:p>
        </w:tc>
        <w:tc>
          <w:tcPr>
            <w:tcW w:w="2520" w:type="dxa"/>
            <w:vAlign w:val="center"/>
          </w:tcPr>
          <w:p w:rsidR="00C24965" w:rsidRPr="00C24965" w:rsidRDefault="00C24965" w:rsidP="00C24965">
            <w:pPr>
              <w:jc w:val="center"/>
              <w:rPr>
                <w:rFonts w:asciiTheme="minorHAnsi" w:hAnsiTheme="minorHAnsi" w:cs="Arial"/>
                <w:color w:val="000000"/>
                <w:sz w:val="20"/>
                <w:szCs w:val="18"/>
              </w:rPr>
            </w:pPr>
            <w:r w:rsidRPr="00C24965">
              <w:rPr>
                <w:rFonts w:asciiTheme="minorHAnsi" w:hAnsiTheme="minorHAnsi" w:cs="Arial"/>
                <w:color w:val="000000"/>
                <w:sz w:val="20"/>
                <w:szCs w:val="18"/>
              </w:rPr>
              <w:t>2.2%</w:t>
            </w:r>
          </w:p>
        </w:tc>
      </w:tr>
      <w:tr w:rsidR="00C24965" w:rsidRPr="00B84BD8" w:rsidTr="00C24965">
        <w:tc>
          <w:tcPr>
            <w:tcW w:w="6948" w:type="dxa"/>
            <w:vAlign w:val="center"/>
          </w:tcPr>
          <w:p w:rsidR="00C24965" w:rsidRPr="00C24965" w:rsidRDefault="00C24965" w:rsidP="00C24965">
            <w:pPr>
              <w:rPr>
                <w:rFonts w:asciiTheme="minorHAnsi" w:hAnsiTheme="minorHAnsi" w:cs="Arial"/>
                <w:color w:val="000000"/>
                <w:sz w:val="20"/>
                <w:szCs w:val="18"/>
              </w:rPr>
            </w:pPr>
            <w:r w:rsidRPr="00C24965">
              <w:rPr>
                <w:rFonts w:asciiTheme="minorHAnsi" w:hAnsiTheme="minorHAnsi" w:cs="Arial"/>
                <w:color w:val="000000"/>
                <w:sz w:val="20"/>
                <w:szCs w:val="18"/>
              </w:rPr>
              <w:t>Foundations</w:t>
            </w:r>
          </w:p>
        </w:tc>
        <w:tc>
          <w:tcPr>
            <w:tcW w:w="2520" w:type="dxa"/>
            <w:vAlign w:val="center"/>
          </w:tcPr>
          <w:p w:rsidR="00C24965" w:rsidRPr="00C24965" w:rsidRDefault="00C24965" w:rsidP="00C24965">
            <w:pPr>
              <w:jc w:val="center"/>
              <w:rPr>
                <w:rFonts w:asciiTheme="minorHAnsi" w:hAnsiTheme="minorHAnsi" w:cs="Arial"/>
                <w:color w:val="000000"/>
                <w:sz w:val="20"/>
                <w:szCs w:val="18"/>
              </w:rPr>
            </w:pPr>
            <w:r w:rsidRPr="00C24965">
              <w:rPr>
                <w:rFonts w:asciiTheme="minorHAnsi" w:hAnsiTheme="minorHAnsi" w:cs="Arial"/>
                <w:color w:val="000000"/>
                <w:sz w:val="20"/>
                <w:szCs w:val="18"/>
              </w:rPr>
              <w:t>0.4%</w:t>
            </w:r>
          </w:p>
        </w:tc>
      </w:tr>
      <w:tr w:rsidR="00C24965" w:rsidRPr="00B84BD8" w:rsidTr="00C24965">
        <w:tc>
          <w:tcPr>
            <w:tcW w:w="6948" w:type="dxa"/>
            <w:vAlign w:val="center"/>
          </w:tcPr>
          <w:p w:rsidR="00C24965" w:rsidRPr="00C24965" w:rsidRDefault="00C24965" w:rsidP="00C24965">
            <w:pPr>
              <w:rPr>
                <w:rFonts w:asciiTheme="minorHAnsi" w:hAnsiTheme="minorHAnsi" w:cs="Arial"/>
                <w:color w:val="000000"/>
                <w:sz w:val="20"/>
                <w:szCs w:val="18"/>
              </w:rPr>
            </w:pPr>
            <w:r w:rsidRPr="00C24965">
              <w:rPr>
                <w:rFonts w:asciiTheme="minorHAnsi" w:hAnsiTheme="minorHAnsi" w:cs="Arial"/>
                <w:color w:val="000000"/>
                <w:sz w:val="20"/>
                <w:szCs w:val="18"/>
              </w:rPr>
              <w:t>Don’t know</w:t>
            </w:r>
          </w:p>
        </w:tc>
        <w:tc>
          <w:tcPr>
            <w:tcW w:w="2520" w:type="dxa"/>
            <w:vAlign w:val="center"/>
          </w:tcPr>
          <w:p w:rsidR="00C24965" w:rsidRPr="00C24965" w:rsidRDefault="00C24965" w:rsidP="00C24965">
            <w:pPr>
              <w:jc w:val="center"/>
              <w:rPr>
                <w:rFonts w:asciiTheme="minorHAnsi" w:hAnsiTheme="minorHAnsi" w:cs="Arial"/>
                <w:color w:val="000000"/>
                <w:sz w:val="20"/>
                <w:szCs w:val="18"/>
              </w:rPr>
            </w:pPr>
            <w:r w:rsidRPr="00C24965">
              <w:rPr>
                <w:rFonts w:asciiTheme="minorHAnsi" w:hAnsiTheme="minorHAnsi" w:cs="Arial"/>
                <w:color w:val="000000"/>
                <w:sz w:val="20"/>
                <w:szCs w:val="18"/>
              </w:rPr>
              <w:t>0.4%</w:t>
            </w:r>
          </w:p>
        </w:tc>
      </w:tr>
      <w:tr w:rsidR="00C24965" w:rsidRPr="00B84BD8" w:rsidTr="00C24965">
        <w:tc>
          <w:tcPr>
            <w:tcW w:w="6948" w:type="dxa"/>
            <w:vAlign w:val="center"/>
          </w:tcPr>
          <w:p w:rsidR="00C24965" w:rsidRPr="00C24965" w:rsidRDefault="00C24965" w:rsidP="00C24965">
            <w:pPr>
              <w:rPr>
                <w:rFonts w:asciiTheme="minorHAnsi" w:hAnsiTheme="minorHAnsi" w:cs="Arial"/>
                <w:color w:val="000000"/>
                <w:sz w:val="20"/>
                <w:szCs w:val="18"/>
              </w:rPr>
            </w:pPr>
            <w:r w:rsidRPr="00C24965">
              <w:rPr>
                <w:rFonts w:asciiTheme="minorHAnsi" w:hAnsiTheme="minorHAnsi" w:cs="Arial"/>
                <w:color w:val="000000"/>
                <w:sz w:val="20"/>
                <w:szCs w:val="18"/>
              </w:rPr>
              <w:t>Faith-Based Organizations</w:t>
            </w:r>
          </w:p>
        </w:tc>
        <w:tc>
          <w:tcPr>
            <w:tcW w:w="2520" w:type="dxa"/>
            <w:vAlign w:val="center"/>
          </w:tcPr>
          <w:p w:rsidR="00C24965" w:rsidRPr="00C24965" w:rsidRDefault="00C24965" w:rsidP="00C24965">
            <w:pPr>
              <w:jc w:val="center"/>
              <w:rPr>
                <w:rFonts w:asciiTheme="minorHAnsi" w:hAnsiTheme="minorHAnsi" w:cs="Arial"/>
                <w:color w:val="000000"/>
                <w:sz w:val="20"/>
                <w:szCs w:val="18"/>
              </w:rPr>
            </w:pPr>
            <w:r w:rsidRPr="00C24965">
              <w:rPr>
                <w:rFonts w:asciiTheme="minorHAnsi" w:hAnsiTheme="minorHAnsi" w:cs="Arial"/>
                <w:color w:val="000000"/>
                <w:sz w:val="20"/>
                <w:szCs w:val="18"/>
              </w:rPr>
              <w:t>0.0%</w:t>
            </w:r>
          </w:p>
        </w:tc>
      </w:tr>
    </w:tbl>
    <w:p w:rsidR="001E7AAF" w:rsidRPr="00CA0872" w:rsidRDefault="001E7AAF" w:rsidP="001E7AAF">
      <w:pPr>
        <w:rPr>
          <w:rFonts w:asciiTheme="minorHAnsi" w:hAnsiTheme="minorHAnsi"/>
          <w:sz w:val="20"/>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1E7AAF" w:rsidRPr="00B84BD8" w:rsidTr="001E7AAF">
        <w:trPr>
          <w:cantSplit/>
          <w:trHeight w:val="278"/>
        </w:trPr>
        <w:tc>
          <w:tcPr>
            <w:tcW w:w="6408" w:type="dxa"/>
            <w:vMerge w:val="restart"/>
            <w:shd w:val="clear" w:color="auto" w:fill="D9D9D9"/>
            <w:vAlign w:val="bottom"/>
          </w:tcPr>
          <w:p w:rsidR="001E7AAF" w:rsidRPr="00B84BD8" w:rsidRDefault="001E7AAF" w:rsidP="001E7AAF">
            <w:pPr>
              <w:pStyle w:val="Heading1"/>
              <w:jc w:val="left"/>
              <w:rPr>
                <w:rFonts w:asciiTheme="minorHAnsi" w:hAnsiTheme="minorHAnsi"/>
                <w:b/>
                <w:bCs/>
                <w:sz w:val="20"/>
                <w:szCs w:val="20"/>
              </w:rPr>
            </w:pPr>
            <w:r w:rsidRPr="00B84BD8">
              <w:rPr>
                <w:rFonts w:asciiTheme="minorHAnsi" w:hAnsiTheme="minorHAnsi"/>
                <w:sz w:val="20"/>
                <w:szCs w:val="20"/>
              </w:rPr>
              <w:br w:type="page"/>
            </w:r>
            <w:r w:rsidRPr="00AF501C">
              <w:rPr>
                <w:rFonts w:asciiTheme="minorHAnsi" w:hAnsiTheme="minorHAnsi"/>
                <w:b/>
                <w:sz w:val="20"/>
                <w:szCs w:val="20"/>
              </w:rPr>
              <w:t>T</w:t>
            </w:r>
            <w:r w:rsidRPr="00B84BD8">
              <w:rPr>
                <w:rFonts w:asciiTheme="minorHAnsi" w:hAnsiTheme="minorHAnsi"/>
                <w:b/>
                <w:bCs/>
                <w:sz w:val="20"/>
                <w:szCs w:val="20"/>
              </w:rPr>
              <w:t xml:space="preserve">o </w:t>
            </w:r>
            <w:r>
              <w:rPr>
                <w:rFonts w:asciiTheme="minorHAnsi" w:hAnsiTheme="minorHAnsi"/>
                <w:b/>
                <w:bCs/>
                <w:sz w:val="20"/>
                <w:szCs w:val="20"/>
              </w:rPr>
              <w:t xml:space="preserve">what extent do you agree with </w:t>
            </w:r>
            <w:r w:rsidRPr="00B84BD8">
              <w:rPr>
                <w:rFonts w:asciiTheme="minorHAnsi" w:hAnsiTheme="minorHAnsi"/>
                <w:b/>
                <w:bCs/>
                <w:sz w:val="20"/>
                <w:szCs w:val="20"/>
              </w:rPr>
              <w:t>the following statements about the World Bank</w:t>
            </w:r>
            <w:r w:rsidR="00ED72E6">
              <w:rPr>
                <w:rFonts w:asciiTheme="minorHAnsi" w:hAnsiTheme="minorHAnsi"/>
                <w:b/>
                <w:bCs/>
                <w:sz w:val="20"/>
                <w:szCs w:val="20"/>
              </w:rPr>
              <w:t xml:space="preserve"> Group</w:t>
            </w:r>
            <w:r>
              <w:rPr>
                <w:rFonts w:asciiTheme="minorHAnsi" w:hAnsiTheme="minorHAnsi"/>
                <w:b/>
                <w:bCs/>
                <w:sz w:val="20"/>
                <w:szCs w:val="20"/>
              </w:rPr>
              <w:t xml:space="preserve">’s work in </w:t>
            </w:r>
            <w:r w:rsidR="00775708">
              <w:rPr>
                <w:rFonts w:asciiTheme="minorHAnsi" w:hAnsiTheme="minorHAnsi"/>
                <w:b/>
                <w:bCs/>
                <w:sz w:val="20"/>
                <w:szCs w:val="20"/>
              </w:rPr>
              <w:t>Turkey</w:t>
            </w:r>
            <w:r>
              <w:rPr>
                <w:rFonts w:asciiTheme="minorHAnsi" w:hAnsiTheme="minorHAnsi"/>
                <w:b/>
                <w:bCs/>
                <w:sz w:val="20"/>
                <w:szCs w:val="20"/>
              </w:rPr>
              <w:t xml:space="preserve">?  </w:t>
            </w:r>
            <w:r w:rsidR="00ED72E6">
              <w:rPr>
                <w:rFonts w:asciiTheme="minorHAnsi" w:hAnsiTheme="minorHAnsi"/>
                <w:b/>
                <w:bCs/>
                <w:sz w:val="20"/>
                <w:szCs w:val="20"/>
              </w:rPr>
              <w:br/>
            </w:r>
            <w:r w:rsidRPr="00290CEF">
              <w:rPr>
                <w:rFonts w:asciiTheme="minorHAnsi" w:hAnsiTheme="minorHAnsi"/>
                <w:i/>
                <w:sz w:val="18"/>
                <w:szCs w:val="20"/>
              </w:rPr>
              <w:t>(1-Strongly disagree, 10-Strongly agree)</w:t>
            </w:r>
          </w:p>
        </w:tc>
        <w:tc>
          <w:tcPr>
            <w:tcW w:w="3060" w:type="dxa"/>
            <w:gridSpan w:val="4"/>
            <w:shd w:val="clear" w:color="auto" w:fill="D9D9D9"/>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Level of Agreement</w:t>
            </w:r>
          </w:p>
        </w:tc>
      </w:tr>
      <w:tr w:rsidR="001E7AAF" w:rsidRPr="00B84BD8" w:rsidTr="001E7AAF">
        <w:trPr>
          <w:cantSplit/>
          <w:trHeight w:val="350"/>
        </w:trPr>
        <w:tc>
          <w:tcPr>
            <w:tcW w:w="6408" w:type="dxa"/>
            <w:vMerge/>
            <w:shd w:val="clear" w:color="auto" w:fill="D9D9D9"/>
          </w:tcPr>
          <w:p w:rsidR="001E7AAF" w:rsidRPr="00B84BD8" w:rsidRDefault="001E7AAF" w:rsidP="001E7AAF">
            <w:pPr>
              <w:pStyle w:val="Heading1"/>
              <w:jc w:val="left"/>
              <w:rPr>
                <w:rFonts w:asciiTheme="minorHAnsi" w:hAnsiTheme="minorHAnsi"/>
                <w:sz w:val="20"/>
                <w:szCs w:val="20"/>
              </w:rPr>
            </w:pP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SD</w:t>
            </w:r>
          </w:p>
        </w:tc>
      </w:tr>
      <w:tr w:rsidR="00C24965" w:rsidRPr="00B84BD8" w:rsidTr="00C24965">
        <w:trPr>
          <w:trHeight w:val="345"/>
        </w:trPr>
        <w:tc>
          <w:tcPr>
            <w:tcW w:w="6408" w:type="dxa"/>
            <w:vAlign w:val="center"/>
          </w:tcPr>
          <w:p w:rsidR="00C24965" w:rsidRPr="00ED72E6" w:rsidRDefault="00C24965" w:rsidP="00C24965">
            <w:pPr>
              <w:pStyle w:val="ListParagraph"/>
              <w:numPr>
                <w:ilvl w:val="0"/>
                <w:numId w:val="12"/>
              </w:numPr>
              <w:ind w:left="337"/>
              <w:rPr>
                <w:rFonts w:asciiTheme="minorHAnsi" w:hAnsiTheme="minorHAnsi"/>
                <w:sz w:val="20"/>
                <w:szCs w:val="20"/>
              </w:rPr>
            </w:pPr>
            <w:r w:rsidRPr="00ED72E6">
              <w:rPr>
                <w:rFonts w:asciiTheme="minorHAnsi" w:hAnsiTheme="minorHAnsi"/>
                <w:sz w:val="20"/>
                <w:szCs w:val="20"/>
              </w:rPr>
              <w:t xml:space="preserve">Overall the World Bank Group currently plays a relevant role in development in </w:t>
            </w:r>
            <w:r>
              <w:rPr>
                <w:rFonts w:asciiTheme="minorHAnsi" w:hAnsiTheme="minorHAnsi"/>
                <w:sz w:val="20"/>
                <w:szCs w:val="20"/>
              </w:rPr>
              <w:t>Turkey*</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252</w:t>
            </w:r>
          </w:p>
        </w:tc>
        <w:tc>
          <w:tcPr>
            <w:tcW w:w="765" w:type="dxa"/>
            <w:vAlign w:val="center"/>
          </w:tcPr>
          <w:p w:rsidR="00C24965" w:rsidRPr="00C24965" w:rsidRDefault="00C24965" w:rsidP="00C24965">
            <w:pPr>
              <w:jc w:val="center"/>
              <w:rPr>
                <w:rFonts w:asciiTheme="minorHAnsi" w:hAnsiTheme="minorHAnsi"/>
                <w:sz w:val="20"/>
                <w:szCs w:val="20"/>
              </w:rPr>
            </w:pPr>
            <w:r>
              <w:rPr>
                <w:rFonts w:asciiTheme="minorHAnsi" w:hAnsiTheme="minorHAnsi"/>
                <w:sz w:val="20"/>
                <w:szCs w:val="20"/>
              </w:rPr>
              <w:t>21</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5.90</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2.26</w:t>
            </w:r>
          </w:p>
        </w:tc>
      </w:tr>
      <w:tr w:rsidR="00C24965" w:rsidRPr="00B84BD8" w:rsidTr="00C24965">
        <w:trPr>
          <w:trHeight w:val="345"/>
        </w:trPr>
        <w:tc>
          <w:tcPr>
            <w:tcW w:w="6408" w:type="dxa"/>
            <w:vAlign w:val="center"/>
          </w:tcPr>
          <w:p w:rsidR="00C24965" w:rsidRPr="00ED72E6" w:rsidRDefault="00C24965" w:rsidP="00C24965">
            <w:pPr>
              <w:pStyle w:val="ListParagraph"/>
              <w:numPr>
                <w:ilvl w:val="0"/>
                <w:numId w:val="12"/>
              </w:numPr>
              <w:ind w:left="337"/>
              <w:rPr>
                <w:rFonts w:asciiTheme="minorHAnsi" w:hAnsiTheme="minorHAnsi"/>
                <w:sz w:val="20"/>
                <w:szCs w:val="20"/>
              </w:rPr>
            </w:pPr>
            <w:r w:rsidRPr="00ED72E6">
              <w:rPr>
                <w:rFonts w:asciiTheme="minorHAnsi" w:hAnsiTheme="minorHAnsi"/>
                <w:sz w:val="20"/>
                <w:szCs w:val="20"/>
              </w:rPr>
              <w:t xml:space="preserve">The World Bank Group’s work is aligned with what I consider the development priorities for </w:t>
            </w:r>
            <w:r>
              <w:rPr>
                <w:rFonts w:asciiTheme="minorHAnsi" w:hAnsiTheme="minorHAnsi"/>
                <w:sz w:val="20"/>
                <w:szCs w:val="20"/>
              </w:rPr>
              <w:t>Turkey*</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250</w:t>
            </w:r>
          </w:p>
        </w:tc>
        <w:tc>
          <w:tcPr>
            <w:tcW w:w="765" w:type="dxa"/>
            <w:vAlign w:val="center"/>
          </w:tcPr>
          <w:p w:rsidR="00C24965" w:rsidRPr="00C24965" w:rsidRDefault="00C24965" w:rsidP="00C24965">
            <w:pPr>
              <w:jc w:val="center"/>
              <w:rPr>
                <w:rFonts w:asciiTheme="minorHAnsi" w:hAnsiTheme="minorHAnsi"/>
                <w:sz w:val="20"/>
                <w:szCs w:val="20"/>
              </w:rPr>
            </w:pPr>
            <w:r>
              <w:rPr>
                <w:rFonts w:asciiTheme="minorHAnsi" w:hAnsiTheme="minorHAnsi"/>
                <w:sz w:val="20"/>
                <w:szCs w:val="20"/>
              </w:rPr>
              <w:t>18</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6.56</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2.22</w:t>
            </w:r>
          </w:p>
        </w:tc>
      </w:tr>
      <w:tr w:rsidR="00C24965" w:rsidRPr="00B84BD8" w:rsidTr="00C24965">
        <w:trPr>
          <w:trHeight w:val="345"/>
        </w:trPr>
        <w:tc>
          <w:tcPr>
            <w:tcW w:w="6408" w:type="dxa"/>
            <w:vAlign w:val="center"/>
          </w:tcPr>
          <w:p w:rsidR="00C24965" w:rsidRPr="00ED72E6" w:rsidRDefault="00C24965" w:rsidP="00C24965">
            <w:pPr>
              <w:pStyle w:val="ListParagraph"/>
              <w:numPr>
                <w:ilvl w:val="0"/>
                <w:numId w:val="12"/>
              </w:numPr>
              <w:ind w:left="337"/>
              <w:rPr>
                <w:rFonts w:asciiTheme="minorHAnsi" w:hAnsiTheme="minorHAnsi"/>
                <w:sz w:val="20"/>
                <w:szCs w:val="20"/>
              </w:rPr>
            </w:pPr>
            <w:r w:rsidRPr="00ED72E6">
              <w:rPr>
                <w:rFonts w:asciiTheme="minorHAnsi" w:hAnsiTheme="minorHAnsi"/>
                <w:sz w:val="20"/>
                <w:szCs w:val="20"/>
              </w:rPr>
              <w:t xml:space="preserve">The World Bank Group supports programs and strategies that are realistic for </w:t>
            </w:r>
            <w:r>
              <w:rPr>
                <w:rFonts w:asciiTheme="minorHAnsi" w:hAnsiTheme="minorHAnsi"/>
                <w:sz w:val="20"/>
                <w:szCs w:val="20"/>
              </w:rPr>
              <w:t>Turkey</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234</w:t>
            </w:r>
          </w:p>
        </w:tc>
        <w:tc>
          <w:tcPr>
            <w:tcW w:w="765" w:type="dxa"/>
            <w:vAlign w:val="center"/>
          </w:tcPr>
          <w:p w:rsidR="00C24965" w:rsidRPr="00C24965" w:rsidRDefault="00C24965" w:rsidP="00C24965">
            <w:pPr>
              <w:jc w:val="center"/>
              <w:rPr>
                <w:rFonts w:asciiTheme="minorHAnsi" w:hAnsiTheme="minorHAnsi"/>
                <w:sz w:val="20"/>
                <w:szCs w:val="20"/>
              </w:rPr>
            </w:pPr>
            <w:r>
              <w:rPr>
                <w:rFonts w:asciiTheme="minorHAnsi" w:hAnsiTheme="minorHAnsi"/>
                <w:sz w:val="20"/>
                <w:szCs w:val="20"/>
              </w:rPr>
              <w:t>35</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6.47</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2.24</w:t>
            </w:r>
          </w:p>
        </w:tc>
      </w:tr>
      <w:tr w:rsidR="00C24965" w:rsidRPr="00B84BD8" w:rsidTr="00C24965">
        <w:trPr>
          <w:trHeight w:val="345"/>
        </w:trPr>
        <w:tc>
          <w:tcPr>
            <w:tcW w:w="6408" w:type="dxa"/>
            <w:vAlign w:val="center"/>
          </w:tcPr>
          <w:p w:rsidR="00C24965" w:rsidRPr="00ED72E6" w:rsidRDefault="00C24965" w:rsidP="00C24965">
            <w:pPr>
              <w:pStyle w:val="ListParagraph"/>
              <w:numPr>
                <w:ilvl w:val="0"/>
                <w:numId w:val="12"/>
              </w:numPr>
              <w:ind w:left="337"/>
              <w:rPr>
                <w:rFonts w:asciiTheme="minorHAnsi" w:hAnsiTheme="minorHAnsi"/>
                <w:sz w:val="20"/>
                <w:szCs w:val="20"/>
              </w:rPr>
            </w:pPr>
            <w:r w:rsidRPr="00ED72E6">
              <w:rPr>
                <w:rFonts w:asciiTheme="minorHAnsi" w:hAnsiTheme="minorHAnsi"/>
                <w:sz w:val="20"/>
                <w:szCs w:val="20"/>
              </w:rPr>
              <w:t xml:space="preserve">The World Bank Group treats clients and stakeholders in </w:t>
            </w:r>
            <w:r>
              <w:rPr>
                <w:rFonts w:asciiTheme="minorHAnsi" w:hAnsiTheme="minorHAnsi"/>
                <w:sz w:val="20"/>
                <w:szCs w:val="20"/>
              </w:rPr>
              <w:t>Turkey</w:t>
            </w:r>
            <w:r w:rsidRPr="00ED72E6">
              <w:rPr>
                <w:rFonts w:asciiTheme="minorHAnsi" w:hAnsiTheme="minorHAnsi"/>
                <w:sz w:val="20"/>
                <w:szCs w:val="20"/>
              </w:rPr>
              <w:t xml:space="preserve"> with respect</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228</w:t>
            </w:r>
          </w:p>
        </w:tc>
        <w:tc>
          <w:tcPr>
            <w:tcW w:w="765" w:type="dxa"/>
            <w:vAlign w:val="center"/>
          </w:tcPr>
          <w:p w:rsidR="00C24965" w:rsidRPr="00C24965" w:rsidRDefault="00C24965" w:rsidP="00C24965">
            <w:pPr>
              <w:jc w:val="center"/>
              <w:rPr>
                <w:rFonts w:asciiTheme="minorHAnsi" w:hAnsiTheme="minorHAnsi"/>
                <w:sz w:val="20"/>
                <w:szCs w:val="20"/>
              </w:rPr>
            </w:pPr>
            <w:r>
              <w:rPr>
                <w:rFonts w:asciiTheme="minorHAnsi" w:hAnsiTheme="minorHAnsi"/>
                <w:sz w:val="20"/>
                <w:szCs w:val="20"/>
              </w:rPr>
              <w:t>40</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7.36</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2.22</w:t>
            </w:r>
          </w:p>
        </w:tc>
      </w:tr>
    </w:tbl>
    <w:p w:rsidR="00C95409" w:rsidRDefault="00C95409" w:rsidP="00C95409">
      <w:pPr>
        <w:tabs>
          <w:tab w:val="left" w:pos="960"/>
        </w:tabs>
        <w:rPr>
          <w:rFonts w:asciiTheme="minorHAnsi" w:hAnsiTheme="minorHAnsi"/>
          <w:b/>
          <w:i/>
          <w:sz w:val="22"/>
          <w:szCs w:val="20"/>
        </w:rPr>
      </w:pPr>
    </w:p>
    <w:p w:rsidR="00C95409" w:rsidRDefault="00C95409">
      <w:pPr>
        <w:rPr>
          <w:rFonts w:asciiTheme="minorHAnsi" w:hAnsiTheme="minorHAnsi"/>
          <w:b/>
          <w:i/>
          <w:sz w:val="22"/>
          <w:szCs w:val="20"/>
        </w:rPr>
      </w:pPr>
      <w:r>
        <w:rPr>
          <w:rFonts w:asciiTheme="minorHAnsi" w:hAnsiTheme="minorHAnsi"/>
          <w:b/>
          <w:i/>
          <w:sz w:val="22"/>
          <w:szCs w:val="20"/>
        </w:rPr>
        <w:br w:type="page"/>
      </w:r>
    </w:p>
    <w:p w:rsidR="00C95409" w:rsidRPr="000A6FA0" w:rsidRDefault="00C95409" w:rsidP="00C95409">
      <w:pPr>
        <w:tabs>
          <w:tab w:val="left" w:pos="960"/>
        </w:tabs>
        <w:rPr>
          <w:rFonts w:asciiTheme="minorHAnsi" w:hAnsiTheme="minorHAnsi"/>
          <w:b/>
          <w:i/>
          <w:sz w:val="22"/>
          <w:szCs w:val="20"/>
        </w:rPr>
      </w:pPr>
      <w:r>
        <w:rPr>
          <w:rFonts w:asciiTheme="minorHAnsi" w:hAnsiTheme="minorHAnsi"/>
          <w:b/>
          <w:i/>
          <w:sz w:val="22"/>
          <w:szCs w:val="20"/>
        </w:rPr>
        <w:lastRenderedPageBreak/>
        <w:t>B</w:t>
      </w:r>
      <w:r w:rsidRPr="000A6FA0">
        <w:rPr>
          <w:rFonts w:asciiTheme="minorHAnsi" w:hAnsiTheme="minorHAnsi"/>
          <w:b/>
          <w:i/>
          <w:sz w:val="22"/>
          <w:szCs w:val="20"/>
        </w:rPr>
        <w:t xml:space="preserve">. Overall Attitudes toward the World Bank </w:t>
      </w:r>
      <w:r>
        <w:rPr>
          <w:rFonts w:asciiTheme="minorHAnsi" w:hAnsiTheme="minorHAnsi"/>
          <w:b/>
          <w:i/>
          <w:sz w:val="22"/>
          <w:szCs w:val="20"/>
        </w:rPr>
        <w:t>Group</w:t>
      </w:r>
      <w:r w:rsidRPr="000A6FA0">
        <w:rPr>
          <w:rFonts w:asciiTheme="minorHAnsi" w:hAnsiTheme="minorHAnsi"/>
          <w:b/>
          <w:i/>
          <w:sz w:val="22"/>
          <w:szCs w:val="20"/>
        </w:rPr>
        <w:t xml:space="preserve"> (continued)</w:t>
      </w:r>
    </w:p>
    <w:p w:rsidR="00C95409" w:rsidRPr="00A32088" w:rsidRDefault="00C95409" w:rsidP="00C95409">
      <w:pPr>
        <w:tabs>
          <w:tab w:val="left" w:pos="960"/>
        </w:tabs>
        <w:rPr>
          <w:rFonts w:asciiTheme="minorHAnsi" w:hAnsiTheme="minorHAnsi"/>
          <w:sz w:val="18"/>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1E7AAF" w:rsidRPr="00B84BD8" w:rsidTr="001E7AAF">
        <w:trPr>
          <w:cantSplit/>
          <w:trHeight w:val="278"/>
        </w:trPr>
        <w:tc>
          <w:tcPr>
            <w:tcW w:w="6408" w:type="dxa"/>
            <w:vMerge w:val="restart"/>
            <w:shd w:val="clear" w:color="auto" w:fill="D9D9D9"/>
            <w:vAlign w:val="bottom"/>
          </w:tcPr>
          <w:p w:rsidR="001E7AAF" w:rsidRPr="00B84BD8" w:rsidRDefault="001E7AAF" w:rsidP="001E7AAF">
            <w:pPr>
              <w:pStyle w:val="Heading1"/>
              <w:jc w:val="left"/>
              <w:rPr>
                <w:rFonts w:asciiTheme="minorHAnsi" w:hAnsiTheme="minorHAnsi"/>
                <w:b/>
                <w:bCs/>
                <w:sz w:val="20"/>
                <w:szCs w:val="20"/>
              </w:rPr>
            </w:pPr>
            <w:r w:rsidRPr="00B84BD8">
              <w:rPr>
                <w:rFonts w:asciiTheme="minorHAnsi" w:hAnsiTheme="minorHAnsi"/>
                <w:sz w:val="20"/>
                <w:szCs w:val="20"/>
              </w:rPr>
              <w:br w:type="page"/>
            </w:r>
            <w:r>
              <w:rPr>
                <w:rFonts w:asciiTheme="minorHAnsi" w:hAnsiTheme="minorHAnsi"/>
                <w:b/>
                <w:bCs/>
                <w:sz w:val="20"/>
                <w:szCs w:val="20"/>
              </w:rPr>
              <w:t>To what extent is</w:t>
            </w:r>
            <w:r w:rsidRPr="00B84BD8">
              <w:rPr>
                <w:rFonts w:asciiTheme="minorHAnsi" w:hAnsiTheme="minorHAnsi"/>
                <w:b/>
                <w:bCs/>
                <w:sz w:val="20"/>
                <w:szCs w:val="20"/>
              </w:rPr>
              <w:t xml:space="preserve"> the World Bank</w:t>
            </w:r>
            <w:r w:rsidR="00ED72E6">
              <w:rPr>
                <w:rFonts w:asciiTheme="minorHAnsi" w:hAnsiTheme="minorHAnsi"/>
                <w:b/>
                <w:bCs/>
                <w:sz w:val="20"/>
                <w:szCs w:val="20"/>
              </w:rPr>
              <w:t xml:space="preserve"> Group</w:t>
            </w:r>
            <w:r>
              <w:rPr>
                <w:rFonts w:asciiTheme="minorHAnsi" w:hAnsiTheme="minorHAnsi"/>
                <w:b/>
                <w:bCs/>
                <w:sz w:val="20"/>
                <w:szCs w:val="20"/>
              </w:rPr>
              <w:t xml:space="preserve"> an effective development partner in </w:t>
            </w:r>
            <w:r w:rsidR="00775708">
              <w:rPr>
                <w:rFonts w:asciiTheme="minorHAnsi" w:hAnsiTheme="minorHAnsi"/>
                <w:b/>
                <w:bCs/>
                <w:sz w:val="20"/>
                <w:szCs w:val="20"/>
              </w:rPr>
              <w:t>Turkey</w:t>
            </w:r>
            <w:r>
              <w:rPr>
                <w:rFonts w:asciiTheme="minorHAnsi" w:hAnsiTheme="minorHAnsi"/>
                <w:b/>
                <w:bCs/>
                <w:sz w:val="20"/>
                <w:szCs w:val="20"/>
              </w:rPr>
              <w:t>,</w:t>
            </w:r>
            <w:r w:rsidRPr="00FE3FBB">
              <w:rPr>
                <w:rFonts w:asciiTheme="minorHAnsi" w:hAnsiTheme="minorHAnsi"/>
                <w:b/>
                <w:bCs/>
                <w:sz w:val="20"/>
                <w:szCs w:val="20"/>
              </w:rPr>
              <w:t xml:space="preserve"> </w:t>
            </w:r>
            <w:r w:rsidRPr="00CB0490">
              <w:rPr>
                <w:rFonts w:asciiTheme="minorHAnsi" w:hAnsiTheme="minorHAnsi"/>
                <w:b/>
                <w:bCs/>
                <w:sz w:val="20"/>
                <w:szCs w:val="20"/>
              </w:rPr>
              <w:t>in terms of each of the following</w:t>
            </w:r>
            <w:r>
              <w:rPr>
                <w:rFonts w:asciiTheme="minorHAnsi" w:hAnsiTheme="minorHAnsi"/>
                <w:b/>
                <w:bCs/>
                <w:sz w:val="20"/>
                <w:szCs w:val="20"/>
              </w:rPr>
              <w:t xml:space="preserve">?  </w:t>
            </w:r>
            <w:r>
              <w:rPr>
                <w:rFonts w:asciiTheme="minorHAnsi" w:hAnsiTheme="minorHAnsi"/>
                <w:b/>
                <w:bCs/>
                <w:sz w:val="20"/>
                <w:szCs w:val="20"/>
              </w:rPr>
              <w:br/>
            </w:r>
            <w:r w:rsidRPr="00290CEF">
              <w:rPr>
                <w:rFonts w:asciiTheme="minorHAnsi" w:hAnsiTheme="minorHAnsi"/>
                <w:i/>
                <w:sz w:val="18"/>
                <w:szCs w:val="20"/>
              </w:rPr>
              <w:t>(1-To no degree at all, 10-To a very significant degree)</w:t>
            </w:r>
          </w:p>
        </w:tc>
        <w:tc>
          <w:tcPr>
            <w:tcW w:w="3060" w:type="dxa"/>
            <w:gridSpan w:val="4"/>
            <w:shd w:val="clear" w:color="auto" w:fill="D9D9D9"/>
          </w:tcPr>
          <w:p w:rsidR="001E7AAF" w:rsidRPr="00B84BD8" w:rsidRDefault="001E7AAF" w:rsidP="001E7AAF">
            <w:pPr>
              <w:pStyle w:val="Heading1"/>
              <w:rPr>
                <w:rFonts w:asciiTheme="minorHAnsi" w:hAnsiTheme="minorHAnsi"/>
                <w:b/>
                <w:bCs/>
                <w:sz w:val="20"/>
                <w:szCs w:val="20"/>
              </w:rPr>
            </w:pPr>
            <w:r>
              <w:rPr>
                <w:rFonts w:asciiTheme="minorHAnsi" w:hAnsiTheme="minorHAnsi"/>
                <w:b/>
                <w:bCs/>
                <w:sz w:val="20"/>
                <w:szCs w:val="20"/>
              </w:rPr>
              <w:t>Degree</w:t>
            </w:r>
          </w:p>
        </w:tc>
      </w:tr>
      <w:tr w:rsidR="001E7AAF" w:rsidRPr="00B84BD8" w:rsidTr="001E7AAF">
        <w:trPr>
          <w:cantSplit/>
          <w:trHeight w:val="350"/>
        </w:trPr>
        <w:tc>
          <w:tcPr>
            <w:tcW w:w="6408" w:type="dxa"/>
            <w:vMerge/>
            <w:shd w:val="clear" w:color="auto" w:fill="D9D9D9"/>
          </w:tcPr>
          <w:p w:rsidR="001E7AAF" w:rsidRPr="00B84BD8" w:rsidRDefault="001E7AAF" w:rsidP="001E7AAF">
            <w:pPr>
              <w:pStyle w:val="Heading1"/>
              <w:jc w:val="left"/>
              <w:rPr>
                <w:rFonts w:asciiTheme="minorHAnsi" w:hAnsiTheme="minorHAnsi"/>
                <w:sz w:val="20"/>
                <w:szCs w:val="20"/>
              </w:rPr>
            </w:pP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SD</w:t>
            </w:r>
          </w:p>
        </w:tc>
      </w:tr>
      <w:tr w:rsidR="00C24965" w:rsidRPr="00B84BD8" w:rsidTr="00C24965">
        <w:trPr>
          <w:trHeight w:val="331"/>
        </w:trPr>
        <w:tc>
          <w:tcPr>
            <w:tcW w:w="6408" w:type="dxa"/>
            <w:vAlign w:val="center"/>
          </w:tcPr>
          <w:p w:rsidR="00C24965" w:rsidRPr="00D07ADC" w:rsidRDefault="00C24965" w:rsidP="00C24965">
            <w:pPr>
              <w:pStyle w:val="ListParagraph"/>
              <w:numPr>
                <w:ilvl w:val="0"/>
                <w:numId w:val="12"/>
              </w:numPr>
              <w:ind w:left="337"/>
              <w:rPr>
                <w:rFonts w:asciiTheme="minorHAnsi" w:hAnsiTheme="minorHAnsi"/>
                <w:sz w:val="20"/>
                <w:szCs w:val="20"/>
              </w:rPr>
            </w:pPr>
            <w:r w:rsidRPr="00D07ADC">
              <w:rPr>
                <w:rFonts w:asciiTheme="minorHAnsi" w:hAnsiTheme="minorHAnsi"/>
                <w:sz w:val="20"/>
                <w:szCs w:val="20"/>
              </w:rPr>
              <w:t>Responsiveness*</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233</w:t>
            </w:r>
          </w:p>
        </w:tc>
        <w:tc>
          <w:tcPr>
            <w:tcW w:w="765" w:type="dxa"/>
            <w:vAlign w:val="center"/>
          </w:tcPr>
          <w:p w:rsidR="00C24965" w:rsidRPr="00C24965" w:rsidRDefault="00C24965" w:rsidP="00C24965">
            <w:pPr>
              <w:jc w:val="center"/>
              <w:rPr>
                <w:rFonts w:asciiTheme="minorHAnsi" w:hAnsiTheme="minorHAnsi"/>
                <w:sz w:val="20"/>
                <w:szCs w:val="20"/>
              </w:rPr>
            </w:pPr>
            <w:r>
              <w:rPr>
                <w:rFonts w:asciiTheme="minorHAnsi" w:hAnsiTheme="minorHAnsi"/>
                <w:sz w:val="20"/>
                <w:szCs w:val="20"/>
              </w:rPr>
              <w:t>32</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6.49</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1.95</w:t>
            </w:r>
          </w:p>
        </w:tc>
      </w:tr>
      <w:tr w:rsidR="00C24965" w:rsidRPr="00B84BD8" w:rsidTr="00C24965">
        <w:trPr>
          <w:trHeight w:val="331"/>
        </w:trPr>
        <w:tc>
          <w:tcPr>
            <w:tcW w:w="6408" w:type="dxa"/>
            <w:vAlign w:val="center"/>
          </w:tcPr>
          <w:p w:rsidR="00C24965" w:rsidRPr="00D07ADC" w:rsidRDefault="00C24965" w:rsidP="00C24965">
            <w:pPr>
              <w:pStyle w:val="ListParagraph"/>
              <w:numPr>
                <w:ilvl w:val="0"/>
                <w:numId w:val="12"/>
              </w:numPr>
              <w:ind w:left="337"/>
              <w:rPr>
                <w:rFonts w:asciiTheme="minorHAnsi" w:hAnsiTheme="minorHAnsi"/>
                <w:sz w:val="20"/>
                <w:szCs w:val="20"/>
              </w:rPr>
            </w:pPr>
            <w:r w:rsidRPr="00D07ADC">
              <w:rPr>
                <w:rFonts w:asciiTheme="minorHAnsi" w:hAnsiTheme="minorHAnsi"/>
                <w:sz w:val="20"/>
                <w:szCs w:val="20"/>
              </w:rPr>
              <w:t>Flexibility (in terms of the World Bank Group’s products and services)</w:t>
            </w:r>
            <w:r>
              <w:rPr>
                <w:rFonts w:asciiTheme="minorHAnsi" w:hAnsiTheme="minorHAnsi"/>
                <w:sz w:val="20"/>
                <w:szCs w:val="20"/>
              </w:rPr>
              <w:t>*</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218</w:t>
            </w:r>
          </w:p>
        </w:tc>
        <w:tc>
          <w:tcPr>
            <w:tcW w:w="765" w:type="dxa"/>
            <w:vAlign w:val="center"/>
          </w:tcPr>
          <w:p w:rsidR="00C24965" w:rsidRPr="00C24965" w:rsidRDefault="00C24965" w:rsidP="00C24965">
            <w:pPr>
              <w:jc w:val="center"/>
              <w:rPr>
                <w:rFonts w:asciiTheme="minorHAnsi" w:hAnsiTheme="minorHAnsi"/>
                <w:sz w:val="20"/>
                <w:szCs w:val="20"/>
              </w:rPr>
            </w:pPr>
            <w:r>
              <w:rPr>
                <w:rFonts w:asciiTheme="minorHAnsi" w:hAnsiTheme="minorHAnsi"/>
                <w:sz w:val="20"/>
                <w:szCs w:val="20"/>
              </w:rPr>
              <w:t>46</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6.10</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1.95</w:t>
            </w:r>
          </w:p>
        </w:tc>
      </w:tr>
      <w:tr w:rsidR="00C24965" w:rsidRPr="00B84BD8" w:rsidTr="00C24965">
        <w:trPr>
          <w:trHeight w:val="331"/>
        </w:trPr>
        <w:tc>
          <w:tcPr>
            <w:tcW w:w="6408" w:type="dxa"/>
            <w:vAlign w:val="center"/>
          </w:tcPr>
          <w:p w:rsidR="00C24965" w:rsidRPr="00D07ADC" w:rsidRDefault="00C24965" w:rsidP="00C24965">
            <w:pPr>
              <w:pStyle w:val="ListParagraph"/>
              <w:numPr>
                <w:ilvl w:val="0"/>
                <w:numId w:val="12"/>
              </w:numPr>
              <w:ind w:left="337"/>
              <w:rPr>
                <w:rFonts w:asciiTheme="minorHAnsi" w:hAnsiTheme="minorHAnsi"/>
                <w:sz w:val="20"/>
                <w:szCs w:val="20"/>
              </w:rPr>
            </w:pPr>
            <w:r w:rsidRPr="00D07ADC">
              <w:rPr>
                <w:rFonts w:asciiTheme="minorHAnsi" w:hAnsiTheme="minorHAnsi"/>
                <w:sz w:val="20"/>
                <w:szCs w:val="20"/>
              </w:rPr>
              <w:t>Flexibility (in terms of changing country circumstances)</w:t>
            </w:r>
            <w:r>
              <w:rPr>
                <w:rFonts w:asciiTheme="minorHAnsi" w:hAnsiTheme="minorHAnsi"/>
                <w:sz w:val="20"/>
                <w:szCs w:val="20"/>
              </w:rPr>
              <w:t>*</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226</w:t>
            </w:r>
          </w:p>
        </w:tc>
        <w:tc>
          <w:tcPr>
            <w:tcW w:w="765" w:type="dxa"/>
            <w:vAlign w:val="center"/>
          </w:tcPr>
          <w:p w:rsidR="00C24965" w:rsidRPr="00C24965" w:rsidRDefault="00C24965" w:rsidP="00C24965">
            <w:pPr>
              <w:jc w:val="center"/>
              <w:rPr>
                <w:rFonts w:asciiTheme="minorHAnsi" w:hAnsiTheme="minorHAnsi"/>
                <w:sz w:val="20"/>
                <w:szCs w:val="20"/>
              </w:rPr>
            </w:pPr>
            <w:r>
              <w:rPr>
                <w:rFonts w:asciiTheme="minorHAnsi" w:hAnsiTheme="minorHAnsi"/>
                <w:sz w:val="20"/>
                <w:szCs w:val="20"/>
              </w:rPr>
              <w:t>39</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5.98</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2.08</w:t>
            </w:r>
          </w:p>
        </w:tc>
      </w:tr>
      <w:tr w:rsidR="00C24965" w:rsidRPr="00B84BD8" w:rsidTr="00C24965">
        <w:trPr>
          <w:trHeight w:val="331"/>
        </w:trPr>
        <w:tc>
          <w:tcPr>
            <w:tcW w:w="6408" w:type="dxa"/>
            <w:vAlign w:val="center"/>
          </w:tcPr>
          <w:p w:rsidR="00C24965" w:rsidRPr="00D07ADC" w:rsidRDefault="00C24965" w:rsidP="00C24965">
            <w:pPr>
              <w:pStyle w:val="ListParagraph"/>
              <w:numPr>
                <w:ilvl w:val="0"/>
                <w:numId w:val="12"/>
              </w:numPr>
              <w:ind w:left="337"/>
              <w:rPr>
                <w:rFonts w:asciiTheme="minorHAnsi" w:hAnsiTheme="minorHAnsi"/>
                <w:sz w:val="20"/>
                <w:szCs w:val="20"/>
              </w:rPr>
            </w:pPr>
            <w:r w:rsidRPr="00D07ADC">
              <w:rPr>
                <w:rFonts w:asciiTheme="minorHAnsi" w:hAnsiTheme="minorHAnsi"/>
                <w:sz w:val="20"/>
                <w:szCs w:val="20"/>
              </w:rPr>
              <w:t>Being inclusive</w:t>
            </w:r>
            <w:r>
              <w:rPr>
                <w:rFonts w:asciiTheme="minorHAnsi" w:hAnsiTheme="minorHAnsi"/>
                <w:sz w:val="20"/>
                <w:szCs w:val="20"/>
              </w:rPr>
              <w:t>*</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223</w:t>
            </w:r>
          </w:p>
        </w:tc>
        <w:tc>
          <w:tcPr>
            <w:tcW w:w="765" w:type="dxa"/>
            <w:vAlign w:val="center"/>
          </w:tcPr>
          <w:p w:rsidR="00C24965" w:rsidRPr="00C24965" w:rsidRDefault="00C24965" w:rsidP="00C24965">
            <w:pPr>
              <w:jc w:val="center"/>
              <w:rPr>
                <w:rFonts w:asciiTheme="minorHAnsi" w:hAnsiTheme="minorHAnsi"/>
                <w:sz w:val="20"/>
                <w:szCs w:val="20"/>
              </w:rPr>
            </w:pPr>
            <w:r>
              <w:rPr>
                <w:rFonts w:asciiTheme="minorHAnsi" w:hAnsiTheme="minorHAnsi"/>
                <w:sz w:val="20"/>
                <w:szCs w:val="20"/>
              </w:rPr>
              <w:t>38</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6.60</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1.99</w:t>
            </w:r>
          </w:p>
        </w:tc>
      </w:tr>
      <w:tr w:rsidR="00C24965" w:rsidRPr="00B84BD8" w:rsidTr="00C24965">
        <w:trPr>
          <w:trHeight w:val="331"/>
        </w:trPr>
        <w:tc>
          <w:tcPr>
            <w:tcW w:w="6408" w:type="dxa"/>
            <w:vAlign w:val="center"/>
          </w:tcPr>
          <w:p w:rsidR="00C24965" w:rsidRPr="00D07ADC" w:rsidRDefault="00C24965" w:rsidP="00C24965">
            <w:pPr>
              <w:pStyle w:val="ListParagraph"/>
              <w:numPr>
                <w:ilvl w:val="0"/>
                <w:numId w:val="12"/>
              </w:numPr>
              <w:ind w:left="337"/>
              <w:rPr>
                <w:rFonts w:asciiTheme="minorHAnsi" w:hAnsiTheme="minorHAnsi"/>
                <w:sz w:val="20"/>
                <w:szCs w:val="20"/>
              </w:rPr>
            </w:pPr>
            <w:r w:rsidRPr="00D07ADC">
              <w:rPr>
                <w:rFonts w:asciiTheme="minorHAnsi" w:hAnsiTheme="minorHAnsi"/>
                <w:sz w:val="20"/>
                <w:szCs w:val="20"/>
              </w:rPr>
              <w:t>Openness</w:t>
            </w:r>
            <w:r>
              <w:rPr>
                <w:rFonts w:asciiTheme="minorHAnsi" w:hAnsiTheme="minorHAnsi"/>
                <w:sz w:val="20"/>
                <w:szCs w:val="20"/>
              </w:rPr>
              <w:t xml:space="preserve"> </w:t>
            </w:r>
            <w:r w:rsidRPr="00A32088">
              <w:rPr>
                <w:rFonts w:asciiTheme="minorHAnsi" w:hAnsiTheme="minorHAnsi"/>
                <w:sz w:val="20"/>
                <w:szCs w:val="20"/>
              </w:rPr>
              <w:t>(sharing data and other information)</w:t>
            </w:r>
            <w:r w:rsidRPr="00D07ADC">
              <w:rPr>
                <w:rFonts w:asciiTheme="minorHAnsi" w:hAnsiTheme="minorHAnsi"/>
                <w:sz w:val="20"/>
                <w:szCs w:val="20"/>
              </w:rPr>
              <w:t>*</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232</w:t>
            </w:r>
          </w:p>
        </w:tc>
        <w:tc>
          <w:tcPr>
            <w:tcW w:w="765" w:type="dxa"/>
            <w:vAlign w:val="center"/>
          </w:tcPr>
          <w:p w:rsidR="00C24965" w:rsidRPr="00C24965" w:rsidRDefault="00C24965" w:rsidP="00C24965">
            <w:pPr>
              <w:jc w:val="center"/>
              <w:rPr>
                <w:rFonts w:asciiTheme="minorHAnsi" w:hAnsiTheme="minorHAnsi"/>
                <w:sz w:val="20"/>
                <w:szCs w:val="20"/>
              </w:rPr>
            </w:pPr>
            <w:r>
              <w:rPr>
                <w:rFonts w:asciiTheme="minorHAnsi" w:hAnsiTheme="minorHAnsi"/>
                <w:sz w:val="20"/>
                <w:szCs w:val="20"/>
              </w:rPr>
              <w:t>29</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7.33</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1.89</w:t>
            </w:r>
          </w:p>
        </w:tc>
      </w:tr>
      <w:tr w:rsidR="00C24965" w:rsidRPr="00B84BD8" w:rsidTr="00C24965">
        <w:trPr>
          <w:trHeight w:val="331"/>
        </w:trPr>
        <w:tc>
          <w:tcPr>
            <w:tcW w:w="6408" w:type="dxa"/>
            <w:vAlign w:val="center"/>
          </w:tcPr>
          <w:p w:rsidR="00C24965" w:rsidRPr="00D07ADC" w:rsidRDefault="00C24965" w:rsidP="00C24965">
            <w:pPr>
              <w:pStyle w:val="ListParagraph"/>
              <w:numPr>
                <w:ilvl w:val="0"/>
                <w:numId w:val="12"/>
              </w:numPr>
              <w:ind w:left="337"/>
              <w:rPr>
                <w:rFonts w:asciiTheme="minorHAnsi" w:hAnsiTheme="minorHAnsi"/>
                <w:sz w:val="20"/>
                <w:szCs w:val="20"/>
              </w:rPr>
            </w:pPr>
            <w:r w:rsidRPr="00D07ADC">
              <w:rPr>
                <w:rFonts w:asciiTheme="minorHAnsi" w:hAnsiTheme="minorHAnsi"/>
                <w:sz w:val="20"/>
                <w:szCs w:val="20"/>
              </w:rPr>
              <w:t>Staff accessibility</w:t>
            </w:r>
            <w:r>
              <w:rPr>
                <w:rFonts w:asciiTheme="minorHAnsi" w:hAnsiTheme="minorHAnsi"/>
                <w:sz w:val="20"/>
                <w:szCs w:val="20"/>
              </w:rPr>
              <w:t>*</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227</w:t>
            </w:r>
          </w:p>
        </w:tc>
        <w:tc>
          <w:tcPr>
            <w:tcW w:w="765" w:type="dxa"/>
            <w:vAlign w:val="center"/>
          </w:tcPr>
          <w:p w:rsidR="00C24965" w:rsidRPr="00C24965" w:rsidRDefault="00C24965" w:rsidP="00C24965">
            <w:pPr>
              <w:jc w:val="center"/>
              <w:rPr>
                <w:rFonts w:asciiTheme="minorHAnsi" w:hAnsiTheme="minorHAnsi"/>
                <w:sz w:val="20"/>
                <w:szCs w:val="20"/>
              </w:rPr>
            </w:pPr>
            <w:r>
              <w:rPr>
                <w:rFonts w:asciiTheme="minorHAnsi" w:hAnsiTheme="minorHAnsi"/>
                <w:sz w:val="20"/>
                <w:szCs w:val="20"/>
              </w:rPr>
              <w:t>38</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7.00</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2.30</w:t>
            </w:r>
          </w:p>
        </w:tc>
      </w:tr>
      <w:tr w:rsidR="00C24965" w:rsidRPr="00B84BD8" w:rsidTr="00C24965">
        <w:trPr>
          <w:trHeight w:val="331"/>
        </w:trPr>
        <w:tc>
          <w:tcPr>
            <w:tcW w:w="6408" w:type="dxa"/>
            <w:vAlign w:val="center"/>
          </w:tcPr>
          <w:p w:rsidR="00C24965" w:rsidRPr="00D07ADC" w:rsidRDefault="00C24965" w:rsidP="00C24965">
            <w:pPr>
              <w:pStyle w:val="ListParagraph"/>
              <w:numPr>
                <w:ilvl w:val="0"/>
                <w:numId w:val="12"/>
              </w:numPr>
              <w:ind w:left="337"/>
              <w:rPr>
                <w:rFonts w:asciiTheme="minorHAnsi" w:hAnsiTheme="minorHAnsi"/>
                <w:sz w:val="20"/>
                <w:szCs w:val="20"/>
              </w:rPr>
            </w:pPr>
            <w:r w:rsidRPr="00D07ADC">
              <w:rPr>
                <w:rFonts w:asciiTheme="minorHAnsi" w:hAnsiTheme="minorHAnsi"/>
                <w:sz w:val="20"/>
                <w:szCs w:val="20"/>
              </w:rPr>
              <w:t>Straightforwardness and honesty</w:t>
            </w:r>
            <w:r>
              <w:rPr>
                <w:rFonts w:asciiTheme="minorHAnsi" w:hAnsiTheme="minorHAnsi"/>
                <w:sz w:val="20"/>
                <w:szCs w:val="20"/>
              </w:rPr>
              <w:t>*</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222</w:t>
            </w:r>
          </w:p>
        </w:tc>
        <w:tc>
          <w:tcPr>
            <w:tcW w:w="765" w:type="dxa"/>
            <w:vAlign w:val="center"/>
          </w:tcPr>
          <w:p w:rsidR="00C24965" w:rsidRPr="00C24965" w:rsidRDefault="00C24965" w:rsidP="00C24965">
            <w:pPr>
              <w:jc w:val="center"/>
              <w:rPr>
                <w:rFonts w:asciiTheme="minorHAnsi" w:hAnsiTheme="minorHAnsi"/>
                <w:sz w:val="20"/>
                <w:szCs w:val="20"/>
              </w:rPr>
            </w:pPr>
            <w:r>
              <w:rPr>
                <w:rFonts w:asciiTheme="minorHAnsi" w:hAnsiTheme="minorHAnsi"/>
                <w:sz w:val="20"/>
                <w:szCs w:val="20"/>
              </w:rPr>
              <w:t>40</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7.72</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2.00</w:t>
            </w:r>
          </w:p>
        </w:tc>
      </w:tr>
      <w:tr w:rsidR="00C24965" w:rsidRPr="00B84BD8" w:rsidTr="00C24965">
        <w:trPr>
          <w:trHeight w:val="331"/>
        </w:trPr>
        <w:tc>
          <w:tcPr>
            <w:tcW w:w="6408" w:type="dxa"/>
            <w:vAlign w:val="center"/>
          </w:tcPr>
          <w:p w:rsidR="00C24965" w:rsidRPr="00D07ADC" w:rsidRDefault="00C24965" w:rsidP="00C24965">
            <w:pPr>
              <w:pStyle w:val="ListParagraph"/>
              <w:numPr>
                <w:ilvl w:val="0"/>
                <w:numId w:val="12"/>
              </w:numPr>
              <w:ind w:left="337"/>
              <w:rPr>
                <w:rFonts w:asciiTheme="minorHAnsi" w:hAnsiTheme="minorHAnsi"/>
                <w:sz w:val="20"/>
                <w:szCs w:val="20"/>
              </w:rPr>
            </w:pPr>
            <w:r w:rsidRPr="00D07ADC">
              <w:rPr>
                <w:rFonts w:asciiTheme="minorHAnsi" w:hAnsiTheme="minorHAnsi"/>
                <w:sz w:val="20"/>
                <w:szCs w:val="20"/>
              </w:rPr>
              <w:t>Ease of access to the people at the World Bank Group who are making decisions important to my work</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207</w:t>
            </w:r>
          </w:p>
        </w:tc>
        <w:tc>
          <w:tcPr>
            <w:tcW w:w="765" w:type="dxa"/>
            <w:vAlign w:val="center"/>
          </w:tcPr>
          <w:p w:rsidR="00C24965" w:rsidRPr="00C24965" w:rsidRDefault="00C24965" w:rsidP="00C24965">
            <w:pPr>
              <w:jc w:val="center"/>
              <w:rPr>
                <w:rFonts w:asciiTheme="minorHAnsi" w:hAnsiTheme="minorHAnsi"/>
                <w:sz w:val="20"/>
                <w:szCs w:val="20"/>
              </w:rPr>
            </w:pPr>
            <w:r>
              <w:rPr>
                <w:rFonts w:asciiTheme="minorHAnsi" w:hAnsiTheme="minorHAnsi"/>
                <w:sz w:val="20"/>
                <w:szCs w:val="20"/>
              </w:rPr>
              <w:t>55</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6.74</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2.46</w:t>
            </w:r>
          </w:p>
        </w:tc>
      </w:tr>
      <w:tr w:rsidR="00C24965" w:rsidRPr="00B84BD8" w:rsidTr="00C24965">
        <w:trPr>
          <w:trHeight w:val="331"/>
        </w:trPr>
        <w:tc>
          <w:tcPr>
            <w:tcW w:w="6408" w:type="dxa"/>
            <w:vAlign w:val="center"/>
          </w:tcPr>
          <w:p w:rsidR="00C24965" w:rsidRPr="00D07ADC" w:rsidRDefault="00C24965" w:rsidP="00C24965">
            <w:pPr>
              <w:pStyle w:val="ListParagraph"/>
              <w:numPr>
                <w:ilvl w:val="0"/>
                <w:numId w:val="12"/>
              </w:numPr>
              <w:ind w:left="337"/>
              <w:rPr>
                <w:rFonts w:asciiTheme="minorHAnsi" w:hAnsiTheme="minorHAnsi"/>
                <w:sz w:val="20"/>
                <w:szCs w:val="20"/>
              </w:rPr>
            </w:pPr>
            <w:r w:rsidRPr="00D07ADC">
              <w:rPr>
                <w:rFonts w:asciiTheme="minorHAnsi" w:hAnsiTheme="minorHAnsi"/>
                <w:sz w:val="20"/>
                <w:szCs w:val="20"/>
              </w:rPr>
              <w:t>Collaboration with groups outside of the Government*</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194</w:t>
            </w:r>
          </w:p>
        </w:tc>
        <w:tc>
          <w:tcPr>
            <w:tcW w:w="765" w:type="dxa"/>
            <w:vAlign w:val="center"/>
          </w:tcPr>
          <w:p w:rsidR="00C24965" w:rsidRPr="00C24965" w:rsidRDefault="00895DA1" w:rsidP="00C24965">
            <w:pPr>
              <w:jc w:val="center"/>
              <w:rPr>
                <w:rFonts w:asciiTheme="minorHAnsi" w:hAnsiTheme="minorHAnsi"/>
                <w:sz w:val="20"/>
                <w:szCs w:val="20"/>
              </w:rPr>
            </w:pPr>
            <w:r>
              <w:rPr>
                <w:rFonts w:asciiTheme="minorHAnsi" w:hAnsiTheme="minorHAnsi"/>
                <w:sz w:val="20"/>
                <w:szCs w:val="20"/>
              </w:rPr>
              <w:t>68</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6.46</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1.86</w:t>
            </w:r>
          </w:p>
        </w:tc>
      </w:tr>
      <w:tr w:rsidR="00C24965" w:rsidRPr="00B84BD8" w:rsidTr="00C24965">
        <w:trPr>
          <w:trHeight w:val="331"/>
        </w:trPr>
        <w:tc>
          <w:tcPr>
            <w:tcW w:w="6408" w:type="dxa"/>
            <w:vAlign w:val="center"/>
          </w:tcPr>
          <w:p w:rsidR="00C24965" w:rsidRPr="00D07ADC" w:rsidRDefault="00C24965" w:rsidP="00C24965">
            <w:pPr>
              <w:pStyle w:val="ListParagraph"/>
              <w:numPr>
                <w:ilvl w:val="0"/>
                <w:numId w:val="12"/>
              </w:numPr>
              <w:ind w:left="337"/>
              <w:rPr>
                <w:rFonts w:asciiTheme="minorHAnsi" w:hAnsiTheme="minorHAnsi"/>
                <w:sz w:val="20"/>
                <w:szCs w:val="20"/>
              </w:rPr>
            </w:pPr>
            <w:r w:rsidRPr="00D07ADC">
              <w:rPr>
                <w:rFonts w:asciiTheme="minorHAnsi" w:hAnsiTheme="minorHAnsi"/>
                <w:sz w:val="20"/>
                <w:szCs w:val="20"/>
              </w:rPr>
              <w:t>Collaboration with the Government*</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203</w:t>
            </w:r>
          </w:p>
        </w:tc>
        <w:tc>
          <w:tcPr>
            <w:tcW w:w="765" w:type="dxa"/>
            <w:vAlign w:val="center"/>
          </w:tcPr>
          <w:p w:rsidR="00C24965" w:rsidRPr="00C24965" w:rsidRDefault="00895DA1" w:rsidP="00C24965">
            <w:pPr>
              <w:jc w:val="center"/>
              <w:rPr>
                <w:rFonts w:asciiTheme="minorHAnsi" w:hAnsiTheme="minorHAnsi"/>
                <w:sz w:val="20"/>
                <w:szCs w:val="20"/>
              </w:rPr>
            </w:pPr>
            <w:r>
              <w:rPr>
                <w:rFonts w:asciiTheme="minorHAnsi" w:hAnsiTheme="minorHAnsi"/>
                <w:sz w:val="20"/>
                <w:szCs w:val="20"/>
              </w:rPr>
              <w:t>60</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7.58</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1.74</w:t>
            </w:r>
          </w:p>
        </w:tc>
      </w:tr>
      <w:tr w:rsidR="00C24965" w:rsidRPr="00B84BD8" w:rsidTr="00C24965">
        <w:trPr>
          <w:trHeight w:val="331"/>
        </w:trPr>
        <w:tc>
          <w:tcPr>
            <w:tcW w:w="6408" w:type="dxa"/>
            <w:vAlign w:val="center"/>
          </w:tcPr>
          <w:p w:rsidR="00C24965" w:rsidRPr="00D07ADC" w:rsidRDefault="00C24965" w:rsidP="00C24965">
            <w:pPr>
              <w:pStyle w:val="ListParagraph"/>
              <w:numPr>
                <w:ilvl w:val="0"/>
                <w:numId w:val="12"/>
              </w:numPr>
              <w:ind w:left="337"/>
              <w:rPr>
                <w:rFonts w:asciiTheme="minorHAnsi" w:hAnsiTheme="minorHAnsi"/>
                <w:sz w:val="20"/>
                <w:szCs w:val="20"/>
              </w:rPr>
            </w:pPr>
            <w:r w:rsidRPr="00D07ADC">
              <w:rPr>
                <w:rFonts w:asciiTheme="minorHAnsi" w:hAnsiTheme="minorHAnsi"/>
                <w:sz w:val="20"/>
                <w:szCs w:val="20"/>
              </w:rPr>
              <w:t xml:space="preserve">Collaboration with other </w:t>
            </w:r>
            <w:r>
              <w:rPr>
                <w:rFonts w:asciiTheme="minorHAnsi" w:hAnsiTheme="minorHAnsi"/>
                <w:sz w:val="20"/>
                <w:szCs w:val="20"/>
              </w:rPr>
              <w:t>donors</w:t>
            </w:r>
            <w:r w:rsidRPr="00D07ADC">
              <w:rPr>
                <w:rFonts w:asciiTheme="minorHAnsi" w:hAnsiTheme="minorHAnsi"/>
                <w:sz w:val="20"/>
                <w:szCs w:val="20"/>
              </w:rPr>
              <w:t>*</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158</w:t>
            </w:r>
          </w:p>
        </w:tc>
        <w:tc>
          <w:tcPr>
            <w:tcW w:w="765" w:type="dxa"/>
            <w:vAlign w:val="center"/>
          </w:tcPr>
          <w:p w:rsidR="00C24965" w:rsidRPr="00C24965" w:rsidRDefault="00895DA1" w:rsidP="00C24965">
            <w:pPr>
              <w:jc w:val="center"/>
              <w:rPr>
                <w:rFonts w:asciiTheme="minorHAnsi" w:hAnsiTheme="minorHAnsi"/>
                <w:sz w:val="20"/>
                <w:szCs w:val="20"/>
              </w:rPr>
            </w:pPr>
            <w:r>
              <w:rPr>
                <w:rFonts w:asciiTheme="minorHAnsi" w:hAnsiTheme="minorHAnsi"/>
                <w:sz w:val="20"/>
                <w:szCs w:val="20"/>
              </w:rPr>
              <w:t>104</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6.89</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2.01</w:t>
            </w:r>
          </w:p>
        </w:tc>
      </w:tr>
      <w:tr w:rsidR="00C24965" w:rsidRPr="00B84BD8" w:rsidTr="00C24965">
        <w:trPr>
          <w:trHeight w:val="331"/>
        </w:trPr>
        <w:tc>
          <w:tcPr>
            <w:tcW w:w="6408" w:type="dxa"/>
            <w:vAlign w:val="center"/>
          </w:tcPr>
          <w:p w:rsidR="00C24965" w:rsidRPr="00D07ADC" w:rsidRDefault="00C24965" w:rsidP="00C24965">
            <w:pPr>
              <w:pStyle w:val="ListParagraph"/>
              <w:numPr>
                <w:ilvl w:val="0"/>
                <w:numId w:val="12"/>
              </w:numPr>
              <w:ind w:left="337"/>
              <w:rPr>
                <w:rFonts w:asciiTheme="minorHAnsi" w:hAnsiTheme="minorHAnsi"/>
                <w:sz w:val="20"/>
                <w:szCs w:val="20"/>
              </w:rPr>
            </w:pPr>
            <w:r w:rsidRPr="00D07ADC">
              <w:rPr>
                <w:rFonts w:asciiTheme="minorHAnsi" w:hAnsiTheme="minorHAnsi"/>
                <w:sz w:val="20"/>
                <w:szCs w:val="20"/>
              </w:rPr>
              <w:t>The speed in which it gets things accomplished on the ground</w:t>
            </w:r>
            <w:r>
              <w:rPr>
                <w:rFonts w:asciiTheme="minorHAnsi" w:hAnsiTheme="minorHAnsi"/>
                <w:sz w:val="20"/>
                <w:szCs w:val="20"/>
              </w:rPr>
              <w:t>*</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201</w:t>
            </w:r>
          </w:p>
        </w:tc>
        <w:tc>
          <w:tcPr>
            <w:tcW w:w="765" w:type="dxa"/>
            <w:vAlign w:val="center"/>
          </w:tcPr>
          <w:p w:rsidR="00C24965" w:rsidRPr="00C24965" w:rsidRDefault="00895DA1" w:rsidP="00C24965">
            <w:pPr>
              <w:jc w:val="center"/>
              <w:rPr>
                <w:rFonts w:asciiTheme="minorHAnsi" w:hAnsiTheme="minorHAnsi"/>
                <w:sz w:val="20"/>
                <w:szCs w:val="20"/>
              </w:rPr>
            </w:pPr>
            <w:r>
              <w:rPr>
                <w:rFonts w:asciiTheme="minorHAnsi" w:hAnsiTheme="minorHAnsi"/>
                <w:sz w:val="20"/>
                <w:szCs w:val="20"/>
              </w:rPr>
              <w:t>59</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6.32</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1.93</w:t>
            </w:r>
          </w:p>
        </w:tc>
      </w:tr>
      <w:tr w:rsidR="00C24965" w:rsidRPr="00B84BD8" w:rsidTr="00C24965">
        <w:trPr>
          <w:trHeight w:val="331"/>
        </w:trPr>
        <w:tc>
          <w:tcPr>
            <w:tcW w:w="6408" w:type="dxa"/>
            <w:vAlign w:val="center"/>
          </w:tcPr>
          <w:p w:rsidR="00C24965" w:rsidRPr="00D07ADC" w:rsidRDefault="00C24965" w:rsidP="00C24965">
            <w:pPr>
              <w:pStyle w:val="ListParagraph"/>
              <w:numPr>
                <w:ilvl w:val="0"/>
                <w:numId w:val="12"/>
              </w:numPr>
              <w:ind w:left="337"/>
              <w:rPr>
                <w:rFonts w:asciiTheme="minorHAnsi" w:hAnsiTheme="minorHAnsi"/>
                <w:sz w:val="20"/>
                <w:szCs w:val="20"/>
              </w:rPr>
            </w:pPr>
            <w:r w:rsidRPr="00D07ADC">
              <w:rPr>
                <w:rFonts w:asciiTheme="minorHAnsi" w:hAnsiTheme="minorHAnsi"/>
                <w:sz w:val="20"/>
                <w:szCs w:val="20"/>
              </w:rPr>
              <w:t>Being a long-term partner</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203</w:t>
            </w:r>
          </w:p>
        </w:tc>
        <w:tc>
          <w:tcPr>
            <w:tcW w:w="765" w:type="dxa"/>
            <w:vAlign w:val="center"/>
          </w:tcPr>
          <w:p w:rsidR="00C24965" w:rsidRPr="00C24965" w:rsidRDefault="00895DA1" w:rsidP="00C24965">
            <w:pPr>
              <w:jc w:val="center"/>
              <w:rPr>
                <w:rFonts w:asciiTheme="minorHAnsi" w:hAnsiTheme="minorHAnsi"/>
                <w:sz w:val="20"/>
                <w:szCs w:val="20"/>
              </w:rPr>
            </w:pPr>
            <w:r>
              <w:rPr>
                <w:rFonts w:asciiTheme="minorHAnsi" w:hAnsiTheme="minorHAnsi"/>
                <w:sz w:val="20"/>
                <w:szCs w:val="20"/>
              </w:rPr>
              <w:t>62</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7.89</w:t>
            </w:r>
          </w:p>
        </w:tc>
        <w:tc>
          <w:tcPr>
            <w:tcW w:w="765" w:type="dxa"/>
            <w:vAlign w:val="center"/>
          </w:tcPr>
          <w:p w:rsidR="00C24965" w:rsidRPr="00C24965" w:rsidRDefault="00C24965" w:rsidP="00C24965">
            <w:pPr>
              <w:jc w:val="center"/>
              <w:rPr>
                <w:rFonts w:asciiTheme="minorHAnsi" w:hAnsiTheme="minorHAnsi"/>
                <w:sz w:val="20"/>
                <w:szCs w:val="20"/>
              </w:rPr>
            </w:pPr>
            <w:r w:rsidRPr="00C24965">
              <w:rPr>
                <w:rFonts w:asciiTheme="minorHAnsi" w:hAnsiTheme="minorHAnsi"/>
                <w:sz w:val="20"/>
                <w:szCs w:val="20"/>
              </w:rPr>
              <w:t>2.00</w:t>
            </w:r>
          </w:p>
        </w:tc>
      </w:tr>
    </w:tbl>
    <w:p w:rsidR="00A32088" w:rsidRDefault="00A32088" w:rsidP="00A32088">
      <w:pPr>
        <w:tabs>
          <w:tab w:val="left" w:pos="960"/>
        </w:tabs>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07ADC" w:rsidRPr="00B84BD8" w:rsidTr="00D94573">
        <w:trPr>
          <w:cantSplit/>
          <w:trHeight w:val="476"/>
        </w:trPr>
        <w:tc>
          <w:tcPr>
            <w:tcW w:w="6858" w:type="dxa"/>
            <w:tcBorders>
              <w:bottom w:val="single" w:sz="4" w:space="0" w:color="auto"/>
            </w:tcBorders>
            <w:shd w:val="clear" w:color="auto" w:fill="D9D9D9"/>
            <w:vAlign w:val="bottom"/>
          </w:tcPr>
          <w:p w:rsidR="00D07ADC" w:rsidRPr="00293E5F" w:rsidRDefault="00D07ADC" w:rsidP="00D44D49">
            <w:pPr>
              <w:pStyle w:val="ListParagraph"/>
              <w:numPr>
                <w:ilvl w:val="0"/>
                <w:numId w:val="12"/>
              </w:numPr>
              <w:ind w:left="337"/>
              <w:rPr>
                <w:rFonts w:asciiTheme="minorHAnsi" w:hAnsiTheme="minorHAnsi"/>
                <w:b/>
                <w:bCs/>
                <w:sz w:val="20"/>
                <w:szCs w:val="20"/>
              </w:rPr>
            </w:pPr>
            <w:r w:rsidRPr="00D07ADC">
              <w:rPr>
                <w:rFonts w:asciiTheme="minorHAnsi" w:hAnsiTheme="minorHAnsi"/>
                <w:b/>
                <w:bCs/>
                <w:sz w:val="20"/>
                <w:szCs w:val="20"/>
              </w:rPr>
              <w:t xml:space="preserve">To be a more effective development partner in </w:t>
            </w:r>
            <w:r w:rsidR="00775708">
              <w:rPr>
                <w:rFonts w:asciiTheme="minorHAnsi" w:hAnsiTheme="minorHAnsi"/>
                <w:b/>
                <w:bCs/>
                <w:sz w:val="20"/>
                <w:szCs w:val="20"/>
              </w:rPr>
              <w:t>Turkey</w:t>
            </w:r>
            <w:r w:rsidRPr="00D07ADC">
              <w:rPr>
                <w:rFonts w:asciiTheme="minorHAnsi" w:hAnsiTheme="minorHAnsi"/>
                <w:b/>
                <w:bCs/>
                <w:sz w:val="20"/>
                <w:szCs w:val="20"/>
              </w:rPr>
              <w:t>, do you believe that the</w:t>
            </w:r>
            <w:r>
              <w:rPr>
                <w:rFonts w:asciiTheme="minorHAnsi" w:hAnsiTheme="minorHAnsi"/>
                <w:b/>
                <w:bCs/>
                <w:sz w:val="20"/>
                <w:szCs w:val="20"/>
              </w:rPr>
              <w:t xml:space="preserve"> World Bank Group should have…</w:t>
            </w:r>
            <w:r w:rsidRPr="00D07ADC">
              <w:rPr>
                <w:rFonts w:asciiTheme="minorHAnsi" w:hAnsiTheme="minorHAnsi"/>
                <w:b/>
                <w:bCs/>
                <w:sz w:val="20"/>
                <w:szCs w:val="20"/>
              </w:rPr>
              <w:t>?</w:t>
            </w:r>
          </w:p>
        </w:tc>
        <w:tc>
          <w:tcPr>
            <w:tcW w:w="2610" w:type="dxa"/>
            <w:tcBorders>
              <w:bottom w:val="single" w:sz="4" w:space="0" w:color="auto"/>
            </w:tcBorders>
            <w:shd w:val="clear" w:color="auto" w:fill="D9D9D9"/>
            <w:vAlign w:val="bottom"/>
          </w:tcPr>
          <w:p w:rsidR="00D07ADC" w:rsidRPr="00B84BD8" w:rsidRDefault="00D07ADC" w:rsidP="00895DA1">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7A2267">
              <w:rPr>
                <w:rFonts w:asciiTheme="minorHAnsi" w:hAnsiTheme="minorHAnsi"/>
                <w:b/>
                <w:bCs/>
                <w:sz w:val="18"/>
                <w:szCs w:val="20"/>
              </w:rPr>
              <w:t>(N=</w:t>
            </w:r>
            <w:r>
              <w:rPr>
                <w:rFonts w:asciiTheme="minorHAnsi" w:hAnsiTheme="minorHAnsi"/>
                <w:b/>
                <w:bCs/>
                <w:sz w:val="18"/>
                <w:szCs w:val="20"/>
              </w:rPr>
              <w:t>2</w:t>
            </w:r>
            <w:r w:rsidR="00895DA1">
              <w:rPr>
                <w:rFonts w:asciiTheme="minorHAnsi" w:hAnsiTheme="minorHAnsi"/>
                <w:b/>
                <w:bCs/>
                <w:sz w:val="18"/>
                <w:szCs w:val="20"/>
              </w:rPr>
              <w:t>67</w:t>
            </w:r>
            <w:r w:rsidRPr="007A2267">
              <w:rPr>
                <w:rFonts w:asciiTheme="minorHAnsi" w:hAnsiTheme="minorHAnsi"/>
                <w:b/>
                <w:bCs/>
                <w:sz w:val="18"/>
                <w:szCs w:val="20"/>
              </w:rPr>
              <w:t>)</w:t>
            </w:r>
          </w:p>
        </w:tc>
      </w:tr>
      <w:tr w:rsidR="00895DA1" w:rsidRPr="00B84BD8" w:rsidTr="00895DA1">
        <w:tc>
          <w:tcPr>
            <w:tcW w:w="6858" w:type="dxa"/>
            <w:vAlign w:val="center"/>
          </w:tcPr>
          <w:p w:rsidR="00895DA1" w:rsidRPr="00D07ADC" w:rsidRDefault="00895DA1" w:rsidP="00895DA1">
            <w:pPr>
              <w:rPr>
                <w:rFonts w:asciiTheme="minorHAnsi" w:hAnsiTheme="minorHAnsi" w:cs="Arial"/>
                <w:color w:val="000000"/>
                <w:sz w:val="20"/>
                <w:szCs w:val="20"/>
              </w:rPr>
            </w:pPr>
            <w:r w:rsidRPr="00D07ADC">
              <w:rPr>
                <w:rFonts w:asciiTheme="minorHAnsi" w:hAnsiTheme="minorHAnsi" w:cs="Arial"/>
                <w:color w:val="000000"/>
                <w:sz w:val="20"/>
                <w:szCs w:val="20"/>
              </w:rPr>
              <w:t>More local presence</w:t>
            </w:r>
          </w:p>
        </w:tc>
        <w:tc>
          <w:tcPr>
            <w:tcW w:w="2610" w:type="dxa"/>
            <w:vAlign w:val="center"/>
          </w:tcPr>
          <w:p w:rsidR="00895DA1" w:rsidRPr="00895DA1" w:rsidRDefault="00895DA1" w:rsidP="00895DA1">
            <w:pPr>
              <w:jc w:val="center"/>
              <w:rPr>
                <w:rFonts w:asciiTheme="minorHAnsi" w:hAnsiTheme="minorHAnsi" w:cs="Arial"/>
                <w:color w:val="000000"/>
                <w:sz w:val="20"/>
                <w:szCs w:val="18"/>
              </w:rPr>
            </w:pPr>
            <w:r w:rsidRPr="00895DA1">
              <w:rPr>
                <w:rFonts w:asciiTheme="minorHAnsi" w:hAnsiTheme="minorHAnsi" w:cs="Arial"/>
                <w:color w:val="000000"/>
                <w:sz w:val="20"/>
                <w:szCs w:val="18"/>
              </w:rPr>
              <w:t>68.2%</w:t>
            </w:r>
          </w:p>
        </w:tc>
      </w:tr>
      <w:tr w:rsidR="00895DA1" w:rsidRPr="00B84BD8" w:rsidTr="00895DA1">
        <w:tc>
          <w:tcPr>
            <w:tcW w:w="6858" w:type="dxa"/>
            <w:vAlign w:val="center"/>
          </w:tcPr>
          <w:p w:rsidR="00895DA1" w:rsidRPr="00D07ADC" w:rsidRDefault="00895DA1" w:rsidP="00895DA1">
            <w:pPr>
              <w:rPr>
                <w:rFonts w:asciiTheme="minorHAnsi" w:hAnsiTheme="minorHAnsi" w:cs="Arial"/>
                <w:color w:val="000000"/>
                <w:sz w:val="20"/>
                <w:szCs w:val="20"/>
              </w:rPr>
            </w:pPr>
            <w:r w:rsidRPr="00D07ADC">
              <w:rPr>
                <w:rFonts w:asciiTheme="minorHAnsi" w:hAnsiTheme="minorHAnsi" w:cs="Arial"/>
                <w:color w:val="000000"/>
                <w:sz w:val="20"/>
                <w:szCs w:val="20"/>
              </w:rPr>
              <w:t>The current level of local presence is adequate</w:t>
            </w:r>
          </w:p>
        </w:tc>
        <w:tc>
          <w:tcPr>
            <w:tcW w:w="2610" w:type="dxa"/>
            <w:vAlign w:val="center"/>
          </w:tcPr>
          <w:p w:rsidR="00895DA1" w:rsidRPr="00895DA1" w:rsidRDefault="00895DA1" w:rsidP="00895DA1">
            <w:pPr>
              <w:jc w:val="center"/>
              <w:rPr>
                <w:rFonts w:asciiTheme="minorHAnsi" w:hAnsiTheme="minorHAnsi" w:cs="Arial"/>
                <w:color w:val="000000"/>
                <w:sz w:val="20"/>
                <w:szCs w:val="18"/>
              </w:rPr>
            </w:pPr>
            <w:r w:rsidRPr="00895DA1">
              <w:rPr>
                <w:rFonts w:asciiTheme="minorHAnsi" w:hAnsiTheme="minorHAnsi" w:cs="Arial"/>
                <w:color w:val="000000"/>
                <w:sz w:val="20"/>
                <w:szCs w:val="18"/>
              </w:rPr>
              <w:t>20.6%</w:t>
            </w:r>
          </w:p>
        </w:tc>
      </w:tr>
      <w:tr w:rsidR="00895DA1" w:rsidRPr="00B84BD8" w:rsidTr="00895DA1">
        <w:tc>
          <w:tcPr>
            <w:tcW w:w="6858" w:type="dxa"/>
            <w:vAlign w:val="center"/>
          </w:tcPr>
          <w:p w:rsidR="00895DA1" w:rsidRPr="00D07ADC" w:rsidRDefault="00895DA1" w:rsidP="00895DA1">
            <w:pPr>
              <w:rPr>
                <w:rFonts w:asciiTheme="minorHAnsi" w:hAnsiTheme="minorHAnsi" w:cs="Arial"/>
                <w:color w:val="000000"/>
                <w:sz w:val="20"/>
                <w:szCs w:val="20"/>
              </w:rPr>
            </w:pPr>
            <w:r w:rsidRPr="00D07ADC">
              <w:rPr>
                <w:rFonts w:asciiTheme="minorHAnsi" w:hAnsiTheme="minorHAnsi" w:cs="Arial"/>
                <w:color w:val="000000"/>
                <w:sz w:val="20"/>
                <w:szCs w:val="20"/>
              </w:rPr>
              <w:t>Less local presence</w:t>
            </w:r>
          </w:p>
        </w:tc>
        <w:tc>
          <w:tcPr>
            <w:tcW w:w="2610" w:type="dxa"/>
            <w:vAlign w:val="center"/>
          </w:tcPr>
          <w:p w:rsidR="00895DA1" w:rsidRPr="00895DA1" w:rsidRDefault="00895DA1" w:rsidP="00895DA1">
            <w:pPr>
              <w:jc w:val="center"/>
              <w:rPr>
                <w:rFonts w:asciiTheme="minorHAnsi" w:hAnsiTheme="minorHAnsi" w:cs="Arial"/>
                <w:color w:val="000000"/>
                <w:sz w:val="20"/>
                <w:szCs w:val="18"/>
              </w:rPr>
            </w:pPr>
            <w:r w:rsidRPr="00895DA1">
              <w:rPr>
                <w:rFonts w:asciiTheme="minorHAnsi" w:hAnsiTheme="minorHAnsi" w:cs="Arial"/>
                <w:color w:val="000000"/>
                <w:sz w:val="20"/>
                <w:szCs w:val="18"/>
              </w:rPr>
              <w:t>.4%</w:t>
            </w:r>
          </w:p>
        </w:tc>
      </w:tr>
      <w:tr w:rsidR="00895DA1" w:rsidRPr="00B84BD8" w:rsidTr="00895DA1">
        <w:tc>
          <w:tcPr>
            <w:tcW w:w="6858" w:type="dxa"/>
            <w:vAlign w:val="center"/>
          </w:tcPr>
          <w:p w:rsidR="00895DA1" w:rsidRPr="00D07ADC" w:rsidRDefault="00895DA1" w:rsidP="00895DA1">
            <w:pPr>
              <w:rPr>
                <w:rFonts w:asciiTheme="minorHAnsi" w:hAnsiTheme="minorHAnsi" w:cs="Arial"/>
                <w:color w:val="000000"/>
                <w:sz w:val="20"/>
                <w:szCs w:val="20"/>
              </w:rPr>
            </w:pPr>
            <w:r w:rsidRPr="00D07ADC">
              <w:rPr>
                <w:rFonts w:asciiTheme="minorHAnsi" w:hAnsiTheme="minorHAnsi" w:cs="Arial"/>
                <w:color w:val="000000"/>
                <w:sz w:val="20"/>
                <w:szCs w:val="20"/>
              </w:rPr>
              <w:t>Don't know</w:t>
            </w:r>
          </w:p>
        </w:tc>
        <w:tc>
          <w:tcPr>
            <w:tcW w:w="2610" w:type="dxa"/>
            <w:vAlign w:val="center"/>
          </w:tcPr>
          <w:p w:rsidR="00895DA1" w:rsidRPr="00895DA1" w:rsidRDefault="00895DA1" w:rsidP="00895DA1">
            <w:pPr>
              <w:jc w:val="center"/>
              <w:rPr>
                <w:rFonts w:asciiTheme="minorHAnsi" w:hAnsiTheme="minorHAnsi" w:cs="Arial"/>
                <w:color w:val="000000"/>
                <w:sz w:val="20"/>
                <w:szCs w:val="18"/>
              </w:rPr>
            </w:pPr>
            <w:r w:rsidRPr="00895DA1">
              <w:rPr>
                <w:rFonts w:asciiTheme="minorHAnsi" w:hAnsiTheme="minorHAnsi" w:cs="Arial"/>
                <w:color w:val="000000"/>
                <w:sz w:val="20"/>
                <w:szCs w:val="18"/>
              </w:rPr>
              <w:t>10.9%</w:t>
            </w:r>
          </w:p>
        </w:tc>
      </w:tr>
    </w:tbl>
    <w:p w:rsidR="00D07ADC" w:rsidRPr="00D07ADC" w:rsidRDefault="00AD6601">
      <w:pPr>
        <w:rPr>
          <w:rFonts w:asciiTheme="minorHAnsi" w:hAnsiTheme="minorHAnsi"/>
          <w:b/>
          <w:i/>
          <w:sz w:val="22"/>
          <w:szCs w:val="20"/>
        </w:rPr>
      </w:pPr>
      <w:r w:rsidRPr="00D07ADC">
        <w:rPr>
          <w:rFonts w:asciiTheme="minorHAnsi" w:hAnsiTheme="minorHAnsi"/>
          <w:b/>
          <w:i/>
          <w:sz w:val="22"/>
          <w:szCs w:val="20"/>
        </w:rPr>
        <w:br w:type="page"/>
      </w:r>
    </w:p>
    <w:p w:rsidR="0035365A" w:rsidRDefault="00D94573" w:rsidP="0035365A">
      <w:pPr>
        <w:rPr>
          <w:rFonts w:asciiTheme="minorHAnsi" w:hAnsiTheme="minorHAnsi"/>
          <w:b/>
          <w:i/>
          <w:sz w:val="22"/>
          <w:szCs w:val="20"/>
        </w:rPr>
      </w:pPr>
      <w:r>
        <w:rPr>
          <w:rFonts w:asciiTheme="minorHAnsi" w:hAnsiTheme="minorHAnsi"/>
          <w:b/>
          <w:i/>
          <w:sz w:val="22"/>
          <w:szCs w:val="20"/>
        </w:rPr>
        <w:lastRenderedPageBreak/>
        <w:t>C</w:t>
      </w:r>
      <w:r w:rsidR="0035365A" w:rsidRPr="00D952B5">
        <w:rPr>
          <w:rFonts w:asciiTheme="minorHAnsi" w:hAnsiTheme="minorHAnsi"/>
          <w:b/>
          <w:i/>
          <w:sz w:val="22"/>
          <w:szCs w:val="20"/>
        </w:rPr>
        <w:t xml:space="preserve">. World Bank </w:t>
      </w:r>
      <w:r>
        <w:rPr>
          <w:rFonts w:asciiTheme="minorHAnsi" w:hAnsiTheme="minorHAnsi"/>
          <w:b/>
          <w:i/>
          <w:sz w:val="22"/>
          <w:szCs w:val="20"/>
        </w:rPr>
        <w:t>Group</w:t>
      </w:r>
      <w:r w:rsidRPr="00D952B5">
        <w:rPr>
          <w:rFonts w:asciiTheme="minorHAnsi" w:hAnsiTheme="minorHAnsi"/>
          <w:b/>
          <w:i/>
          <w:sz w:val="22"/>
          <w:szCs w:val="20"/>
        </w:rPr>
        <w:t xml:space="preserve"> </w:t>
      </w:r>
      <w:r w:rsidR="0035365A" w:rsidRPr="00D952B5">
        <w:rPr>
          <w:rFonts w:asciiTheme="minorHAnsi" w:hAnsiTheme="minorHAnsi"/>
          <w:b/>
          <w:i/>
          <w:sz w:val="22"/>
          <w:szCs w:val="20"/>
        </w:rPr>
        <w:t>Effectiveness and Results</w:t>
      </w:r>
    </w:p>
    <w:p w:rsidR="00B75693" w:rsidRDefault="00B75693" w:rsidP="0035365A">
      <w:pPr>
        <w:rPr>
          <w:rFonts w:asciiTheme="minorHAnsi" w:hAnsiTheme="minorHAns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D94573" w:rsidRPr="00B84BD8" w:rsidTr="00D94573">
        <w:trPr>
          <w:cantSplit/>
          <w:trHeight w:val="278"/>
        </w:trPr>
        <w:tc>
          <w:tcPr>
            <w:tcW w:w="6408" w:type="dxa"/>
            <w:vMerge w:val="restart"/>
            <w:shd w:val="clear" w:color="auto" w:fill="D9D9D9"/>
            <w:vAlign w:val="bottom"/>
          </w:tcPr>
          <w:p w:rsidR="00D94573" w:rsidRPr="00075BDF" w:rsidRDefault="00D94573" w:rsidP="00D44D49">
            <w:pPr>
              <w:pStyle w:val="Heading1"/>
              <w:numPr>
                <w:ilvl w:val="0"/>
                <w:numId w:val="18"/>
              </w:numPr>
              <w:ind w:left="337"/>
              <w:jc w:val="left"/>
              <w:rPr>
                <w:rFonts w:asciiTheme="minorHAnsi" w:hAnsiTheme="minorHAnsi"/>
                <w:b/>
                <w:bCs/>
                <w:sz w:val="20"/>
                <w:szCs w:val="20"/>
              </w:rPr>
            </w:pPr>
            <w:r w:rsidRPr="00075BDF">
              <w:rPr>
                <w:rFonts w:asciiTheme="minorHAnsi" w:hAnsiTheme="minorHAnsi"/>
                <w:b/>
                <w:sz w:val="20"/>
                <w:szCs w:val="20"/>
              </w:rPr>
              <w:br w:type="page"/>
              <w:t xml:space="preserve">In your opinion, how IMPORTANT is it for the World Bank Group to be involved in the following areas of development in </w:t>
            </w:r>
            <w:r w:rsidR="00775708">
              <w:rPr>
                <w:rFonts w:asciiTheme="minorHAnsi" w:hAnsiTheme="minorHAnsi"/>
                <w:b/>
                <w:sz w:val="20"/>
                <w:szCs w:val="20"/>
              </w:rPr>
              <w:t>Turkey</w:t>
            </w:r>
            <w:r w:rsidRPr="00075BDF">
              <w:rPr>
                <w:rFonts w:asciiTheme="minorHAnsi" w:hAnsiTheme="minorHAnsi"/>
                <w:b/>
                <w:sz w:val="20"/>
                <w:szCs w:val="20"/>
              </w:rPr>
              <w:t xml:space="preserve">?  </w:t>
            </w:r>
            <w:r w:rsidRPr="00075BDF">
              <w:rPr>
                <w:rFonts w:asciiTheme="minorHAnsi" w:hAnsiTheme="minorHAnsi"/>
                <w:b/>
                <w:sz w:val="20"/>
                <w:szCs w:val="20"/>
              </w:rPr>
              <w:br/>
            </w:r>
            <w:r w:rsidRPr="00075BDF">
              <w:rPr>
                <w:rFonts w:asciiTheme="minorHAnsi" w:hAnsiTheme="minorHAnsi"/>
                <w:i/>
                <w:sz w:val="18"/>
                <w:szCs w:val="20"/>
              </w:rPr>
              <w:t>(1-Not important at all, 10-Very important)</w:t>
            </w:r>
          </w:p>
        </w:tc>
        <w:tc>
          <w:tcPr>
            <w:tcW w:w="3060" w:type="dxa"/>
            <w:gridSpan w:val="4"/>
            <w:shd w:val="clear" w:color="auto" w:fill="D9D9D9"/>
          </w:tcPr>
          <w:p w:rsidR="00D94573" w:rsidRPr="00B84BD8" w:rsidRDefault="00D94573" w:rsidP="00D94573">
            <w:pPr>
              <w:pStyle w:val="Heading1"/>
              <w:rPr>
                <w:rFonts w:asciiTheme="minorHAnsi" w:hAnsiTheme="minorHAnsi"/>
                <w:b/>
                <w:bCs/>
                <w:sz w:val="20"/>
                <w:szCs w:val="20"/>
              </w:rPr>
            </w:pPr>
            <w:r>
              <w:rPr>
                <w:rFonts w:asciiTheme="minorHAnsi" w:hAnsiTheme="minorHAnsi"/>
                <w:b/>
                <w:bCs/>
                <w:sz w:val="20"/>
                <w:szCs w:val="20"/>
              </w:rPr>
              <w:t>Importance</w:t>
            </w:r>
          </w:p>
        </w:tc>
      </w:tr>
      <w:tr w:rsidR="00D94573" w:rsidRPr="00B84BD8" w:rsidTr="00D94573">
        <w:trPr>
          <w:cantSplit/>
          <w:trHeight w:val="350"/>
        </w:trPr>
        <w:tc>
          <w:tcPr>
            <w:tcW w:w="6408" w:type="dxa"/>
            <w:vMerge/>
            <w:shd w:val="clear" w:color="auto" w:fill="D9D9D9"/>
          </w:tcPr>
          <w:p w:rsidR="00D94573" w:rsidRPr="00B84BD8" w:rsidRDefault="00D94573" w:rsidP="00D94573">
            <w:pPr>
              <w:pStyle w:val="Heading1"/>
              <w:jc w:val="left"/>
              <w:rPr>
                <w:rFonts w:asciiTheme="minorHAnsi" w:hAnsiTheme="minorHAnsi"/>
                <w:sz w:val="20"/>
                <w:szCs w:val="20"/>
              </w:rPr>
            </w:pPr>
          </w:p>
        </w:tc>
        <w:tc>
          <w:tcPr>
            <w:tcW w:w="765" w:type="dxa"/>
            <w:shd w:val="clear" w:color="auto" w:fill="D9D9D9"/>
            <w:vAlign w:val="bottom"/>
          </w:tcPr>
          <w:p w:rsidR="00D94573" w:rsidRPr="00B84BD8" w:rsidRDefault="00D94573" w:rsidP="00D94573">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D94573" w:rsidRPr="00B84BD8" w:rsidRDefault="00D94573" w:rsidP="00D94573">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D94573" w:rsidRPr="00B84BD8" w:rsidRDefault="00D94573" w:rsidP="00D94573">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D94573" w:rsidRPr="00B84BD8" w:rsidRDefault="00D94573" w:rsidP="00D94573">
            <w:pPr>
              <w:pStyle w:val="Heading1"/>
              <w:rPr>
                <w:rFonts w:asciiTheme="minorHAnsi" w:hAnsiTheme="minorHAnsi"/>
                <w:b/>
                <w:bCs/>
                <w:sz w:val="20"/>
                <w:szCs w:val="20"/>
              </w:rPr>
            </w:pPr>
            <w:r w:rsidRPr="00B84BD8">
              <w:rPr>
                <w:rFonts w:asciiTheme="minorHAnsi" w:hAnsiTheme="minorHAnsi"/>
                <w:b/>
                <w:bCs/>
                <w:sz w:val="20"/>
                <w:szCs w:val="20"/>
              </w:rPr>
              <w:t>SD</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Anti-corruption</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223</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43</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7.41</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2.33</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Migration</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222</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41</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7.17</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2.24</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Transport</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236</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27</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6.69</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2.23</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Competitiveness</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217</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45</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7.89</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2.01</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Law and justice</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205</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61</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7.59</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2.33</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Urban development and planning</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219</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46</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8.11</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1.78</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Environmental sustainability</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245</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21</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8.24</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1.67</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Regulatory framework for private sector development</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221</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43</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7.66</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1.87</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Communicable/non-communicable diseases</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192</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70</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6.02</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2.11</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Poverty reduction</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236</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25</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7.99</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1.70</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Gender equity</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217</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45</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7.42</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2.45</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Foreign direct investment</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197</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57</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7.27</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2.34</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Water and sanitation</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210</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52</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6.69</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2.02</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Trade and exports</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228</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33</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7.67</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2.12</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Economic growth</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236</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28</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8.14</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1.82</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Energy</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245</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20</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7.90</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1.88</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Disaster management</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229</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30</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7.42</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1.68</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Public sector governance/reform</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227</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36</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7.87</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2.05</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Job creation/employment</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237</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29</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8.30</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1.64</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Financial markets and savings</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238</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24</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7.49</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2.11</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Income inequality</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215</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50</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7.82</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1.94</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Health</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204</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58</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7.28</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2.03</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Rural and regional development</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229</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23</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7.71</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1.90</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Education quality</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231</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33</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8.02</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2.02</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Social protection</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204</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58</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7.00</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2.30</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Climate change</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229</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32</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7.07</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2.44</w:t>
            </w:r>
          </w:p>
        </w:tc>
      </w:tr>
      <w:tr w:rsidR="00CC7789" w:rsidRPr="00B84BD8" w:rsidTr="00765986">
        <w:trPr>
          <w:trHeight w:val="288"/>
        </w:trPr>
        <w:tc>
          <w:tcPr>
            <w:tcW w:w="6408" w:type="dxa"/>
            <w:vAlign w:val="center"/>
          </w:tcPr>
          <w:p w:rsidR="00CC7789" w:rsidRPr="00765986" w:rsidRDefault="00CC7789" w:rsidP="00765986">
            <w:pPr>
              <w:pStyle w:val="ListParagraph"/>
              <w:numPr>
                <w:ilvl w:val="0"/>
                <w:numId w:val="40"/>
              </w:numPr>
              <w:ind w:left="337"/>
              <w:rPr>
                <w:rFonts w:asciiTheme="minorHAnsi" w:hAnsiTheme="minorHAnsi"/>
                <w:sz w:val="20"/>
                <w:szCs w:val="20"/>
              </w:rPr>
            </w:pPr>
            <w:r w:rsidRPr="00765986">
              <w:rPr>
                <w:rFonts w:asciiTheme="minorHAnsi" w:hAnsiTheme="minorHAnsi"/>
                <w:sz w:val="20"/>
                <w:szCs w:val="20"/>
              </w:rPr>
              <w:t>Agricultural development</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241</w:t>
            </w:r>
          </w:p>
        </w:tc>
        <w:tc>
          <w:tcPr>
            <w:tcW w:w="765" w:type="dxa"/>
            <w:vAlign w:val="center"/>
          </w:tcPr>
          <w:p w:rsidR="00CC7789" w:rsidRPr="00CC7789" w:rsidRDefault="00CC7789" w:rsidP="00CC7789">
            <w:pPr>
              <w:jc w:val="center"/>
              <w:rPr>
                <w:rFonts w:asciiTheme="minorHAnsi" w:hAnsiTheme="minorHAnsi"/>
                <w:sz w:val="20"/>
                <w:szCs w:val="20"/>
              </w:rPr>
            </w:pPr>
            <w:r>
              <w:rPr>
                <w:rFonts w:asciiTheme="minorHAnsi" w:hAnsiTheme="minorHAnsi"/>
                <w:sz w:val="20"/>
                <w:szCs w:val="20"/>
              </w:rPr>
              <w:t>21</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7.67</w:t>
            </w:r>
          </w:p>
        </w:tc>
        <w:tc>
          <w:tcPr>
            <w:tcW w:w="765" w:type="dxa"/>
            <w:vAlign w:val="center"/>
          </w:tcPr>
          <w:p w:rsidR="00CC7789" w:rsidRPr="00CC7789" w:rsidRDefault="00CC7789" w:rsidP="00CC7789">
            <w:pPr>
              <w:jc w:val="center"/>
              <w:rPr>
                <w:rFonts w:asciiTheme="minorHAnsi" w:hAnsiTheme="minorHAnsi"/>
                <w:sz w:val="20"/>
                <w:szCs w:val="20"/>
              </w:rPr>
            </w:pPr>
            <w:r w:rsidRPr="00CC7789">
              <w:rPr>
                <w:rFonts w:asciiTheme="minorHAnsi" w:hAnsiTheme="minorHAnsi"/>
                <w:sz w:val="20"/>
                <w:szCs w:val="20"/>
              </w:rPr>
              <w:t>1.88</w:t>
            </w:r>
          </w:p>
        </w:tc>
      </w:tr>
    </w:tbl>
    <w:p w:rsidR="00D94573" w:rsidRDefault="00D94573" w:rsidP="00D94573">
      <w:pPr>
        <w:rPr>
          <w:rFonts w:asciiTheme="minorHAnsi" w:hAnsiTheme="minorHAnsi"/>
          <w:sz w:val="20"/>
          <w:szCs w:val="20"/>
        </w:rPr>
      </w:pPr>
    </w:p>
    <w:p w:rsidR="00D94573" w:rsidRDefault="00D94573">
      <w:pPr>
        <w:rPr>
          <w:rFonts w:asciiTheme="minorHAnsi" w:hAnsiTheme="minorHAnsi"/>
          <w:b/>
          <w:i/>
          <w:sz w:val="22"/>
          <w:szCs w:val="20"/>
        </w:rPr>
      </w:pPr>
      <w:r>
        <w:rPr>
          <w:rFonts w:asciiTheme="minorHAnsi" w:hAnsiTheme="minorHAnsi"/>
          <w:b/>
          <w:i/>
          <w:sz w:val="22"/>
          <w:szCs w:val="20"/>
        </w:rPr>
        <w:br w:type="page"/>
      </w:r>
    </w:p>
    <w:p w:rsidR="00D94573" w:rsidRPr="003F7644" w:rsidRDefault="00D94573" w:rsidP="00D94573">
      <w:pPr>
        <w:rPr>
          <w:rFonts w:asciiTheme="minorHAnsi" w:hAnsiTheme="minorHAnsi"/>
          <w:b/>
          <w:i/>
          <w:sz w:val="22"/>
          <w:szCs w:val="20"/>
        </w:rPr>
      </w:pPr>
      <w:r>
        <w:rPr>
          <w:rFonts w:asciiTheme="minorHAnsi" w:hAnsiTheme="minorHAnsi"/>
          <w:b/>
          <w:i/>
          <w:sz w:val="22"/>
          <w:szCs w:val="20"/>
        </w:rPr>
        <w:lastRenderedPageBreak/>
        <w:t>C</w:t>
      </w:r>
      <w:r w:rsidRPr="003F7644">
        <w:rPr>
          <w:rFonts w:asciiTheme="minorHAnsi" w:hAnsiTheme="minorHAnsi"/>
          <w:b/>
          <w:i/>
          <w:sz w:val="22"/>
          <w:szCs w:val="20"/>
        </w:rPr>
        <w:t xml:space="preserve">. World Bank </w:t>
      </w:r>
      <w:r>
        <w:rPr>
          <w:rFonts w:asciiTheme="minorHAnsi" w:hAnsiTheme="minorHAnsi"/>
          <w:b/>
          <w:i/>
          <w:sz w:val="22"/>
          <w:szCs w:val="20"/>
        </w:rPr>
        <w:t xml:space="preserve">Group </w:t>
      </w:r>
      <w:r w:rsidRPr="003F7644">
        <w:rPr>
          <w:rFonts w:asciiTheme="minorHAnsi" w:hAnsiTheme="minorHAnsi"/>
          <w:b/>
          <w:i/>
          <w:sz w:val="22"/>
          <w:szCs w:val="20"/>
        </w:rPr>
        <w:t>Effectiveness and Results (continued)</w:t>
      </w:r>
    </w:p>
    <w:p w:rsidR="00D94573" w:rsidRPr="009957B5" w:rsidRDefault="00D94573" w:rsidP="00D94573">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0B10FC" w:rsidRPr="00B84BD8" w:rsidTr="00293E5F">
        <w:trPr>
          <w:cantSplit/>
          <w:trHeight w:val="278"/>
        </w:trPr>
        <w:tc>
          <w:tcPr>
            <w:tcW w:w="6408" w:type="dxa"/>
            <w:vMerge w:val="restart"/>
            <w:shd w:val="clear" w:color="auto" w:fill="D9D9D9"/>
            <w:vAlign w:val="bottom"/>
          </w:tcPr>
          <w:p w:rsidR="000B10FC" w:rsidRPr="00B84BD8" w:rsidRDefault="000B10FC" w:rsidP="00D44D49">
            <w:pPr>
              <w:pStyle w:val="Heading1"/>
              <w:numPr>
                <w:ilvl w:val="0"/>
                <w:numId w:val="18"/>
              </w:numPr>
              <w:ind w:left="337"/>
              <w:jc w:val="left"/>
              <w:rPr>
                <w:rFonts w:asciiTheme="minorHAnsi" w:hAnsiTheme="minorHAnsi"/>
                <w:b/>
                <w:bCs/>
                <w:sz w:val="20"/>
                <w:szCs w:val="20"/>
              </w:rPr>
            </w:pPr>
            <w:r w:rsidRPr="00B84BD8">
              <w:rPr>
                <w:rFonts w:asciiTheme="minorHAnsi" w:hAnsiTheme="minorHAnsi"/>
                <w:sz w:val="20"/>
                <w:szCs w:val="20"/>
              </w:rPr>
              <w:br w:type="page"/>
            </w:r>
            <w:r>
              <w:rPr>
                <w:rFonts w:asciiTheme="minorHAnsi" w:hAnsiTheme="minorHAnsi"/>
                <w:b/>
                <w:sz w:val="20"/>
                <w:szCs w:val="20"/>
              </w:rPr>
              <w:t>H</w:t>
            </w:r>
            <w:r w:rsidRPr="00B84BD8">
              <w:rPr>
                <w:rFonts w:asciiTheme="minorHAnsi" w:hAnsiTheme="minorHAnsi"/>
                <w:b/>
                <w:sz w:val="20"/>
                <w:szCs w:val="20"/>
              </w:rPr>
              <w:t xml:space="preserve">ow </w:t>
            </w:r>
            <w:r w:rsidRPr="00075BDF">
              <w:rPr>
                <w:rFonts w:asciiTheme="minorHAnsi" w:hAnsiTheme="minorHAnsi"/>
                <w:b/>
                <w:caps/>
                <w:sz w:val="20"/>
                <w:szCs w:val="20"/>
              </w:rPr>
              <w:t>effective</w:t>
            </w:r>
            <w:r w:rsidRPr="00B84BD8">
              <w:rPr>
                <w:rFonts w:asciiTheme="minorHAnsi" w:hAnsiTheme="minorHAnsi"/>
                <w:b/>
                <w:sz w:val="20"/>
                <w:szCs w:val="20"/>
              </w:rPr>
              <w:t xml:space="preserve"> do you believe the </w:t>
            </w:r>
            <w:r>
              <w:rPr>
                <w:rFonts w:asciiTheme="minorHAnsi" w:hAnsiTheme="minorHAnsi"/>
                <w:b/>
                <w:sz w:val="20"/>
                <w:szCs w:val="20"/>
              </w:rPr>
              <w:t xml:space="preserve">World </w:t>
            </w:r>
            <w:r w:rsidRPr="00B84BD8">
              <w:rPr>
                <w:rFonts w:asciiTheme="minorHAnsi" w:hAnsiTheme="minorHAnsi"/>
                <w:b/>
                <w:sz w:val="20"/>
                <w:szCs w:val="20"/>
              </w:rPr>
              <w:t>Bank</w:t>
            </w:r>
            <w:r>
              <w:rPr>
                <w:rFonts w:asciiTheme="minorHAnsi" w:hAnsiTheme="minorHAnsi"/>
                <w:b/>
                <w:sz w:val="20"/>
                <w:szCs w:val="20"/>
              </w:rPr>
              <w:t xml:space="preserve"> Group</w:t>
            </w:r>
            <w:r w:rsidRPr="00B84BD8">
              <w:rPr>
                <w:rFonts w:asciiTheme="minorHAnsi" w:hAnsiTheme="minorHAnsi"/>
                <w:b/>
                <w:sz w:val="20"/>
                <w:szCs w:val="20"/>
              </w:rPr>
              <w:t xml:space="preserve"> is in terms of </w:t>
            </w:r>
            <w:r>
              <w:rPr>
                <w:rFonts w:asciiTheme="minorHAnsi" w:hAnsiTheme="minorHAnsi"/>
                <w:b/>
                <w:sz w:val="20"/>
                <w:szCs w:val="20"/>
              </w:rPr>
              <w:t xml:space="preserve">the work it does in the following areas of development in </w:t>
            </w:r>
            <w:r w:rsidR="00775708">
              <w:rPr>
                <w:rFonts w:asciiTheme="minorHAnsi" w:hAnsiTheme="minorHAnsi"/>
                <w:b/>
                <w:sz w:val="20"/>
                <w:szCs w:val="20"/>
              </w:rPr>
              <w:t>Turkey</w:t>
            </w:r>
            <w:r w:rsidRPr="00B84BD8">
              <w:rPr>
                <w:rFonts w:asciiTheme="minorHAnsi" w:hAnsiTheme="minorHAnsi"/>
                <w:b/>
                <w:sz w:val="20"/>
                <w:szCs w:val="20"/>
              </w:rPr>
              <w:t xml:space="preserve">?  </w:t>
            </w:r>
            <w:r>
              <w:rPr>
                <w:rFonts w:asciiTheme="minorHAnsi" w:hAnsiTheme="minorHAnsi"/>
                <w:b/>
                <w:sz w:val="20"/>
                <w:szCs w:val="20"/>
              </w:rPr>
              <w:br/>
            </w:r>
            <w:r w:rsidRPr="00290CEF">
              <w:rPr>
                <w:rFonts w:asciiTheme="minorHAnsi" w:hAnsiTheme="minorHAnsi"/>
                <w:i/>
                <w:sz w:val="18"/>
                <w:szCs w:val="20"/>
              </w:rPr>
              <w:t>(1-Not effective at all, 10-Very effective)</w:t>
            </w:r>
          </w:p>
        </w:tc>
        <w:tc>
          <w:tcPr>
            <w:tcW w:w="3060" w:type="dxa"/>
            <w:gridSpan w:val="4"/>
            <w:shd w:val="clear" w:color="auto" w:fill="D9D9D9"/>
          </w:tcPr>
          <w:p w:rsidR="000B10FC" w:rsidRPr="00B84BD8" w:rsidRDefault="000B10FC" w:rsidP="00293E5F">
            <w:pPr>
              <w:pStyle w:val="Heading1"/>
              <w:rPr>
                <w:rFonts w:asciiTheme="minorHAnsi" w:hAnsiTheme="minorHAnsi"/>
                <w:b/>
                <w:bCs/>
                <w:sz w:val="20"/>
                <w:szCs w:val="20"/>
              </w:rPr>
            </w:pPr>
            <w:r>
              <w:rPr>
                <w:rFonts w:asciiTheme="minorHAnsi" w:hAnsiTheme="minorHAnsi"/>
                <w:b/>
                <w:bCs/>
                <w:sz w:val="20"/>
                <w:szCs w:val="20"/>
              </w:rPr>
              <w:t>Effectiveness</w:t>
            </w:r>
          </w:p>
        </w:tc>
      </w:tr>
      <w:tr w:rsidR="000B10FC" w:rsidRPr="00B84BD8" w:rsidTr="00293E5F">
        <w:trPr>
          <w:cantSplit/>
          <w:trHeight w:val="350"/>
        </w:trPr>
        <w:tc>
          <w:tcPr>
            <w:tcW w:w="6408" w:type="dxa"/>
            <w:vMerge/>
            <w:shd w:val="clear" w:color="auto" w:fill="D9D9D9"/>
          </w:tcPr>
          <w:p w:rsidR="000B10FC" w:rsidRPr="00B84BD8" w:rsidRDefault="000B10FC" w:rsidP="00293E5F">
            <w:pPr>
              <w:pStyle w:val="Heading1"/>
              <w:jc w:val="left"/>
              <w:rPr>
                <w:rFonts w:asciiTheme="minorHAnsi" w:hAnsiTheme="minorHAnsi"/>
                <w:sz w:val="20"/>
                <w:szCs w:val="20"/>
              </w:rPr>
            </w:pP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SD</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Migration</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98</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167</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4.68</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2.07</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Transport</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120</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138</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5.50</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2.67</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Competitiveness</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133</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127</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6.94</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1.92</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Urban development and planning</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116</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142</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6.32</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1.97</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Environmental sustainability</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153</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107</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6.92</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1.99</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Regulatory framework for private sector development</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145</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114</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6.29</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2.19</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Poverty reduction</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153</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107</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5.65</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2.12</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Gender equity</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135</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125</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5.31</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2.79</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Foreign direct investment</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136</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123</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6.48</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2.11</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Water and sanitation</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128</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131</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5.63</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2.46</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Trade and exports</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143</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116</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6.71</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1.84</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Economic growth</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184</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78</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6.93</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2.02</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Energy</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181</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79</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6.72</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2.29</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Disaster management</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129</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132</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6.94</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2.28</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Public sector governance/reform</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154</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106</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6.45</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1.79</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Job creation/employment</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171</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90</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6.27</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2.19</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Financial markets and savings</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148</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105</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6.80</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1.99</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Income inequality</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151</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111</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5.46</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2.60</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Health</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136</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122</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5.68</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2.43</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Rural and regional development</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164</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95</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6.12</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2.21</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Education quality</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150</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112</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5.44</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2.46</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Social protection</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113</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146</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4.95</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2.34</w:t>
            </w:r>
          </w:p>
        </w:tc>
      </w:tr>
      <w:tr w:rsidR="00765986" w:rsidRPr="00B84BD8" w:rsidTr="00765986">
        <w:trPr>
          <w:trHeight w:val="288"/>
        </w:trPr>
        <w:tc>
          <w:tcPr>
            <w:tcW w:w="6408" w:type="dxa"/>
            <w:vAlign w:val="center"/>
          </w:tcPr>
          <w:p w:rsidR="00765986" w:rsidRPr="00765986" w:rsidRDefault="00765986" w:rsidP="00765986">
            <w:pPr>
              <w:pStyle w:val="ListParagraph"/>
              <w:numPr>
                <w:ilvl w:val="0"/>
                <w:numId w:val="39"/>
              </w:numPr>
              <w:ind w:left="337"/>
              <w:rPr>
                <w:rFonts w:asciiTheme="minorHAnsi" w:hAnsiTheme="minorHAnsi"/>
                <w:sz w:val="20"/>
                <w:szCs w:val="20"/>
              </w:rPr>
            </w:pPr>
            <w:r w:rsidRPr="00765986">
              <w:rPr>
                <w:rFonts w:asciiTheme="minorHAnsi" w:hAnsiTheme="minorHAnsi"/>
                <w:sz w:val="20"/>
                <w:szCs w:val="20"/>
              </w:rPr>
              <w:t>Climate change</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148</w:t>
            </w:r>
          </w:p>
        </w:tc>
        <w:tc>
          <w:tcPr>
            <w:tcW w:w="765" w:type="dxa"/>
            <w:vAlign w:val="center"/>
          </w:tcPr>
          <w:p w:rsidR="00765986" w:rsidRPr="00765986" w:rsidRDefault="00765986" w:rsidP="00765986">
            <w:pPr>
              <w:jc w:val="center"/>
              <w:rPr>
                <w:rFonts w:asciiTheme="minorHAnsi" w:hAnsiTheme="minorHAnsi"/>
                <w:sz w:val="20"/>
                <w:szCs w:val="20"/>
              </w:rPr>
            </w:pPr>
            <w:r>
              <w:rPr>
                <w:rFonts w:asciiTheme="minorHAnsi" w:hAnsiTheme="minorHAnsi"/>
                <w:sz w:val="20"/>
                <w:szCs w:val="20"/>
              </w:rPr>
              <w:t>113</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5.72</w:t>
            </w:r>
          </w:p>
        </w:tc>
        <w:tc>
          <w:tcPr>
            <w:tcW w:w="765" w:type="dxa"/>
            <w:vAlign w:val="center"/>
          </w:tcPr>
          <w:p w:rsidR="00765986" w:rsidRPr="00765986" w:rsidRDefault="00765986" w:rsidP="00765986">
            <w:pPr>
              <w:jc w:val="center"/>
              <w:rPr>
                <w:rFonts w:asciiTheme="minorHAnsi" w:hAnsiTheme="minorHAnsi"/>
                <w:sz w:val="20"/>
                <w:szCs w:val="20"/>
              </w:rPr>
            </w:pPr>
            <w:r w:rsidRPr="00765986">
              <w:rPr>
                <w:rFonts w:asciiTheme="minorHAnsi" w:hAnsiTheme="minorHAnsi"/>
                <w:sz w:val="20"/>
                <w:szCs w:val="20"/>
              </w:rPr>
              <w:t>2.50</w:t>
            </w:r>
          </w:p>
        </w:tc>
      </w:tr>
    </w:tbl>
    <w:p w:rsidR="0069024A" w:rsidRDefault="0069024A" w:rsidP="0069024A">
      <w:pPr>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0B10FC" w:rsidRPr="00140388" w:rsidTr="00293E5F">
        <w:trPr>
          <w:cantSplit/>
          <w:trHeight w:val="350"/>
        </w:trPr>
        <w:tc>
          <w:tcPr>
            <w:tcW w:w="6408" w:type="dxa"/>
            <w:shd w:val="clear" w:color="auto" w:fill="D9D9D9"/>
            <w:vAlign w:val="bottom"/>
          </w:tcPr>
          <w:p w:rsidR="000B10FC" w:rsidRPr="00140388" w:rsidRDefault="000B10FC" w:rsidP="00293E5F">
            <w:pPr>
              <w:pStyle w:val="Heading8"/>
              <w:rPr>
                <w:rFonts w:asciiTheme="minorHAnsi" w:hAnsiTheme="minorHAnsi"/>
                <w:i/>
                <w:szCs w:val="20"/>
              </w:rPr>
            </w:pPr>
            <w:r>
              <w:rPr>
                <w:rFonts w:asciiTheme="minorHAnsi" w:hAnsiTheme="minorHAnsi" w:cstheme="minorHAnsi"/>
                <w:sz w:val="20"/>
              </w:rPr>
              <w:t>Achieving D</w:t>
            </w:r>
            <w:r w:rsidRPr="006A1FFD">
              <w:rPr>
                <w:rFonts w:asciiTheme="minorHAnsi" w:hAnsiTheme="minorHAnsi" w:cstheme="minorHAnsi"/>
                <w:sz w:val="20"/>
              </w:rPr>
              <w:t>evelopment Results</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N</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Pr>
                <w:rFonts w:asciiTheme="minorHAnsi" w:hAnsiTheme="minorHAnsi"/>
                <w:b/>
                <w:sz w:val="20"/>
                <w:szCs w:val="20"/>
              </w:rPr>
              <w:t>DK</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Mean</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SD</w:t>
            </w:r>
          </w:p>
        </w:tc>
      </w:tr>
      <w:tr w:rsidR="000B10FC" w:rsidRPr="00140388" w:rsidTr="00293E5F">
        <w:trPr>
          <w:trHeight w:val="345"/>
        </w:trPr>
        <w:tc>
          <w:tcPr>
            <w:tcW w:w="6408" w:type="dxa"/>
            <w:vAlign w:val="center"/>
          </w:tcPr>
          <w:p w:rsidR="000B10FC" w:rsidRPr="007E63BE" w:rsidRDefault="000B10FC" w:rsidP="00D44D49">
            <w:pPr>
              <w:pStyle w:val="ListParagraph"/>
              <w:numPr>
                <w:ilvl w:val="0"/>
                <w:numId w:val="19"/>
              </w:numPr>
              <w:ind w:left="337"/>
              <w:rPr>
                <w:rFonts w:asciiTheme="minorHAnsi" w:hAnsiTheme="minorHAnsi"/>
                <w:sz w:val="20"/>
                <w:szCs w:val="20"/>
              </w:rPr>
            </w:pPr>
            <w:r w:rsidRPr="007E63BE">
              <w:rPr>
                <w:rFonts w:asciiTheme="minorHAnsi" w:hAnsiTheme="minorHAnsi" w:cstheme="minorHAnsi"/>
                <w:sz w:val="20"/>
                <w:szCs w:val="20"/>
              </w:rPr>
              <w:t>To what extent does the World Bank</w:t>
            </w:r>
            <w:r w:rsidR="00CD0B33">
              <w:rPr>
                <w:rFonts w:asciiTheme="minorHAnsi" w:hAnsiTheme="minorHAnsi" w:cstheme="minorHAnsi"/>
                <w:sz w:val="20"/>
                <w:szCs w:val="20"/>
              </w:rPr>
              <w:t xml:space="preserve"> Group</w:t>
            </w:r>
            <w:r w:rsidRPr="007E63BE">
              <w:rPr>
                <w:rFonts w:asciiTheme="minorHAnsi" w:hAnsiTheme="minorHAnsi" w:cstheme="minorHAnsi"/>
                <w:sz w:val="20"/>
                <w:szCs w:val="20"/>
              </w:rPr>
              <w:t xml:space="preserve">’s work help </w:t>
            </w:r>
            <w:r>
              <w:rPr>
                <w:rFonts w:asciiTheme="minorHAnsi" w:hAnsiTheme="minorHAnsi" w:cstheme="minorHAnsi"/>
                <w:sz w:val="20"/>
                <w:szCs w:val="20"/>
              </w:rPr>
              <w:t xml:space="preserve">to </w:t>
            </w:r>
            <w:r w:rsidRPr="007E63BE">
              <w:rPr>
                <w:rFonts w:asciiTheme="minorHAnsi" w:hAnsiTheme="minorHAnsi" w:cstheme="minorHAnsi"/>
                <w:sz w:val="20"/>
                <w:szCs w:val="20"/>
              </w:rPr>
              <w:t xml:space="preserve">achieve development results in </w:t>
            </w:r>
            <w:r w:rsidR="00775708">
              <w:rPr>
                <w:rFonts w:asciiTheme="minorHAnsi" w:hAnsiTheme="minorHAnsi" w:cstheme="minorHAnsi"/>
                <w:sz w:val="20"/>
                <w:szCs w:val="20"/>
              </w:rPr>
              <w:t>Turkey</w:t>
            </w:r>
            <w:r w:rsidRPr="007E63BE">
              <w:rPr>
                <w:rFonts w:asciiTheme="minorHAnsi" w:hAnsiTheme="minorHAnsi" w:cstheme="minorHAnsi"/>
                <w:sz w:val="20"/>
                <w:szCs w:val="20"/>
              </w:rPr>
              <w:t>?</w:t>
            </w:r>
            <w:r>
              <w:rPr>
                <w:rFonts w:asciiTheme="minorHAnsi" w:hAnsiTheme="minorHAnsi" w:cstheme="minorHAnsi"/>
                <w:sz w:val="20"/>
                <w:szCs w:val="20"/>
              </w:rPr>
              <w:t>*</w:t>
            </w:r>
            <w:r w:rsidRPr="007E63BE">
              <w:rPr>
                <w:rFonts w:asciiTheme="minorHAnsi" w:hAnsiTheme="minorHAnsi" w:cstheme="minorHAnsi"/>
                <w:sz w:val="20"/>
                <w:szCs w:val="20"/>
              </w:rPr>
              <w:t xml:space="preserve"> </w:t>
            </w:r>
          </w:p>
          <w:p w:rsidR="000B10FC" w:rsidRPr="007E63BE" w:rsidRDefault="000B10FC" w:rsidP="00293E5F">
            <w:pPr>
              <w:pStyle w:val="ListParagraph"/>
              <w:ind w:left="360"/>
              <w:rPr>
                <w:rFonts w:asciiTheme="minorHAnsi" w:hAnsiTheme="minorHAnsi"/>
                <w:i/>
                <w:sz w:val="22"/>
                <w:szCs w:val="20"/>
              </w:rPr>
            </w:pPr>
            <w:r w:rsidRPr="007E63BE">
              <w:rPr>
                <w:rFonts w:asciiTheme="minorHAnsi" w:hAnsiTheme="minorHAnsi" w:cstheme="minorHAnsi"/>
                <w:i/>
                <w:sz w:val="18"/>
                <w:szCs w:val="18"/>
              </w:rPr>
              <w:t>(1-To no degree at all, 10-To a very significant degree)</w:t>
            </w:r>
          </w:p>
        </w:tc>
        <w:tc>
          <w:tcPr>
            <w:tcW w:w="765" w:type="dxa"/>
            <w:vAlign w:val="center"/>
          </w:tcPr>
          <w:p w:rsidR="000B10FC" w:rsidRPr="005278CB" w:rsidRDefault="001C4D6E" w:rsidP="00560B71">
            <w:pPr>
              <w:jc w:val="center"/>
              <w:rPr>
                <w:rFonts w:asciiTheme="minorHAnsi" w:hAnsiTheme="minorHAnsi" w:cstheme="minorHAnsi"/>
                <w:sz w:val="20"/>
                <w:szCs w:val="20"/>
              </w:rPr>
            </w:pPr>
            <w:r>
              <w:rPr>
                <w:rFonts w:asciiTheme="minorHAnsi" w:hAnsiTheme="minorHAnsi" w:cstheme="minorHAnsi"/>
                <w:sz w:val="20"/>
                <w:szCs w:val="20"/>
              </w:rPr>
              <w:t>245</w:t>
            </w:r>
          </w:p>
        </w:tc>
        <w:tc>
          <w:tcPr>
            <w:tcW w:w="765" w:type="dxa"/>
            <w:vAlign w:val="center"/>
          </w:tcPr>
          <w:p w:rsidR="000B10FC" w:rsidRDefault="001C4D6E" w:rsidP="00560B71">
            <w:pPr>
              <w:jc w:val="center"/>
              <w:rPr>
                <w:rFonts w:asciiTheme="minorHAnsi" w:hAnsiTheme="minorHAnsi" w:cstheme="minorHAnsi"/>
                <w:sz w:val="20"/>
                <w:szCs w:val="20"/>
              </w:rPr>
            </w:pPr>
            <w:r>
              <w:rPr>
                <w:rFonts w:asciiTheme="minorHAnsi" w:hAnsiTheme="minorHAnsi" w:cstheme="minorHAnsi"/>
                <w:sz w:val="20"/>
                <w:szCs w:val="20"/>
              </w:rPr>
              <w:t>29</w:t>
            </w:r>
          </w:p>
        </w:tc>
        <w:tc>
          <w:tcPr>
            <w:tcW w:w="765" w:type="dxa"/>
            <w:vAlign w:val="center"/>
          </w:tcPr>
          <w:p w:rsidR="000B10FC" w:rsidRPr="005278CB" w:rsidRDefault="001C4D6E" w:rsidP="00293E5F">
            <w:pPr>
              <w:jc w:val="center"/>
              <w:rPr>
                <w:rFonts w:asciiTheme="minorHAnsi" w:hAnsiTheme="minorHAnsi" w:cstheme="minorHAnsi"/>
                <w:sz w:val="20"/>
                <w:szCs w:val="20"/>
              </w:rPr>
            </w:pPr>
            <w:r>
              <w:rPr>
                <w:rFonts w:asciiTheme="minorHAnsi" w:hAnsiTheme="minorHAnsi" w:cstheme="minorHAnsi"/>
                <w:sz w:val="20"/>
                <w:szCs w:val="20"/>
              </w:rPr>
              <w:t>6.10</w:t>
            </w:r>
          </w:p>
        </w:tc>
        <w:tc>
          <w:tcPr>
            <w:tcW w:w="765" w:type="dxa"/>
            <w:vAlign w:val="center"/>
          </w:tcPr>
          <w:p w:rsidR="000B10FC" w:rsidRPr="005278CB" w:rsidRDefault="001C4D6E" w:rsidP="00293E5F">
            <w:pPr>
              <w:jc w:val="center"/>
              <w:rPr>
                <w:rFonts w:asciiTheme="minorHAnsi" w:hAnsiTheme="minorHAnsi" w:cstheme="minorHAnsi"/>
                <w:sz w:val="20"/>
                <w:szCs w:val="20"/>
              </w:rPr>
            </w:pPr>
            <w:r>
              <w:rPr>
                <w:rFonts w:asciiTheme="minorHAnsi" w:hAnsiTheme="minorHAnsi" w:cstheme="minorHAnsi"/>
                <w:sz w:val="20"/>
                <w:szCs w:val="20"/>
              </w:rPr>
              <w:t>1.86</w:t>
            </w:r>
          </w:p>
        </w:tc>
      </w:tr>
    </w:tbl>
    <w:p w:rsidR="00E87130" w:rsidRDefault="00E87130" w:rsidP="00E87130">
      <w:pPr>
        <w:rPr>
          <w:rFonts w:asciiTheme="minorHAnsi" w:hAnsiTheme="minorHAns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B10FC" w:rsidRPr="00B84BD8" w:rsidTr="00293E5F">
        <w:trPr>
          <w:trHeight w:val="332"/>
        </w:trPr>
        <w:tc>
          <w:tcPr>
            <w:tcW w:w="6408" w:type="dxa"/>
            <w:shd w:val="clear" w:color="auto" w:fill="D9D9D9"/>
            <w:vAlign w:val="bottom"/>
          </w:tcPr>
          <w:p w:rsidR="000B10FC" w:rsidRPr="00DC55F6" w:rsidRDefault="000B10FC" w:rsidP="00CD0B33">
            <w:pPr>
              <w:pStyle w:val="Heading8"/>
              <w:ind w:left="0" w:firstLine="0"/>
              <w:rPr>
                <w:rFonts w:asciiTheme="minorHAnsi" w:hAnsiTheme="minorHAnsi"/>
                <w:bCs w:val="0"/>
                <w:sz w:val="20"/>
                <w:szCs w:val="20"/>
              </w:rPr>
            </w:pPr>
            <w:r>
              <w:rPr>
                <w:rFonts w:asciiTheme="minorHAnsi" w:hAnsiTheme="minorHAnsi" w:cstheme="minorHAnsi"/>
                <w:sz w:val="20"/>
              </w:rPr>
              <w:t>To what extent do you agree with the following statements about the World Bank</w:t>
            </w:r>
            <w:r w:rsidR="00CD0B33">
              <w:rPr>
                <w:rFonts w:asciiTheme="minorHAnsi" w:hAnsiTheme="minorHAnsi" w:cstheme="minorHAnsi"/>
                <w:sz w:val="20"/>
              </w:rPr>
              <w:t xml:space="preserve"> Group</w:t>
            </w:r>
            <w:r>
              <w:rPr>
                <w:rFonts w:asciiTheme="minorHAnsi" w:hAnsiTheme="minorHAnsi" w:cstheme="minorHAnsi"/>
                <w:sz w:val="20"/>
              </w:rPr>
              <w:t xml:space="preserve"> in </w:t>
            </w:r>
            <w:r w:rsidR="00775708">
              <w:rPr>
                <w:rFonts w:asciiTheme="minorHAnsi" w:hAnsiTheme="minorHAnsi" w:cstheme="minorHAnsi"/>
                <w:sz w:val="20"/>
                <w:szCs w:val="20"/>
              </w:rPr>
              <w:t>Turkey</w:t>
            </w:r>
            <w:r>
              <w:rPr>
                <w:rFonts w:asciiTheme="minorHAnsi" w:hAnsiTheme="minorHAnsi" w:cstheme="minorHAnsi"/>
                <w:sz w:val="20"/>
              </w:rPr>
              <w:t xml:space="preserve">?  </w:t>
            </w:r>
            <w:r w:rsidRPr="00797433">
              <w:rPr>
                <w:rFonts w:asciiTheme="minorHAnsi" w:hAnsiTheme="minorHAnsi" w:cstheme="minorHAnsi"/>
                <w:b w:val="0"/>
                <w:i/>
                <w:sz w:val="18"/>
              </w:rPr>
              <w:t>(</w:t>
            </w:r>
            <w:r w:rsidRPr="00290CEF">
              <w:rPr>
                <w:rFonts w:asciiTheme="minorHAnsi" w:hAnsiTheme="minorHAnsi"/>
                <w:b w:val="0"/>
                <w:i/>
                <w:sz w:val="18"/>
                <w:szCs w:val="20"/>
              </w:rPr>
              <w:t>1-</w:t>
            </w:r>
            <w:r>
              <w:rPr>
                <w:rFonts w:asciiTheme="minorHAnsi" w:hAnsiTheme="minorHAnsi"/>
                <w:b w:val="0"/>
                <w:i/>
                <w:sz w:val="18"/>
                <w:szCs w:val="20"/>
              </w:rPr>
              <w:t>Strongly disagree</w:t>
            </w:r>
            <w:r w:rsidRPr="00290CEF">
              <w:rPr>
                <w:rFonts w:asciiTheme="minorHAnsi" w:hAnsiTheme="minorHAnsi"/>
                <w:b w:val="0"/>
                <w:i/>
                <w:sz w:val="18"/>
                <w:szCs w:val="20"/>
              </w:rPr>
              <w:t>, 10-</w:t>
            </w:r>
            <w:r>
              <w:rPr>
                <w:rFonts w:asciiTheme="minorHAnsi" w:hAnsiTheme="minorHAnsi"/>
                <w:b w:val="0"/>
                <w:i/>
                <w:sz w:val="18"/>
                <w:szCs w:val="20"/>
              </w:rPr>
              <w:t>Strongly agree</w:t>
            </w:r>
            <w:r w:rsidRPr="00290CEF">
              <w:rPr>
                <w:rFonts w:asciiTheme="minorHAnsi" w:hAnsiTheme="minorHAnsi"/>
                <w:b w:val="0"/>
                <w:i/>
                <w:sz w:val="18"/>
                <w:szCs w:val="20"/>
              </w:rPr>
              <w:t>)</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N</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Pr>
                <w:rFonts w:asciiTheme="minorHAnsi" w:hAnsiTheme="minorHAnsi"/>
                <w:b/>
                <w:sz w:val="20"/>
                <w:szCs w:val="20"/>
              </w:rPr>
              <w:t>DK</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Mean</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SD</w:t>
            </w:r>
          </w:p>
        </w:tc>
      </w:tr>
      <w:tr w:rsidR="0090047E" w:rsidRPr="00B84BD8" w:rsidTr="007C6F93">
        <w:trPr>
          <w:trHeight w:val="512"/>
        </w:trPr>
        <w:tc>
          <w:tcPr>
            <w:tcW w:w="6408" w:type="dxa"/>
            <w:vAlign w:val="center"/>
          </w:tcPr>
          <w:p w:rsidR="0090047E" w:rsidRPr="00DB5F32" w:rsidRDefault="0090047E" w:rsidP="001C4D6E">
            <w:pPr>
              <w:pStyle w:val="ListParagraph"/>
              <w:numPr>
                <w:ilvl w:val="0"/>
                <w:numId w:val="19"/>
              </w:numPr>
              <w:ind w:left="337"/>
              <w:rPr>
                <w:rFonts w:asciiTheme="minorHAnsi" w:hAnsiTheme="minorHAnsi"/>
                <w:sz w:val="20"/>
                <w:szCs w:val="20"/>
              </w:rPr>
            </w:pPr>
            <w:r w:rsidRPr="00DB5F32">
              <w:rPr>
                <w:rFonts w:asciiTheme="minorHAnsi" w:hAnsiTheme="minorHAnsi"/>
                <w:sz w:val="20"/>
                <w:szCs w:val="20"/>
              </w:rPr>
              <w:t>The World Bank</w:t>
            </w:r>
            <w:r>
              <w:rPr>
                <w:rFonts w:asciiTheme="minorHAnsi" w:hAnsiTheme="minorHAnsi"/>
                <w:sz w:val="20"/>
                <w:szCs w:val="20"/>
              </w:rPr>
              <w:t xml:space="preserve"> Group</w:t>
            </w:r>
            <w:r w:rsidRPr="00DB5F32">
              <w:rPr>
                <w:rFonts w:asciiTheme="minorHAnsi" w:hAnsiTheme="minorHAnsi"/>
                <w:sz w:val="20"/>
                <w:szCs w:val="20"/>
              </w:rPr>
              <w:t xml:space="preserve">’s financial instruments (i.e., investment lending, Development Policy Loan, </w:t>
            </w:r>
            <w:r w:rsidR="001C4D6E">
              <w:rPr>
                <w:rFonts w:asciiTheme="minorHAnsi" w:hAnsiTheme="minorHAnsi"/>
                <w:sz w:val="20"/>
                <w:szCs w:val="20"/>
              </w:rPr>
              <w:t>T</w:t>
            </w:r>
            <w:r w:rsidRPr="00DB5F32">
              <w:rPr>
                <w:rFonts w:asciiTheme="minorHAnsi" w:hAnsiTheme="minorHAnsi"/>
                <w:sz w:val="20"/>
                <w:szCs w:val="20"/>
              </w:rPr>
              <w:t xml:space="preserve">rust </w:t>
            </w:r>
            <w:r w:rsidR="001C4D6E">
              <w:rPr>
                <w:rFonts w:asciiTheme="minorHAnsi" w:hAnsiTheme="minorHAnsi"/>
                <w:sz w:val="20"/>
                <w:szCs w:val="20"/>
              </w:rPr>
              <w:t>F</w:t>
            </w:r>
            <w:r w:rsidRPr="00DB5F32">
              <w:rPr>
                <w:rFonts w:asciiTheme="minorHAnsi" w:hAnsiTheme="minorHAnsi"/>
                <w:sz w:val="20"/>
                <w:szCs w:val="20"/>
              </w:rPr>
              <w:t xml:space="preserve">unds, etc.) meet the needs of </w:t>
            </w:r>
            <w:r w:rsidR="00775708">
              <w:rPr>
                <w:rFonts w:asciiTheme="minorHAnsi" w:hAnsiTheme="minorHAnsi" w:cstheme="minorHAnsi"/>
                <w:sz w:val="20"/>
                <w:szCs w:val="20"/>
              </w:rPr>
              <w:t>Turkey</w:t>
            </w:r>
            <w:r>
              <w:rPr>
                <w:rFonts w:asciiTheme="minorHAnsi" w:hAnsiTheme="minorHAnsi" w:cstheme="minorHAnsi"/>
                <w:sz w:val="20"/>
                <w:szCs w:val="20"/>
              </w:rPr>
              <w:t>*</w:t>
            </w:r>
          </w:p>
        </w:tc>
        <w:tc>
          <w:tcPr>
            <w:tcW w:w="765" w:type="dxa"/>
            <w:vAlign w:val="center"/>
          </w:tcPr>
          <w:p w:rsidR="0090047E" w:rsidRPr="007C6F93" w:rsidRDefault="001C4D6E" w:rsidP="003A45B7">
            <w:pPr>
              <w:jc w:val="center"/>
              <w:rPr>
                <w:rFonts w:asciiTheme="minorHAnsi" w:hAnsiTheme="minorHAnsi"/>
                <w:sz w:val="20"/>
                <w:szCs w:val="20"/>
              </w:rPr>
            </w:pPr>
            <w:r>
              <w:rPr>
                <w:rFonts w:asciiTheme="minorHAnsi" w:hAnsiTheme="minorHAnsi"/>
                <w:sz w:val="20"/>
                <w:szCs w:val="20"/>
              </w:rPr>
              <w:t>239</w:t>
            </w:r>
          </w:p>
        </w:tc>
        <w:tc>
          <w:tcPr>
            <w:tcW w:w="765" w:type="dxa"/>
            <w:vAlign w:val="center"/>
          </w:tcPr>
          <w:p w:rsidR="0090047E" w:rsidRPr="007C6F93" w:rsidRDefault="001C4D6E" w:rsidP="007C6F93">
            <w:pPr>
              <w:jc w:val="center"/>
              <w:rPr>
                <w:rFonts w:asciiTheme="minorHAnsi" w:hAnsiTheme="minorHAnsi"/>
                <w:sz w:val="20"/>
                <w:szCs w:val="20"/>
              </w:rPr>
            </w:pPr>
            <w:r>
              <w:rPr>
                <w:rFonts w:asciiTheme="minorHAnsi" w:hAnsiTheme="minorHAnsi"/>
                <w:sz w:val="20"/>
                <w:szCs w:val="20"/>
              </w:rPr>
              <w:t>34</w:t>
            </w:r>
          </w:p>
        </w:tc>
        <w:tc>
          <w:tcPr>
            <w:tcW w:w="765" w:type="dxa"/>
            <w:vAlign w:val="center"/>
          </w:tcPr>
          <w:p w:rsidR="0090047E" w:rsidRPr="007C6F93" w:rsidRDefault="001C4D6E" w:rsidP="003A45B7">
            <w:pPr>
              <w:jc w:val="center"/>
              <w:rPr>
                <w:rFonts w:asciiTheme="minorHAnsi" w:hAnsiTheme="minorHAnsi"/>
                <w:sz w:val="20"/>
                <w:szCs w:val="20"/>
              </w:rPr>
            </w:pPr>
            <w:r>
              <w:rPr>
                <w:rFonts w:asciiTheme="minorHAnsi" w:hAnsiTheme="minorHAnsi"/>
                <w:sz w:val="20"/>
                <w:szCs w:val="20"/>
              </w:rPr>
              <w:t>6.13</w:t>
            </w:r>
          </w:p>
        </w:tc>
        <w:tc>
          <w:tcPr>
            <w:tcW w:w="765" w:type="dxa"/>
            <w:vAlign w:val="center"/>
          </w:tcPr>
          <w:p w:rsidR="0090047E" w:rsidRPr="007C6F93" w:rsidRDefault="001C4D6E" w:rsidP="003A45B7">
            <w:pPr>
              <w:jc w:val="center"/>
              <w:rPr>
                <w:rFonts w:asciiTheme="minorHAnsi" w:hAnsiTheme="minorHAnsi"/>
                <w:sz w:val="20"/>
                <w:szCs w:val="20"/>
              </w:rPr>
            </w:pPr>
            <w:r>
              <w:rPr>
                <w:rFonts w:asciiTheme="minorHAnsi" w:hAnsiTheme="minorHAnsi"/>
                <w:sz w:val="20"/>
                <w:szCs w:val="20"/>
              </w:rPr>
              <w:t>2.17</w:t>
            </w:r>
          </w:p>
        </w:tc>
      </w:tr>
      <w:tr w:rsidR="0090047E" w:rsidRPr="00B84BD8" w:rsidTr="007C6F93">
        <w:trPr>
          <w:trHeight w:val="512"/>
        </w:trPr>
        <w:tc>
          <w:tcPr>
            <w:tcW w:w="6408" w:type="dxa"/>
            <w:vAlign w:val="center"/>
          </w:tcPr>
          <w:p w:rsidR="0090047E" w:rsidRPr="00DB5F32" w:rsidRDefault="0090047E" w:rsidP="00D44D49">
            <w:pPr>
              <w:pStyle w:val="ListParagraph"/>
              <w:numPr>
                <w:ilvl w:val="0"/>
                <w:numId w:val="19"/>
              </w:numPr>
              <w:ind w:left="337"/>
              <w:rPr>
                <w:rFonts w:asciiTheme="minorHAnsi" w:hAnsiTheme="minorHAnsi"/>
                <w:sz w:val="20"/>
                <w:szCs w:val="20"/>
              </w:rPr>
            </w:pPr>
            <w:r w:rsidRPr="00DB5F32">
              <w:rPr>
                <w:rFonts w:asciiTheme="minorHAnsi" w:hAnsiTheme="minorHAnsi"/>
                <w:sz w:val="20"/>
                <w:szCs w:val="20"/>
              </w:rPr>
              <w:t xml:space="preserve">The World Bank </w:t>
            </w:r>
            <w:r>
              <w:rPr>
                <w:rFonts w:asciiTheme="minorHAnsi" w:hAnsiTheme="minorHAnsi"/>
                <w:sz w:val="20"/>
                <w:szCs w:val="20"/>
              </w:rPr>
              <w:t xml:space="preserve">Group </w:t>
            </w:r>
            <w:r w:rsidRPr="00DB5F32">
              <w:rPr>
                <w:rFonts w:asciiTheme="minorHAnsi" w:hAnsiTheme="minorHAnsi"/>
                <w:sz w:val="20"/>
                <w:szCs w:val="20"/>
              </w:rPr>
              <w:t xml:space="preserve">meets </w:t>
            </w:r>
            <w:r w:rsidR="00775708">
              <w:rPr>
                <w:rFonts w:asciiTheme="minorHAnsi" w:hAnsiTheme="minorHAnsi" w:cstheme="minorHAnsi"/>
                <w:sz w:val="20"/>
                <w:szCs w:val="20"/>
              </w:rPr>
              <w:t>Turkey</w:t>
            </w:r>
            <w:r w:rsidRPr="00DB5F32">
              <w:rPr>
                <w:rFonts w:asciiTheme="minorHAnsi" w:hAnsiTheme="minorHAnsi"/>
                <w:sz w:val="20"/>
                <w:szCs w:val="20"/>
              </w:rPr>
              <w:t>’s needs for knowledge services (e.g., research, analysis, data, technical assistance)</w:t>
            </w:r>
            <w:r>
              <w:rPr>
                <w:rFonts w:asciiTheme="minorHAnsi" w:hAnsiTheme="minorHAnsi"/>
                <w:sz w:val="20"/>
                <w:szCs w:val="20"/>
              </w:rPr>
              <w:t>*</w:t>
            </w:r>
          </w:p>
        </w:tc>
        <w:tc>
          <w:tcPr>
            <w:tcW w:w="765" w:type="dxa"/>
            <w:vAlign w:val="center"/>
          </w:tcPr>
          <w:p w:rsidR="0090047E" w:rsidRPr="007C6F93" w:rsidRDefault="001C4D6E" w:rsidP="007C6F93">
            <w:pPr>
              <w:jc w:val="center"/>
              <w:rPr>
                <w:rFonts w:asciiTheme="minorHAnsi" w:hAnsiTheme="minorHAnsi"/>
                <w:sz w:val="20"/>
                <w:szCs w:val="20"/>
              </w:rPr>
            </w:pPr>
            <w:r>
              <w:rPr>
                <w:rFonts w:asciiTheme="minorHAnsi" w:hAnsiTheme="minorHAnsi"/>
                <w:sz w:val="20"/>
                <w:szCs w:val="20"/>
              </w:rPr>
              <w:t>250</w:t>
            </w:r>
          </w:p>
        </w:tc>
        <w:tc>
          <w:tcPr>
            <w:tcW w:w="765" w:type="dxa"/>
            <w:vAlign w:val="center"/>
          </w:tcPr>
          <w:p w:rsidR="0090047E" w:rsidRPr="007C6F93" w:rsidRDefault="001C4D6E" w:rsidP="007C6F93">
            <w:pPr>
              <w:jc w:val="center"/>
              <w:rPr>
                <w:rFonts w:asciiTheme="minorHAnsi" w:hAnsiTheme="minorHAnsi"/>
                <w:sz w:val="20"/>
                <w:szCs w:val="20"/>
              </w:rPr>
            </w:pPr>
            <w:r>
              <w:rPr>
                <w:rFonts w:asciiTheme="minorHAnsi" w:hAnsiTheme="minorHAnsi"/>
                <w:sz w:val="20"/>
                <w:szCs w:val="20"/>
              </w:rPr>
              <w:t>20</w:t>
            </w:r>
          </w:p>
        </w:tc>
        <w:tc>
          <w:tcPr>
            <w:tcW w:w="765" w:type="dxa"/>
            <w:vAlign w:val="center"/>
          </w:tcPr>
          <w:p w:rsidR="0090047E" w:rsidRPr="007C6F93" w:rsidRDefault="001C4D6E" w:rsidP="007C6F93">
            <w:pPr>
              <w:jc w:val="center"/>
              <w:rPr>
                <w:rFonts w:asciiTheme="minorHAnsi" w:hAnsiTheme="minorHAnsi"/>
                <w:sz w:val="20"/>
                <w:szCs w:val="20"/>
              </w:rPr>
            </w:pPr>
            <w:r>
              <w:rPr>
                <w:rFonts w:asciiTheme="minorHAnsi" w:hAnsiTheme="minorHAnsi"/>
                <w:sz w:val="20"/>
                <w:szCs w:val="20"/>
              </w:rPr>
              <w:t>6.32</w:t>
            </w:r>
          </w:p>
        </w:tc>
        <w:tc>
          <w:tcPr>
            <w:tcW w:w="765" w:type="dxa"/>
            <w:vAlign w:val="center"/>
          </w:tcPr>
          <w:p w:rsidR="0090047E" w:rsidRPr="007C6F93" w:rsidRDefault="001C4D6E" w:rsidP="003A45B7">
            <w:pPr>
              <w:jc w:val="center"/>
              <w:rPr>
                <w:rFonts w:asciiTheme="minorHAnsi" w:hAnsiTheme="minorHAnsi"/>
                <w:sz w:val="20"/>
                <w:szCs w:val="20"/>
              </w:rPr>
            </w:pPr>
            <w:r>
              <w:rPr>
                <w:rFonts w:asciiTheme="minorHAnsi" w:hAnsiTheme="minorHAnsi"/>
                <w:sz w:val="20"/>
                <w:szCs w:val="20"/>
              </w:rPr>
              <w:t>2.03</w:t>
            </w:r>
          </w:p>
        </w:tc>
      </w:tr>
    </w:tbl>
    <w:p w:rsidR="000B10FC" w:rsidRDefault="000B10FC" w:rsidP="000B10FC">
      <w:pPr>
        <w:rPr>
          <w:rFonts w:asciiTheme="minorHAnsi" w:hAnsiTheme="minorHAnsi"/>
          <w:sz w:val="22"/>
          <w:szCs w:val="22"/>
        </w:rPr>
      </w:pPr>
    </w:p>
    <w:p w:rsidR="00B5422D" w:rsidRDefault="00B5422D" w:rsidP="000B10FC">
      <w:pPr>
        <w:rPr>
          <w:rFonts w:asciiTheme="minorHAnsi" w:hAnsiTheme="minorHAnsi"/>
          <w:sz w:val="22"/>
          <w:szCs w:val="22"/>
        </w:rPr>
      </w:pPr>
    </w:p>
    <w:p w:rsidR="000B10FC" w:rsidRPr="003F7644" w:rsidRDefault="000B10FC" w:rsidP="000B10FC">
      <w:pPr>
        <w:rPr>
          <w:rFonts w:asciiTheme="minorHAnsi" w:hAnsiTheme="minorHAnsi"/>
          <w:sz w:val="22"/>
          <w:szCs w:val="22"/>
        </w:rPr>
      </w:pPr>
    </w:p>
    <w:p w:rsidR="001C4D6E" w:rsidRDefault="001C4D6E">
      <w:pPr>
        <w:rPr>
          <w:rFonts w:asciiTheme="minorHAnsi" w:hAnsiTheme="minorHAnsi"/>
          <w:b/>
          <w:i/>
          <w:sz w:val="22"/>
          <w:szCs w:val="20"/>
        </w:rPr>
      </w:pPr>
      <w:r>
        <w:rPr>
          <w:rFonts w:asciiTheme="minorHAnsi" w:hAnsiTheme="minorHAnsi"/>
          <w:b/>
          <w:i/>
          <w:sz w:val="22"/>
          <w:szCs w:val="20"/>
        </w:rPr>
        <w:br w:type="page"/>
      </w:r>
    </w:p>
    <w:p w:rsidR="000B10FC" w:rsidRPr="000B10FC" w:rsidRDefault="00975187" w:rsidP="000B10FC">
      <w:pPr>
        <w:rPr>
          <w:rFonts w:asciiTheme="minorHAnsi" w:hAnsiTheme="minorHAnsi"/>
          <w:b/>
          <w:i/>
          <w:sz w:val="18"/>
          <w:szCs w:val="20"/>
        </w:rPr>
      </w:pPr>
      <w:r>
        <w:rPr>
          <w:rFonts w:asciiTheme="minorHAnsi" w:hAnsiTheme="minorHAnsi"/>
          <w:b/>
          <w:i/>
          <w:sz w:val="22"/>
          <w:szCs w:val="20"/>
        </w:rPr>
        <w:lastRenderedPageBreak/>
        <w:t>D</w:t>
      </w:r>
      <w:r w:rsidR="000B10FC" w:rsidRPr="00701B70">
        <w:rPr>
          <w:rFonts w:asciiTheme="minorHAnsi" w:hAnsiTheme="minorHAnsi"/>
          <w:b/>
          <w:i/>
          <w:sz w:val="22"/>
          <w:szCs w:val="20"/>
        </w:rPr>
        <w:t xml:space="preserve">. </w:t>
      </w:r>
      <w:r w:rsidR="000B10FC">
        <w:rPr>
          <w:rFonts w:asciiTheme="minorHAnsi" w:hAnsiTheme="minorHAnsi"/>
          <w:b/>
          <w:i/>
          <w:sz w:val="22"/>
          <w:szCs w:val="20"/>
        </w:rPr>
        <w:t xml:space="preserve">The </w:t>
      </w:r>
      <w:r w:rsidR="000B10FC" w:rsidRPr="00701B70">
        <w:rPr>
          <w:rFonts w:asciiTheme="minorHAnsi" w:hAnsiTheme="minorHAnsi"/>
          <w:b/>
          <w:i/>
          <w:sz w:val="22"/>
          <w:szCs w:val="20"/>
        </w:rPr>
        <w:t>World Bank</w:t>
      </w:r>
      <w:r>
        <w:rPr>
          <w:rFonts w:asciiTheme="minorHAnsi" w:hAnsiTheme="minorHAnsi"/>
          <w:b/>
          <w:i/>
          <w:sz w:val="22"/>
          <w:szCs w:val="20"/>
        </w:rPr>
        <w:t xml:space="preserve"> Group</w:t>
      </w:r>
      <w:r w:rsidR="000B10FC">
        <w:rPr>
          <w:rFonts w:asciiTheme="minorHAnsi" w:hAnsiTheme="minorHAnsi"/>
          <w:b/>
          <w:i/>
          <w:sz w:val="22"/>
          <w:szCs w:val="20"/>
        </w:rPr>
        <w:t>’s Knowledge Work and Activities</w:t>
      </w:r>
      <w:r w:rsidR="000B10FC">
        <w:rPr>
          <w:rFonts w:asciiTheme="minorHAnsi" w:hAnsiTheme="minorHAnsi"/>
          <w:b/>
          <w:i/>
          <w:sz w:val="22"/>
          <w:szCs w:val="20"/>
        </w:rPr>
        <w:br/>
      </w:r>
      <w:r w:rsidR="000B10FC" w:rsidRPr="000B10FC">
        <w:rPr>
          <w:rFonts w:asciiTheme="minorHAnsi" w:hAnsiTheme="minorHAnsi"/>
          <w:b/>
          <w:i/>
          <w:sz w:val="18"/>
          <w:szCs w:val="20"/>
        </w:rPr>
        <w:t>(i.e., Analysis, Studies, Data, Reports, Conferences)</w:t>
      </w:r>
    </w:p>
    <w:p w:rsidR="000B10FC" w:rsidRPr="003F7644" w:rsidRDefault="000B10FC" w:rsidP="000B10FC">
      <w:pPr>
        <w:rPr>
          <w:rFonts w:asciiTheme="minorHAnsi" w:hAnsiTheme="minorHAns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3060"/>
      </w:tblGrid>
      <w:tr w:rsidR="000B10FC" w:rsidRPr="00B84BD8" w:rsidTr="00293E5F">
        <w:tc>
          <w:tcPr>
            <w:tcW w:w="6408" w:type="dxa"/>
            <w:shd w:val="clear" w:color="auto" w:fill="D9D9D9"/>
            <w:vAlign w:val="bottom"/>
          </w:tcPr>
          <w:p w:rsidR="000B10FC" w:rsidRPr="00D10638" w:rsidRDefault="000B10FC" w:rsidP="00D44D49">
            <w:pPr>
              <w:pStyle w:val="ListParagraph"/>
              <w:numPr>
                <w:ilvl w:val="0"/>
                <w:numId w:val="14"/>
              </w:numPr>
              <w:ind w:left="337"/>
              <w:rPr>
                <w:rFonts w:asciiTheme="minorHAnsi" w:hAnsiTheme="minorHAnsi"/>
                <w:b/>
                <w:bCs/>
                <w:sz w:val="20"/>
                <w:szCs w:val="20"/>
              </w:rPr>
            </w:pPr>
            <w:r w:rsidRPr="00D10638">
              <w:rPr>
                <w:rFonts w:asciiTheme="minorHAnsi" w:hAnsiTheme="minorHAnsi"/>
                <w:sz w:val="20"/>
                <w:szCs w:val="20"/>
              </w:rPr>
              <w:br w:type="page"/>
            </w:r>
            <w:r w:rsidRPr="00D10638">
              <w:rPr>
                <w:rFonts w:asciiTheme="minorHAnsi" w:hAnsiTheme="minorHAnsi"/>
                <w:b/>
                <w:bCs/>
                <w:sz w:val="20"/>
                <w:szCs w:val="20"/>
              </w:rPr>
              <w:t>How frequently do you consult World Bank</w:t>
            </w:r>
            <w:r w:rsidR="00975187">
              <w:rPr>
                <w:rFonts w:asciiTheme="minorHAnsi" w:hAnsiTheme="minorHAnsi"/>
                <w:b/>
                <w:bCs/>
                <w:sz w:val="20"/>
                <w:szCs w:val="20"/>
              </w:rPr>
              <w:t xml:space="preserve"> Group’s</w:t>
            </w:r>
            <w:r w:rsidRPr="00D10638">
              <w:rPr>
                <w:rFonts w:asciiTheme="minorHAnsi" w:hAnsiTheme="minorHAnsi"/>
                <w:b/>
                <w:bCs/>
                <w:sz w:val="20"/>
                <w:szCs w:val="20"/>
              </w:rPr>
              <w:t xml:space="preserve"> knowledge work and activities in the work you do?</w:t>
            </w:r>
          </w:p>
        </w:tc>
        <w:tc>
          <w:tcPr>
            <w:tcW w:w="3060" w:type="dxa"/>
            <w:shd w:val="clear" w:color="auto" w:fill="D9D9D9"/>
            <w:vAlign w:val="bottom"/>
          </w:tcPr>
          <w:p w:rsidR="000B10FC" w:rsidRPr="00B84BD8" w:rsidRDefault="000B10FC" w:rsidP="001C4D6E">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EE2C67">
              <w:rPr>
                <w:rFonts w:asciiTheme="minorHAnsi" w:hAnsiTheme="minorHAnsi"/>
                <w:b/>
                <w:bCs/>
                <w:iCs/>
                <w:sz w:val="18"/>
                <w:szCs w:val="20"/>
              </w:rPr>
              <w:t>(N=</w:t>
            </w:r>
            <w:r w:rsidR="007C6F93">
              <w:rPr>
                <w:rFonts w:asciiTheme="minorHAnsi" w:hAnsiTheme="minorHAnsi"/>
                <w:b/>
                <w:bCs/>
                <w:iCs/>
                <w:sz w:val="18"/>
                <w:szCs w:val="20"/>
              </w:rPr>
              <w:t>2</w:t>
            </w:r>
            <w:r w:rsidR="001C4D6E">
              <w:rPr>
                <w:rFonts w:asciiTheme="minorHAnsi" w:hAnsiTheme="minorHAnsi"/>
                <w:b/>
                <w:bCs/>
                <w:iCs/>
                <w:sz w:val="18"/>
                <w:szCs w:val="20"/>
              </w:rPr>
              <w:t>74</w:t>
            </w:r>
            <w:r w:rsidRPr="00EE2C67">
              <w:rPr>
                <w:rFonts w:asciiTheme="minorHAnsi" w:hAnsiTheme="minorHAnsi"/>
                <w:b/>
                <w:bCs/>
                <w:iCs/>
                <w:sz w:val="18"/>
                <w:szCs w:val="20"/>
              </w:rPr>
              <w:t>)</w:t>
            </w:r>
          </w:p>
        </w:tc>
      </w:tr>
      <w:tr w:rsidR="001C4D6E" w:rsidRPr="00B84BD8" w:rsidTr="001C4D6E">
        <w:tc>
          <w:tcPr>
            <w:tcW w:w="6408" w:type="dxa"/>
            <w:vAlign w:val="center"/>
          </w:tcPr>
          <w:p w:rsidR="001C4D6E" w:rsidRPr="00975187" w:rsidRDefault="001C4D6E" w:rsidP="001C4D6E">
            <w:pPr>
              <w:rPr>
                <w:rFonts w:asciiTheme="minorHAnsi" w:hAnsiTheme="minorHAnsi" w:cs="Arial"/>
                <w:color w:val="000000"/>
                <w:sz w:val="20"/>
                <w:szCs w:val="20"/>
              </w:rPr>
            </w:pPr>
            <w:r w:rsidRPr="00975187">
              <w:rPr>
                <w:rFonts w:asciiTheme="minorHAnsi" w:hAnsiTheme="minorHAnsi" w:cs="Arial"/>
                <w:color w:val="000000"/>
                <w:sz w:val="20"/>
                <w:szCs w:val="20"/>
              </w:rPr>
              <w:t>Weekly</w:t>
            </w:r>
          </w:p>
        </w:tc>
        <w:tc>
          <w:tcPr>
            <w:tcW w:w="3060" w:type="dxa"/>
            <w:vAlign w:val="center"/>
          </w:tcPr>
          <w:p w:rsidR="001C4D6E" w:rsidRPr="001C4D6E" w:rsidRDefault="001C4D6E" w:rsidP="001C4D6E">
            <w:pPr>
              <w:jc w:val="center"/>
              <w:rPr>
                <w:rFonts w:asciiTheme="minorHAnsi" w:hAnsiTheme="minorHAnsi" w:cs="Arial"/>
                <w:color w:val="000000"/>
                <w:sz w:val="20"/>
                <w:szCs w:val="18"/>
              </w:rPr>
            </w:pPr>
            <w:r w:rsidRPr="001C4D6E">
              <w:rPr>
                <w:rFonts w:asciiTheme="minorHAnsi" w:hAnsiTheme="minorHAnsi" w:cs="Arial"/>
                <w:color w:val="000000"/>
                <w:sz w:val="20"/>
                <w:szCs w:val="18"/>
              </w:rPr>
              <w:t>8.0%</w:t>
            </w:r>
          </w:p>
        </w:tc>
      </w:tr>
      <w:tr w:rsidR="001C4D6E" w:rsidRPr="00B84BD8" w:rsidTr="001C4D6E">
        <w:tc>
          <w:tcPr>
            <w:tcW w:w="6408" w:type="dxa"/>
            <w:vAlign w:val="center"/>
          </w:tcPr>
          <w:p w:rsidR="001C4D6E" w:rsidRPr="00975187" w:rsidRDefault="001C4D6E" w:rsidP="001C4D6E">
            <w:pPr>
              <w:rPr>
                <w:rFonts w:asciiTheme="minorHAnsi" w:hAnsiTheme="minorHAnsi" w:cs="Arial"/>
                <w:color w:val="000000"/>
                <w:sz w:val="20"/>
                <w:szCs w:val="20"/>
              </w:rPr>
            </w:pPr>
            <w:r w:rsidRPr="00975187">
              <w:rPr>
                <w:rFonts w:asciiTheme="minorHAnsi" w:hAnsiTheme="minorHAnsi" w:cs="Arial"/>
                <w:color w:val="000000"/>
                <w:sz w:val="20"/>
                <w:szCs w:val="20"/>
              </w:rPr>
              <w:t>Monthly</w:t>
            </w:r>
          </w:p>
        </w:tc>
        <w:tc>
          <w:tcPr>
            <w:tcW w:w="3060" w:type="dxa"/>
            <w:vAlign w:val="center"/>
          </w:tcPr>
          <w:p w:rsidR="001C4D6E" w:rsidRPr="001C4D6E" w:rsidRDefault="001C4D6E" w:rsidP="001C4D6E">
            <w:pPr>
              <w:jc w:val="center"/>
              <w:rPr>
                <w:rFonts w:asciiTheme="minorHAnsi" w:hAnsiTheme="minorHAnsi" w:cs="Arial"/>
                <w:color w:val="000000"/>
                <w:sz w:val="20"/>
                <w:szCs w:val="18"/>
              </w:rPr>
            </w:pPr>
            <w:r w:rsidRPr="001C4D6E">
              <w:rPr>
                <w:rFonts w:asciiTheme="minorHAnsi" w:hAnsiTheme="minorHAnsi" w:cs="Arial"/>
                <w:color w:val="000000"/>
                <w:sz w:val="20"/>
                <w:szCs w:val="18"/>
              </w:rPr>
              <w:t>28.1%</w:t>
            </w:r>
          </w:p>
        </w:tc>
      </w:tr>
      <w:tr w:rsidR="001C4D6E" w:rsidRPr="00B84BD8" w:rsidTr="001C4D6E">
        <w:tc>
          <w:tcPr>
            <w:tcW w:w="6408" w:type="dxa"/>
            <w:vAlign w:val="center"/>
          </w:tcPr>
          <w:p w:rsidR="001C4D6E" w:rsidRPr="00975187" w:rsidRDefault="001C4D6E" w:rsidP="001C4D6E">
            <w:pPr>
              <w:rPr>
                <w:rFonts w:asciiTheme="minorHAnsi" w:hAnsiTheme="minorHAnsi" w:cs="Arial"/>
                <w:color w:val="000000"/>
                <w:sz w:val="20"/>
                <w:szCs w:val="20"/>
              </w:rPr>
            </w:pPr>
            <w:r w:rsidRPr="00975187">
              <w:rPr>
                <w:rFonts w:asciiTheme="minorHAnsi" w:hAnsiTheme="minorHAnsi" w:cs="Arial"/>
                <w:color w:val="000000"/>
                <w:sz w:val="20"/>
                <w:szCs w:val="20"/>
              </w:rPr>
              <w:t>A few times a year</w:t>
            </w:r>
          </w:p>
        </w:tc>
        <w:tc>
          <w:tcPr>
            <w:tcW w:w="3060" w:type="dxa"/>
            <w:vAlign w:val="center"/>
          </w:tcPr>
          <w:p w:rsidR="001C4D6E" w:rsidRPr="001C4D6E" w:rsidRDefault="001C4D6E" w:rsidP="001C4D6E">
            <w:pPr>
              <w:jc w:val="center"/>
              <w:rPr>
                <w:rFonts w:asciiTheme="minorHAnsi" w:hAnsiTheme="minorHAnsi" w:cs="Arial"/>
                <w:color w:val="000000"/>
                <w:sz w:val="20"/>
                <w:szCs w:val="18"/>
              </w:rPr>
            </w:pPr>
            <w:r w:rsidRPr="001C4D6E">
              <w:rPr>
                <w:rFonts w:asciiTheme="minorHAnsi" w:hAnsiTheme="minorHAnsi" w:cs="Arial"/>
                <w:color w:val="000000"/>
                <w:sz w:val="20"/>
                <w:szCs w:val="18"/>
              </w:rPr>
              <w:t>39.8%</w:t>
            </w:r>
          </w:p>
        </w:tc>
      </w:tr>
      <w:tr w:rsidR="001C4D6E" w:rsidRPr="00B84BD8" w:rsidTr="001C4D6E">
        <w:tc>
          <w:tcPr>
            <w:tcW w:w="6408" w:type="dxa"/>
            <w:vAlign w:val="center"/>
          </w:tcPr>
          <w:p w:rsidR="001C4D6E" w:rsidRPr="00975187" w:rsidRDefault="001C4D6E" w:rsidP="001C4D6E">
            <w:pPr>
              <w:rPr>
                <w:rFonts w:asciiTheme="minorHAnsi" w:hAnsiTheme="minorHAnsi" w:cs="Arial"/>
                <w:color w:val="000000"/>
                <w:sz w:val="20"/>
                <w:szCs w:val="20"/>
              </w:rPr>
            </w:pPr>
            <w:r w:rsidRPr="00975187">
              <w:rPr>
                <w:rFonts w:asciiTheme="minorHAnsi" w:hAnsiTheme="minorHAnsi" w:cs="Arial"/>
                <w:color w:val="000000"/>
                <w:sz w:val="20"/>
                <w:szCs w:val="20"/>
              </w:rPr>
              <w:t>Rarely</w:t>
            </w:r>
          </w:p>
        </w:tc>
        <w:tc>
          <w:tcPr>
            <w:tcW w:w="3060" w:type="dxa"/>
            <w:vAlign w:val="center"/>
          </w:tcPr>
          <w:p w:rsidR="001C4D6E" w:rsidRPr="001C4D6E" w:rsidRDefault="001C4D6E" w:rsidP="001C4D6E">
            <w:pPr>
              <w:jc w:val="center"/>
              <w:rPr>
                <w:rFonts w:asciiTheme="minorHAnsi" w:hAnsiTheme="minorHAnsi" w:cs="Arial"/>
                <w:color w:val="000000"/>
                <w:sz w:val="20"/>
                <w:szCs w:val="18"/>
              </w:rPr>
            </w:pPr>
            <w:r w:rsidRPr="001C4D6E">
              <w:rPr>
                <w:rFonts w:asciiTheme="minorHAnsi" w:hAnsiTheme="minorHAnsi" w:cs="Arial"/>
                <w:color w:val="000000"/>
                <w:sz w:val="20"/>
                <w:szCs w:val="18"/>
              </w:rPr>
              <w:t>20.4%</w:t>
            </w:r>
          </w:p>
        </w:tc>
      </w:tr>
      <w:tr w:rsidR="001C4D6E" w:rsidRPr="00B84BD8" w:rsidTr="001C4D6E">
        <w:tc>
          <w:tcPr>
            <w:tcW w:w="6408" w:type="dxa"/>
            <w:vAlign w:val="center"/>
          </w:tcPr>
          <w:p w:rsidR="001C4D6E" w:rsidRPr="00975187" w:rsidRDefault="001C4D6E" w:rsidP="001C4D6E">
            <w:pPr>
              <w:rPr>
                <w:rFonts w:asciiTheme="minorHAnsi" w:hAnsiTheme="minorHAnsi" w:cs="Arial"/>
                <w:color w:val="000000"/>
                <w:sz w:val="20"/>
                <w:szCs w:val="20"/>
              </w:rPr>
            </w:pPr>
            <w:r w:rsidRPr="00975187">
              <w:rPr>
                <w:rFonts w:asciiTheme="minorHAnsi" w:hAnsiTheme="minorHAnsi" w:cs="Arial"/>
                <w:color w:val="000000"/>
                <w:sz w:val="20"/>
                <w:szCs w:val="20"/>
              </w:rPr>
              <w:t>Never</w:t>
            </w:r>
          </w:p>
        </w:tc>
        <w:tc>
          <w:tcPr>
            <w:tcW w:w="3060" w:type="dxa"/>
            <w:vAlign w:val="center"/>
          </w:tcPr>
          <w:p w:rsidR="001C4D6E" w:rsidRPr="001C4D6E" w:rsidRDefault="001C4D6E" w:rsidP="001C4D6E">
            <w:pPr>
              <w:jc w:val="center"/>
              <w:rPr>
                <w:rFonts w:asciiTheme="minorHAnsi" w:hAnsiTheme="minorHAnsi" w:cs="Arial"/>
                <w:color w:val="000000"/>
                <w:sz w:val="20"/>
                <w:szCs w:val="18"/>
              </w:rPr>
            </w:pPr>
            <w:r w:rsidRPr="001C4D6E">
              <w:rPr>
                <w:rFonts w:asciiTheme="minorHAnsi" w:hAnsiTheme="minorHAnsi" w:cs="Arial"/>
                <w:color w:val="000000"/>
                <w:sz w:val="20"/>
                <w:szCs w:val="18"/>
              </w:rPr>
              <w:t>3.6%</w:t>
            </w:r>
          </w:p>
        </w:tc>
      </w:tr>
    </w:tbl>
    <w:p w:rsidR="007F1997" w:rsidRDefault="007F1997" w:rsidP="00975187">
      <w:pPr>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0B10FC" w:rsidRPr="00B84BD8" w:rsidTr="00293E5F">
        <w:trPr>
          <w:cantSplit/>
          <w:trHeight w:val="278"/>
        </w:trPr>
        <w:tc>
          <w:tcPr>
            <w:tcW w:w="6408" w:type="dxa"/>
            <w:vMerge w:val="restart"/>
            <w:shd w:val="clear" w:color="auto" w:fill="D9D9D9"/>
            <w:vAlign w:val="bottom"/>
          </w:tcPr>
          <w:p w:rsidR="000B10FC" w:rsidRPr="00B84BD8" w:rsidRDefault="000B10FC" w:rsidP="00293E5F">
            <w:pPr>
              <w:pStyle w:val="Heading1"/>
              <w:jc w:val="left"/>
              <w:rPr>
                <w:rFonts w:asciiTheme="minorHAnsi" w:hAnsiTheme="minorHAnsi"/>
                <w:b/>
                <w:bCs/>
                <w:sz w:val="20"/>
                <w:szCs w:val="20"/>
              </w:rPr>
            </w:pPr>
            <w:r w:rsidRPr="00737E84">
              <w:rPr>
                <w:rFonts w:asciiTheme="minorHAnsi" w:hAnsiTheme="minorHAnsi"/>
                <w:b/>
                <w:sz w:val="20"/>
                <w:szCs w:val="20"/>
              </w:rPr>
              <w:t xml:space="preserve">In </w:t>
            </w:r>
            <w:r w:rsidR="00775708">
              <w:rPr>
                <w:rFonts w:asciiTheme="minorHAnsi" w:hAnsiTheme="minorHAnsi"/>
                <w:b/>
                <w:sz w:val="20"/>
                <w:szCs w:val="20"/>
              </w:rPr>
              <w:t>Turkey</w:t>
            </w:r>
            <w:r w:rsidRPr="00737E84">
              <w:rPr>
                <w:rFonts w:asciiTheme="minorHAnsi" w:hAnsiTheme="minorHAnsi"/>
                <w:b/>
                <w:sz w:val="20"/>
                <w:szCs w:val="20"/>
              </w:rPr>
              <w:t xml:space="preserve">, </w:t>
            </w:r>
            <w:r>
              <w:rPr>
                <w:rFonts w:asciiTheme="minorHAnsi" w:hAnsiTheme="minorHAnsi"/>
                <w:b/>
                <w:sz w:val="20"/>
                <w:szCs w:val="20"/>
              </w:rPr>
              <w:t>to what extent do you believe that the World Bank</w:t>
            </w:r>
            <w:r w:rsidR="00F0163B">
              <w:rPr>
                <w:rFonts w:asciiTheme="minorHAnsi" w:hAnsiTheme="minorHAnsi"/>
                <w:b/>
                <w:sz w:val="20"/>
                <w:szCs w:val="20"/>
              </w:rPr>
              <w:t xml:space="preserve"> Group</w:t>
            </w:r>
            <w:r>
              <w:rPr>
                <w:rFonts w:asciiTheme="minorHAnsi" w:hAnsiTheme="minorHAnsi"/>
                <w:b/>
                <w:sz w:val="20"/>
                <w:szCs w:val="20"/>
              </w:rPr>
              <w:t xml:space="preserve">’s </w:t>
            </w:r>
            <w:r w:rsidRPr="00737E84">
              <w:rPr>
                <w:rFonts w:asciiTheme="minorHAnsi" w:hAnsiTheme="minorHAnsi"/>
                <w:b/>
                <w:bCs/>
                <w:sz w:val="20"/>
                <w:szCs w:val="20"/>
              </w:rPr>
              <w:t>knowledge work and activities</w:t>
            </w:r>
            <w:r>
              <w:rPr>
                <w:rFonts w:asciiTheme="minorHAnsi" w:hAnsiTheme="minorHAnsi"/>
                <w:b/>
                <w:bCs/>
                <w:sz w:val="20"/>
                <w:szCs w:val="20"/>
              </w:rPr>
              <w:t xml:space="preserve">:  </w:t>
            </w:r>
            <w:r>
              <w:rPr>
                <w:rFonts w:asciiTheme="minorHAnsi" w:hAnsiTheme="minorHAnsi"/>
                <w:b/>
                <w:sz w:val="20"/>
                <w:szCs w:val="20"/>
              </w:rPr>
              <w:t xml:space="preserve"> </w:t>
            </w:r>
            <w:r>
              <w:rPr>
                <w:rFonts w:asciiTheme="minorHAnsi" w:hAnsiTheme="minorHAnsi"/>
                <w:b/>
                <w:sz w:val="20"/>
                <w:szCs w:val="20"/>
              </w:rPr>
              <w:br/>
            </w:r>
            <w:r w:rsidRPr="00290CEF">
              <w:rPr>
                <w:rFonts w:asciiTheme="minorHAnsi" w:hAnsiTheme="minorHAnsi"/>
                <w:i/>
                <w:sz w:val="18"/>
                <w:szCs w:val="20"/>
              </w:rPr>
              <w:t>(1-To no degree at all, 10-To a very significant degree)</w:t>
            </w:r>
          </w:p>
        </w:tc>
        <w:tc>
          <w:tcPr>
            <w:tcW w:w="3060" w:type="dxa"/>
            <w:gridSpan w:val="4"/>
            <w:shd w:val="clear" w:color="auto" w:fill="D9D9D9"/>
          </w:tcPr>
          <w:p w:rsidR="000B10FC" w:rsidRPr="00B84BD8" w:rsidRDefault="000B10FC" w:rsidP="00293E5F">
            <w:pPr>
              <w:pStyle w:val="Heading1"/>
              <w:rPr>
                <w:rFonts w:asciiTheme="minorHAnsi" w:hAnsiTheme="minorHAnsi"/>
                <w:b/>
                <w:bCs/>
                <w:sz w:val="20"/>
                <w:szCs w:val="20"/>
              </w:rPr>
            </w:pPr>
            <w:r>
              <w:rPr>
                <w:rFonts w:asciiTheme="minorHAnsi" w:hAnsiTheme="minorHAnsi"/>
                <w:b/>
                <w:bCs/>
                <w:sz w:val="20"/>
                <w:szCs w:val="20"/>
              </w:rPr>
              <w:t>Degree</w:t>
            </w:r>
          </w:p>
        </w:tc>
      </w:tr>
      <w:tr w:rsidR="000B10FC" w:rsidRPr="00B84BD8" w:rsidTr="00293E5F">
        <w:trPr>
          <w:cantSplit/>
          <w:trHeight w:val="287"/>
        </w:trPr>
        <w:tc>
          <w:tcPr>
            <w:tcW w:w="6408" w:type="dxa"/>
            <w:vMerge/>
            <w:shd w:val="clear" w:color="auto" w:fill="D9D9D9"/>
          </w:tcPr>
          <w:p w:rsidR="000B10FC" w:rsidRPr="00B84BD8" w:rsidRDefault="000B10FC" w:rsidP="00293E5F">
            <w:pPr>
              <w:pStyle w:val="Heading1"/>
              <w:jc w:val="left"/>
              <w:rPr>
                <w:rFonts w:asciiTheme="minorHAnsi" w:hAnsiTheme="minorHAnsi"/>
                <w:sz w:val="20"/>
                <w:szCs w:val="20"/>
              </w:rPr>
            </w:pP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SD</w:t>
            </w:r>
          </w:p>
        </w:tc>
      </w:tr>
      <w:tr w:rsidR="001C4D6E" w:rsidRPr="00B84BD8" w:rsidTr="001C4D6E">
        <w:trPr>
          <w:trHeight w:val="288"/>
        </w:trPr>
        <w:tc>
          <w:tcPr>
            <w:tcW w:w="6408" w:type="dxa"/>
            <w:vAlign w:val="center"/>
          </w:tcPr>
          <w:p w:rsidR="001C4D6E" w:rsidRPr="007F1997" w:rsidRDefault="001C4D6E" w:rsidP="001C4D6E">
            <w:pPr>
              <w:pStyle w:val="ListParagraph"/>
              <w:numPr>
                <w:ilvl w:val="0"/>
                <w:numId w:val="24"/>
              </w:numPr>
              <w:ind w:left="337"/>
              <w:rPr>
                <w:rFonts w:asciiTheme="minorHAnsi" w:hAnsiTheme="minorHAnsi"/>
                <w:sz w:val="20"/>
              </w:rPr>
            </w:pPr>
            <w:r w:rsidRPr="007F1997">
              <w:rPr>
                <w:rFonts w:asciiTheme="minorHAnsi" w:hAnsiTheme="minorHAnsi"/>
                <w:sz w:val="20"/>
              </w:rPr>
              <w:t>Are timely</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214</w:t>
            </w:r>
          </w:p>
        </w:tc>
        <w:tc>
          <w:tcPr>
            <w:tcW w:w="765" w:type="dxa"/>
            <w:vAlign w:val="center"/>
          </w:tcPr>
          <w:p w:rsidR="001C4D6E" w:rsidRPr="001C4D6E" w:rsidRDefault="001C4D6E" w:rsidP="001C4D6E">
            <w:pPr>
              <w:jc w:val="center"/>
              <w:rPr>
                <w:rFonts w:asciiTheme="minorHAnsi" w:hAnsiTheme="minorHAnsi"/>
                <w:sz w:val="20"/>
                <w:szCs w:val="20"/>
              </w:rPr>
            </w:pPr>
            <w:r>
              <w:rPr>
                <w:rFonts w:asciiTheme="minorHAnsi" w:hAnsiTheme="minorHAnsi"/>
                <w:sz w:val="20"/>
                <w:szCs w:val="20"/>
              </w:rPr>
              <w:t>50</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7.04</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1.55</w:t>
            </w:r>
          </w:p>
        </w:tc>
      </w:tr>
      <w:tr w:rsidR="001C4D6E" w:rsidRPr="00B84BD8" w:rsidTr="001C4D6E">
        <w:trPr>
          <w:trHeight w:val="345"/>
        </w:trPr>
        <w:tc>
          <w:tcPr>
            <w:tcW w:w="6408" w:type="dxa"/>
            <w:vAlign w:val="center"/>
          </w:tcPr>
          <w:p w:rsidR="001C4D6E" w:rsidRPr="007F1997" w:rsidRDefault="001C4D6E" w:rsidP="001C4D6E">
            <w:pPr>
              <w:pStyle w:val="ListParagraph"/>
              <w:numPr>
                <w:ilvl w:val="0"/>
                <w:numId w:val="24"/>
              </w:numPr>
              <w:ind w:left="337"/>
              <w:rPr>
                <w:rFonts w:asciiTheme="minorHAnsi" w:hAnsiTheme="minorHAnsi"/>
                <w:sz w:val="20"/>
              </w:rPr>
            </w:pPr>
            <w:r w:rsidRPr="007F1997">
              <w:rPr>
                <w:rFonts w:asciiTheme="minorHAnsi" w:hAnsiTheme="minorHAnsi"/>
                <w:sz w:val="20"/>
              </w:rPr>
              <w:t>Include appropriate level of stakeholder involvement during preparation</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222</w:t>
            </w:r>
          </w:p>
        </w:tc>
        <w:tc>
          <w:tcPr>
            <w:tcW w:w="765" w:type="dxa"/>
            <w:vAlign w:val="center"/>
          </w:tcPr>
          <w:p w:rsidR="001C4D6E" w:rsidRPr="001C4D6E" w:rsidRDefault="001C4D6E" w:rsidP="001C4D6E">
            <w:pPr>
              <w:jc w:val="center"/>
              <w:rPr>
                <w:rFonts w:asciiTheme="minorHAnsi" w:hAnsiTheme="minorHAnsi"/>
                <w:sz w:val="20"/>
                <w:szCs w:val="20"/>
              </w:rPr>
            </w:pPr>
            <w:r>
              <w:rPr>
                <w:rFonts w:asciiTheme="minorHAnsi" w:hAnsiTheme="minorHAnsi"/>
                <w:sz w:val="20"/>
                <w:szCs w:val="20"/>
              </w:rPr>
              <w:t>42</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6.70</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2.05</w:t>
            </w:r>
          </w:p>
        </w:tc>
      </w:tr>
      <w:tr w:rsidR="001C4D6E" w:rsidRPr="00B84BD8" w:rsidTr="001C4D6E">
        <w:trPr>
          <w:trHeight w:val="288"/>
        </w:trPr>
        <w:tc>
          <w:tcPr>
            <w:tcW w:w="6408" w:type="dxa"/>
            <w:vAlign w:val="center"/>
          </w:tcPr>
          <w:p w:rsidR="001C4D6E" w:rsidRPr="007F1997" w:rsidRDefault="001C4D6E" w:rsidP="001C4D6E">
            <w:pPr>
              <w:pStyle w:val="ListParagraph"/>
              <w:numPr>
                <w:ilvl w:val="0"/>
                <w:numId w:val="24"/>
              </w:numPr>
              <w:ind w:left="337"/>
              <w:rPr>
                <w:rFonts w:asciiTheme="minorHAnsi" w:hAnsiTheme="minorHAnsi"/>
                <w:sz w:val="20"/>
              </w:rPr>
            </w:pPr>
            <w:r w:rsidRPr="007F1997">
              <w:rPr>
                <w:rFonts w:asciiTheme="minorHAnsi" w:hAnsiTheme="minorHAnsi"/>
                <w:sz w:val="20"/>
              </w:rPr>
              <w:t xml:space="preserve">Are relevant to </w:t>
            </w:r>
            <w:r>
              <w:rPr>
                <w:rFonts w:asciiTheme="minorHAnsi" w:hAnsiTheme="minorHAnsi"/>
                <w:sz w:val="20"/>
              </w:rPr>
              <w:t>Turkey</w:t>
            </w:r>
            <w:r w:rsidRPr="007F1997">
              <w:rPr>
                <w:rFonts w:asciiTheme="minorHAnsi" w:hAnsiTheme="minorHAnsi"/>
                <w:sz w:val="20"/>
              </w:rPr>
              <w:t>'s development priorities</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230</w:t>
            </w:r>
          </w:p>
        </w:tc>
        <w:tc>
          <w:tcPr>
            <w:tcW w:w="765" w:type="dxa"/>
            <w:vAlign w:val="center"/>
          </w:tcPr>
          <w:p w:rsidR="001C4D6E" w:rsidRPr="001C4D6E" w:rsidRDefault="001C4D6E" w:rsidP="001C4D6E">
            <w:pPr>
              <w:jc w:val="center"/>
              <w:rPr>
                <w:rFonts w:asciiTheme="minorHAnsi" w:hAnsiTheme="minorHAnsi"/>
                <w:sz w:val="20"/>
                <w:szCs w:val="20"/>
              </w:rPr>
            </w:pPr>
            <w:r>
              <w:rPr>
                <w:rFonts w:asciiTheme="minorHAnsi" w:hAnsiTheme="minorHAnsi"/>
                <w:sz w:val="20"/>
                <w:szCs w:val="20"/>
              </w:rPr>
              <w:t>29</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6.75</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1.99</w:t>
            </w:r>
          </w:p>
        </w:tc>
      </w:tr>
      <w:tr w:rsidR="001C4D6E" w:rsidRPr="00B84BD8" w:rsidTr="001C4D6E">
        <w:trPr>
          <w:trHeight w:val="288"/>
        </w:trPr>
        <w:tc>
          <w:tcPr>
            <w:tcW w:w="6408" w:type="dxa"/>
            <w:vAlign w:val="center"/>
          </w:tcPr>
          <w:p w:rsidR="001C4D6E" w:rsidRPr="007F1997" w:rsidRDefault="001C4D6E" w:rsidP="001C4D6E">
            <w:pPr>
              <w:pStyle w:val="ListParagraph"/>
              <w:numPr>
                <w:ilvl w:val="0"/>
                <w:numId w:val="24"/>
              </w:numPr>
              <w:ind w:left="337"/>
              <w:rPr>
                <w:rFonts w:asciiTheme="minorHAnsi" w:hAnsiTheme="minorHAnsi"/>
                <w:sz w:val="20"/>
              </w:rPr>
            </w:pPr>
            <w:r w:rsidRPr="007F1997">
              <w:rPr>
                <w:rFonts w:asciiTheme="minorHAnsi" w:hAnsiTheme="minorHAnsi"/>
                <w:sz w:val="20"/>
              </w:rPr>
              <w:t>Lead to practical solutions</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222</w:t>
            </w:r>
          </w:p>
        </w:tc>
        <w:tc>
          <w:tcPr>
            <w:tcW w:w="765" w:type="dxa"/>
            <w:vAlign w:val="center"/>
          </w:tcPr>
          <w:p w:rsidR="001C4D6E" w:rsidRPr="001C4D6E" w:rsidRDefault="001C4D6E" w:rsidP="001C4D6E">
            <w:pPr>
              <w:jc w:val="center"/>
              <w:rPr>
                <w:rFonts w:asciiTheme="minorHAnsi" w:hAnsiTheme="minorHAnsi"/>
                <w:sz w:val="20"/>
                <w:szCs w:val="20"/>
              </w:rPr>
            </w:pPr>
            <w:r>
              <w:rPr>
                <w:rFonts w:asciiTheme="minorHAnsi" w:hAnsiTheme="minorHAnsi"/>
                <w:sz w:val="20"/>
                <w:szCs w:val="20"/>
              </w:rPr>
              <w:t>36</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5.87</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1.91</w:t>
            </w:r>
          </w:p>
        </w:tc>
      </w:tr>
      <w:tr w:rsidR="001C4D6E" w:rsidRPr="00B84BD8" w:rsidTr="001C4D6E">
        <w:trPr>
          <w:trHeight w:val="288"/>
        </w:trPr>
        <w:tc>
          <w:tcPr>
            <w:tcW w:w="6408" w:type="dxa"/>
            <w:vAlign w:val="center"/>
          </w:tcPr>
          <w:p w:rsidR="001C4D6E" w:rsidRPr="007F1997" w:rsidRDefault="001C4D6E" w:rsidP="001C4D6E">
            <w:pPr>
              <w:pStyle w:val="ListParagraph"/>
              <w:numPr>
                <w:ilvl w:val="0"/>
                <w:numId w:val="24"/>
              </w:numPr>
              <w:ind w:left="337"/>
              <w:rPr>
                <w:rFonts w:asciiTheme="minorHAnsi" w:hAnsiTheme="minorHAnsi"/>
                <w:sz w:val="20"/>
              </w:rPr>
            </w:pPr>
            <w:r w:rsidRPr="007F1997">
              <w:rPr>
                <w:rFonts w:asciiTheme="minorHAnsi" w:hAnsiTheme="minorHAnsi"/>
                <w:sz w:val="20"/>
              </w:rPr>
              <w:t>Are accessible (well written and easy to understand)</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238</w:t>
            </w:r>
          </w:p>
        </w:tc>
        <w:tc>
          <w:tcPr>
            <w:tcW w:w="765" w:type="dxa"/>
            <w:vAlign w:val="center"/>
          </w:tcPr>
          <w:p w:rsidR="001C4D6E" w:rsidRPr="001C4D6E" w:rsidRDefault="001C4D6E" w:rsidP="001C4D6E">
            <w:pPr>
              <w:jc w:val="center"/>
              <w:rPr>
                <w:rFonts w:asciiTheme="minorHAnsi" w:hAnsiTheme="minorHAnsi"/>
                <w:sz w:val="20"/>
                <w:szCs w:val="20"/>
              </w:rPr>
            </w:pPr>
            <w:r>
              <w:rPr>
                <w:rFonts w:asciiTheme="minorHAnsi" w:hAnsiTheme="minorHAnsi"/>
                <w:sz w:val="20"/>
                <w:szCs w:val="20"/>
              </w:rPr>
              <w:t>26</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7.24</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1.98</w:t>
            </w:r>
          </w:p>
        </w:tc>
      </w:tr>
      <w:tr w:rsidR="001C4D6E" w:rsidRPr="00B84BD8" w:rsidTr="001C4D6E">
        <w:trPr>
          <w:trHeight w:val="288"/>
        </w:trPr>
        <w:tc>
          <w:tcPr>
            <w:tcW w:w="6408" w:type="dxa"/>
            <w:vAlign w:val="center"/>
          </w:tcPr>
          <w:p w:rsidR="001C4D6E" w:rsidRPr="007F1997" w:rsidRDefault="001C4D6E" w:rsidP="001C4D6E">
            <w:pPr>
              <w:pStyle w:val="ListParagraph"/>
              <w:numPr>
                <w:ilvl w:val="0"/>
                <w:numId w:val="24"/>
              </w:numPr>
              <w:ind w:left="337"/>
              <w:rPr>
                <w:rFonts w:asciiTheme="minorHAnsi" w:hAnsiTheme="minorHAnsi"/>
                <w:sz w:val="20"/>
              </w:rPr>
            </w:pPr>
            <w:r w:rsidRPr="007F1997">
              <w:rPr>
                <w:rFonts w:asciiTheme="minorHAnsi" w:hAnsiTheme="minorHAnsi"/>
                <w:sz w:val="20"/>
              </w:rPr>
              <w:t>Are source of relevant information on global good practices</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239</w:t>
            </w:r>
          </w:p>
        </w:tc>
        <w:tc>
          <w:tcPr>
            <w:tcW w:w="765" w:type="dxa"/>
            <w:vAlign w:val="center"/>
          </w:tcPr>
          <w:p w:rsidR="001C4D6E" w:rsidRPr="001C4D6E" w:rsidRDefault="001C4D6E" w:rsidP="001C4D6E">
            <w:pPr>
              <w:jc w:val="center"/>
              <w:rPr>
                <w:rFonts w:asciiTheme="minorHAnsi" w:hAnsiTheme="minorHAnsi"/>
                <w:sz w:val="20"/>
                <w:szCs w:val="20"/>
              </w:rPr>
            </w:pPr>
            <w:r>
              <w:rPr>
                <w:rFonts w:asciiTheme="minorHAnsi" w:hAnsiTheme="minorHAnsi"/>
                <w:sz w:val="20"/>
                <w:szCs w:val="20"/>
              </w:rPr>
              <w:t>29</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7.44</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2.03</w:t>
            </w:r>
          </w:p>
        </w:tc>
      </w:tr>
      <w:tr w:rsidR="001C4D6E" w:rsidRPr="00B84BD8" w:rsidTr="001C4D6E">
        <w:trPr>
          <w:trHeight w:val="288"/>
        </w:trPr>
        <w:tc>
          <w:tcPr>
            <w:tcW w:w="6408" w:type="dxa"/>
            <w:vAlign w:val="center"/>
          </w:tcPr>
          <w:p w:rsidR="001C4D6E" w:rsidRPr="007F1997" w:rsidRDefault="001C4D6E" w:rsidP="001C4D6E">
            <w:pPr>
              <w:pStyle w:val="ListParagraph"/>
              <w:numPr>
                <w:ilvl w:val="0"/>
                <w:numId w:val="24"/>
              </w:numPr>
              <w:ind w:left="337"/>
              <w:rPr>
                <w:rFonts w:asciiTheme="minorHAnsi" w:hAnsiTheme="minorHAnsi"/>
                <w:sz w:val="20"/>
              </w:rPr>
            </w:pPr>
            <w:r w:rsidRPr="007F1997">
              <w:rPr>
                <w:rFonts w:asciiTheme="minorHAnsi" w:hAnsiTheme="minorHAnsi"/>
                <w:sz w:val="20"/>
              </w:rPr>
              <w:t>Enhance your knowledge and/or skills</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234</w:t>
            </w:r>
          </w:p>
        </w:tc>
        <w:tc>
          <w:tcPr>
            <w:tcW w:w="765" w:type="dxa"/>
            <w:vAlign w:val="center"/>
          </w:tcPr>
          <w:p w:rsidR="001C4D6E" w:rsidRPr="001C4D6E" w:rsidRDefault="001C4D6E" w:rsidP="001C4D6E">
            <w:pPr>
              <w:jc w:val="center"/>
              <w:rPr>
                <w:rFonts w:asciiTheme="minorHAnsi" w:hAnsiTheme="minorHAnsi"/>
                <w:sz w:val="20"/>
                <w:szCs w:val="20"/>
              </w:rPr>
            </w:pPr>
            <w:r>
              <w:rPr>
                <w:rFonts w:asciiTheme="minorHAnsi" w:hAnsiTheme="minorHAnsi"/>
                <w:sz w:val="20"/>
                <w:szCs w:val="20"/>
              </w:rPr>
              <w:t>28</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7.28</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1.99</w:t>
            </w:r>
          </w:p>
        </w:tc>
      </w:tr>
      <w:tr w:rsidR="001C4D6E" w:rsidRPr="00B84BD8" w:rsidTr="001C4D6E">
        <w:trPr>
          <w:trHeight w:val="288"/>
        </w:trPr>
        <w:tc>
          <w:tcPr>
            <w:tcW w:w="6408" w:type="dxa"/>
            <w:vAlign w:val="center"/>
          </w:tcPr>
          <w:p w:rsidR="001C4D6E" w:rsidRPr="007F1997" w:rsidRDefault="001C4D6E" w:rsidP="001C4D6E">
            <w:pPr>
              <w:pStyle w:val="ListParagraph"/>
              <w:numPr>
                <w:ilvl w:val="0"/>
                <w:numId w:val="24"/>
              </w:numPr>
              <w:ind w:left="337"/>
              <w:rPr>
                <w:rFonts w:asciiTheme="minorHAnsi" w:hAnsiTheme="minorHAnsi"/>
                <w:sz w:val="20"/>
              </w:rPr>
            </w:pPr>
            <w:r w:rsidRPr="007F1997">
              <w:rPr>
                <w:rFonts w:asciiTheme="minorHAnsi" w:hAnsiTheme="minorHAnsi"/>
                <w:sz w:val="20"/>
              </w:rPr>
              <w:t>Are adequately disseminated</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195</w:t>
            </w:r>
          </w:p>
        </w:tc>
        <w:tc>
          <w:tcPr>
            <w:tcW w:w="765" w:type="dxa"/>
            <w:vAlign w:val="center"/>
          </w:tcPr>
          <w:p w:rsidR="001C4D6E" w:rsidRPr="001C4D6E" w:rsidRDefault="001C4D6E" w:rsidP="001C4D6E">
            <w:pPr>
              <w:jc w:val="center"/>
              <w:rPr>
                <w:rFonts w:asciiTheme="minorHAnsi" w:hAnsiTheme="minorHAnsi"/>
                <w:sz w:val="20"/>
                <w:szCs w:val="20"/>
              </w:rPr>
            </w:pPr>
            <w:r>
              <w:rPr>
                <w:rFonts w:asciiTheme="minorHAnsi" w:hAnsiTheme="minorHAnsi"/>
                <w:sz w:val="20"/>
                <w:szCs w:val="20"/>
              </w:rPr>
              <w:t>61</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5.90</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2.19</w:t>
            </w:r>
          </w:p>
        </w:tc>
      </w:tr>
      <w:tr w:rsidR="001C4D6E" w:rsidRPr="00B84BD8" w:rsidTr="001C4D6E">
        <w:trPr>
          <w:trHeight w:val="288"/>
        </w:trPr>
        <w:tc>
          <w:tcPr>
            <w:tcW w:w="6408" w:type="dxa"/>
            <w:vAlign w:val="center"/>
          </w:tcPr>
          <w:p w:rsidR="001C4D6E" w:rsidRPr="007F1997" w:rsidRDefault="001C4D6E" w:rsidP="001C4D6E">
            <w:pPr>
              <w:pStyle w:val="ListParagraph"/>
              <w:numPr>
                <w:ilvl w:val="0"/>
                <w:numId w:val="24"/>
              </w:numPr>
              <w:ind w:left="337"/>
              <w:rPr>
                <w:rFonts w:asciiTheme="minorHAnsi" w:hAnsiTheme="minorHAnsi"/>
                <w:sz w:val="20"/>
              </w:rPr>
            </w:pPr>
            <w:r w:rsidRPr="007F1997">
              <w:rPr>
                <w:rFonts w:asciiTheme="minorHAnsi" w:hAnsiTheme="minorHAnsi"/>
                <w:sz w:val="20"/>
              </w:rPr>
              <w:t>Are translated enough into local language</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204</w:t>
            </w:r>
          </w:p>
        </w:tc>
        <w:tc>
          <w:tcPr>
            <w:tcW w:w="765" w:type="dxa"/>
            <w:vAlign w:val="center"/>
          </w:tcPr>
          <w:p w:rsidR="001C4D6E" w:rsidRPr="001C4D6E" w:rsidRDefault="001C4D6E" w:rsidP="001C4D6E">
            <w:pPr>
              <w:jc w:val="center"/>
              <w:rPr>
                <w:rFonts w:asciiTheme="minorHAnsi" w:hAnsiTheme="minorHAnsi"/>
                <w:sz w:val="20"/>
                <w:szCs w:val="20"/>
              </w:rPr>
            </w:pPr>
            <w:r>
              <w:rPr>
                <w:rFonts w:asciiTheme="minorHAnsi" w:hAnsiTheme="minorHAnsi"/>
                <w:sz w:val="20"/>
                <w:szCs w:val="20"/>
              </w:rPr>
              <w:t>58</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6.19</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2.53</w:t>
            </w:r>
          </w:p>
        </w:tc>
      </w:tr>
      <w:tr w:rsidR="001C4D6E" w:rsidRPr="00B84BD8" w:rsidTr="001C4D6E">
        <w:trPr>
          <w:trHeight w:val="368"/>
        </w:trPr>
        <w:tc>
          <w:tcPr>
            <w:tcW w:w="6408" w:type="dxa"/>
            <w:vAlign w:val="center"/>
          </w:tcPr>
          <w:p w:rsidR="001C4D6E" w:rsidRPr="007F1997" w:rsidRDefault="001C4D6E" w:rsidP="001C4D6E">
            <w:pPr>
              <w:pStyle w:val="ListParagraph"/>
              <w:numPr>
                <w:ilvl w:val="0"/>
                <w:numId w:val="24"/>
              </w:numPr>
              <w:ind w:left="337"/>
              <w:rPr>
                <w:rFonts w:asciiTheme="minorHAnsi" w:hAnsiTheme="minorHAnsi"/>
                <w:sz w:val="20"/>
              </w:rPr>
            </w:pPr>
            <w:r w:rsidRPr="007F1997">
              <w:rPr>
                <w:rFonts w:asciiTheme="minorHAnsi" w:hAnsiTheme="minorHAnsi"/>
                <w:sz w:val="20"/>
              </w:rPr>
              <w:t xml:space="preserve">Are adaptable to </w:t>
            </w:r>
            <w:r>
              <w:rPr>
                <w:rFonts w:asciiTheme="minorHAnsi" w:hAnsiTheme="minorHAnsi"/>
                <w:sz w:val="20"/>
              </w:rPr>
              <w:t>Turkey</w:t>
            </w:r>
            <w:r w:rsidRPr="007F1997">
              <w:rPr>
                <w:rFonts w:asciiTheme="minorHAnsi" w:hAnsiTheme="minorHAnsi"/>
                <w:sz w:val="20"/>
              </w:rPr>
              <w:t>’s specific development challenges and country circumstances</w:t>
            </w:r>
            <w:r>
              <w:rPr>
                <w:rFonts w:asciiTheme="minorHAnsi" w:hAnsiTheme="minorHAnsi"/>
                <w:sz w:val="20"/>
              </w:rPr>
              <w:t>*</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224</w:t>
            </w:r>
          </w:p>
        </w:tc>
        <w:tc>
          <w:tcPr>
            <w:tcW w:w="765" w:type="dxa"/>
            <w:vAlign w:val="center"/>
          </w:tcPr>
          <w:p w:rsidR="001C4D6E" w:rsidRPr="001C4D6E" w:rsidRDefault="00B72C0D" w:rsidP="001C4D6E">
            <w:pPr>
              <w:jc w:val="center"/>
              <w:rPr>
                <w:rFonts w:asciiTheme="minorHAnsi" w:hAnsiTheme="minorHAnsi"/>
                <w:sz w:val="20"/>
                <w:szCs w:val="20"/>
              </w:rPr>
            </w:pPr>
            <w:r>
              <w:rPr>
                <w:rFonts w:asciiTheme="minorHAnsi" w:hAnsiTheme="minorHAnsi"/>
                <w:sz w:val="20"/>
                <w:szCs w:val="20"/>
              </w:rPr>
              <w:t>42</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6.24</w:t>
            </w:r>
          </w:p>
        </w:tc>
        <w:tc>
          <w:tcPr>
            <w:tcW w:w="765" w:type="dxa"/>
            <w:vAlign w:val="center"/>
          </w:tcPr>
          <w:p w:rsidR="001C4D6E" w:rsidRPr="001C4D6E" w:rsidRDefault="001C4D6E" w:rsidP="001C4D6E">
            <w:pPr>
              <w:jc w:val="center"/>
              <w:rPr>
                <w:rFonts w:asciiTheme="minorHAnsi" w:hAnsiTheme="minorHAnsi"/>
                <w:sz w:val="20"/>
              </w:rPr>
            </w:pPr>
            <w:r w:rsidRPr="001C4D6E">
              <w:rPr>
                <w:rFonts w:asciiTheme="minorHAnsi" w:hAnsiTheme="minorHAnsi"/>
                <w:sz w:val="20"/>
              </w:rPr>
              <w:t>2.25</w:t>
            </w:r>
          </w:p>
        </w:tc>
      </w:tr>
    </w:tbl>
    <w:p w:rsidR="000B10FC" w:rsidRPr="00E44C93" w:rsidRDefault="000B10FC" w:rsidP="000B10FC">
      <w:pPr>
        <w:rPr>
          <w:rFonts w:asciiTheme="minorHAnsi" w:hAnsiTheme="minorHAns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0B10FC" w:rsidRPr="00B84BD8" w:rsidTr="00293E5F">
        <w:trPr>
          <w:cantSplit/>
          <w:trHeight w:val="350"/>
        </w:trPr>
        <w:tc>
          <w:tcPr>
            <w:tcW w:w="6408" w:type="dxa"/>
            <w:shd w:val="clear" w:color="auto" w:fill="D9D9D9"/>
            <w:vAlign w:val="bottom"/>
          </w:tcPr>
          <w:p w:rsidR="000B10FC" w:rsidRPr="00340334" w:rsidRDefault="000B10FC" w:rsidP="00293E5F">
            <w:pPr>
              <w:pStyle w:val="Heading1"/>
              <w:jc w:val="left"/>
              <w:rPr>
                <w:rFonts w:asciiTheme="minorHAnsi" w:hAnsiTheme="minorHAnsi"/>
                <w:b/>
                <w:sz w:val="20"/>
                <w:szCs w:val="20"/>
              </w:rPr>
            </w:pPr>
            <w:r w:rsidRPr="00340334">
              <w:rPr>
                <w:rFonts w:asciiTheme="minorHAnsi" w:hAnsiTheme="minorHAnsi"/>
                <w:b/>
                <w:sz w:val="20"/>
                <w:szCs w:val="20"/>
              </w:rPr>
              <w:t>Overall Evaluations</w:t>
            </w:r>
          </w:p>
        </w:tc>
        <w:tc>
          <w:tcPr>
            <w:tcW w:w="765" w:type="dxa"/>
            <w:shd w:val="clear" w:color="auto" w:fill="D9D9D9"/>
            <w:vAlign w:val="bottom"/>
          </w:tcPr>
          <w:p w:rsidR="000B10FC" w:rsidRPr="00B84BD8" w:rsidRDefault="000B10FC" w:rsidP="00293E5F">
            <w:pPr>
              <w:pStyle w:val="Heading1"/>
              <w:ind w:firstLine="115"/>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SD</w:t>
            </w:r>
          </w:p>
        </w:tc>
      </w:tr>
      <w:tr w:rsidR="002E3F92" w:rsidRPr="00B84BD8" w:rsidTr="00B5422D">
        <w:trPr>
          <w:trHeight w:val="345"/>
        </w:trPr>
        <w:tc>
          <w:tcPr>
            <w:tcW w:w="6408" w:type="dxa"/>
            <w:vAlign w:val="center"/>
          </w:tcPr>
          <w:p w:rsidR="002E3F92" w:rsidRPr="00340334" w:rsidRDefault="002E3F92" w:rsidP="00D44D49">
            <w:pPr>
              <w:pStyle w:val="ListParagraph"/>
              <w:numPr>
                <w:ilvl w:val="0"/>
                <w:numId w:val="25"/>
              </w:numPr>
              <w:ind w:left="337"/>
              <w:rPr>
                <w:rFonts w:asciiTheme="minorHAnsi" w:hAnsiTheme="minorHAnsi" w:cstheme="minorHAnsi"/>
                <w:sz w:val="20"/>
                <w:szCs w:val="20"/>
              </w:rPr>
            </w:pPr>
            <w:r w:rsidRPr="00340334">
              <w:rPr>
                <w:rFonts w:asciiTheme="minorHAnsi" w:hAnsiTheme="minorHAnsi" w:cstheme="minorHAnsi"/>
                <w:sz w:val="20"/>
                <w:szCs w:val="20"/>
              </w:rPr>
              <w:t>Overall, how significant a contribution do you believe the World Bank</w:t>
            </w:r>
            <w:r>
              <w:rPr>
                <w:rFonts w:asciiTheme="minorHAnsi" w:hAnsiTheme="minorHAnsi" w:cstheme="minorHAnsi"/>
                <w:sz w:val="20"/>
                <w:szCs w:val="20"/>
              </w:rPr>
              <w:t xml:space="preserve"> Group’</w:t>
            </w:r>
            <w:r w:rsidRPr="00340334">
              <w:rPr>
                <w:rFonts w:asciiTheme="minorHAnsi" w:hAnsiTheme="minorHAnsi" w:cstheme="minorHAnsi"/>
                <w:sz w:val="20"/>
                <w:szCs w:val="20"/>
              </w:rPr>
              <w:t xml:space="preserve">s </w:t>
            </w:r>
            <w:r w:rsidRPr="00217575">
              <w:rPr>
                <w:rFonts w:asciiTheme="minorHAnsi" w:hAnsiTheme="minorHAnsi" w:cstheme="minorHAnsi"/>
                <w:bCs/>
                <w:sz w:val="20"/>
                <w:szCs w:val="20"/>
              </w:rPr>
              <w:t>knowledge work and activities</w:t>
            </w:r>
            <w:r w:rsidRPr="00217575">
              <w:rPr>
                <w:rFonts w:asciiTheme="minorHAnsi" w:hAnsiTheme="minorHAnsi" w:cstheme="minorHAnsi"/>
                <w:sz w:val="20"/>
                <w:szCs w:val="20"/>
              </w:rPr>
              <w:t xml:space="preserve"> </w:t>
            </w:r>
            <w:r w:rsidRPr="00340334">
              <w:rPr>
                <w:rFonts w:asciiTheme="minorHAnsi" w:hAnsiTheme="minorHAnsi" w:cstheme="minorHAnsi"/>
                <w:sz w:val="20"/>
                <w:szCs w:val="20"/>
              </w:rPr>
              <w:t>make to development results in your country?</w:t>
            </w:r>
            <w:r>
              <w:rPr>
                <w:rFonts w:asciiTheme="minorHAnsi" w:hAnsiTheme="minorHAnsi" w:cstheme="minorHAnsi"/>
                <w:sz w:val="20"/>
                <w:szCs w:val="20"/>
              </w:rPr>
              <w:t xml:space="preserve">*  </w:t>
            </w:r>
            <w:r w:rsidRPr="00290CEF">
              <w:rPr>
                <w:rFonts w:asciiTheme="minorHAnsi" w:hAnsiTheme="minorHAnsi"/>
                <w:i/>
                <w:sz w:val="18"/>
                <w:szCs w:val="20"/>
              </w:rPr>
              <w:t xml:space="preserve">(1-Not </w:t>
            </w:r>
            <w:r>
              <w:rPr>
                <w:rFonts w:asciiTheme="minorHAnsi" w:hAnsiTheme="minorHAnsi"/>
                <w:i/>
                <w:sz w:val="18"/>
                <w:szCs w:val="20"/>
              </w:rPr>
              <w:t>significant</w:t>
            </w:r>
            <w:r w:rsidRPr="00290CEF">
              <w:rPr>
                <w:rFonts w:asciiTheme="minorHAnsi" w:hAnsiTheme="minorHAnsi"/>
                <w:i/>
                <w:sz w:val="18"/>
                <w:szCs w:val="20"/>
              </w:rPr>
              <w:t xml:space="preserve"> at all, 10-Very </w:t>
            </w:r>
            <w:r>
              <w:rPr>
                <w:rFonts w:asciiTheme="minorHAnsi" w:hAnsiTheme="minorHAnsi"/>
                <w:i/>
                <w:sz w:val="18"/>
                <w:szCs w:val="20"/>
              </w:rPr>
              <w:t>significant</w:t>
            </w:r>
            <w:r w:rsidRPr="00290CEF">
              <w:rPr>
                <w:rFonts w:asciiTheme="minorHAnsi" w:hAnsiTheme="minorHAnsi"/>
                <w:i/>
                <w:sz w:val="18"/>
                <w:szCs w:val="20"/>
              </w:rPr>
              <w:t>)</w:t>
            </w:r>
          </w:p>
        </w:tc>
        <w:tc>
          <w:tcPr>
            <w:tcW w:w="765" w:type="dxa"/>
            <w:vAlign w:val="center"/>
          </w:tcPr>
          <w:p w:rsidR="002E3F92" w:rsidRPr="00B5422D" w:rsidRDefault="00B72C0D" w:rsidP="00B5422D">
            <w:pPr>
              <w:jc w:val="center"/>
              <w:rPr>
                <w:rFonts w:asciiTheme="minorHAnsi" w:hAnsiTheme="minorHAnsi"/>
                <w:sz w:val="20"/>
                <w:szCs w:val="20"/>
              </w:rPr>
            </w:pPr>
            <w:r>
              <w:rPr>
                <w:rFonts w:asciiTheme="minorHAnsi" w:hAnsiTheme="minorHAnsi"/>
                <w:sz w:val="20"/>
                <w:szCs w:val="20"/>
              </w:rPr>
              <w:t>256</w:t>
            </w:r>
          </w:p>
        </w:tc>
        <w:tc>
          <w:tcPr>
            <w:tcW w:w="765" w:type="dxa"/>
            <w:vAlign w:val="center"/>
          </w:tcPr>
          <w:p w:rsidR="002E3F92" w:rsidRPr="00B5422D" w:rsidRDefault="00B72C0D" w:rsidP="00B5422D">
            <w:pPr>
              <w:jc w:val="center"/>
              <w:rPr>
                <w:rFonts w:asciiTheme="minorHAnsi" w:hAnsiTheme="minorHAnsi"/>
                <w:sz w:val="20"/>
                <w:szCs w:val="20"/>
              </w:rPr>
            </w:pPr>
            <w:r>
              <w:rPr>
                <w:rFonts w:asciiTheme="minorHAnsi" w:hAnsiTheme="minorHAnsi"/>
                <w:sz w:val="20"/>
                <w:szCs w:val="20"/>
              </w:rPr>
              <w:t>17</w:t>
            </w:r>
          </w:p>
        </w:tc>
        <w:tc>
          <w:tcPr>
            <w:tcW w:w="765" w:type="dxa"/>
            <w:vAlign w:val="center"/>
          </w:tcPr>
          <w:p w:rsidR="002E3F92" w:rsidRPr="00B5422D" w:rsidRDefault="007F1997" w:rsidP="00B72C0D">
            <w:pPr>
              <w:jc w:val="center"/>
              <w:rPr>
                <w:rFonts w:asciiTheme="minorHAnsi" w:hAnsiTheme="minorHAnsi"/>
                <w:sz w:val="20"/>
                <w:szCs w:val="20"/>
              </w:rPr>
            </w:pPr>
            <w:r>
              <w:rPr>
                <w:rFonts w:asciiTheme="minorHAnsi" w:hAnsiTheme="minorHAnsi"/>
                <w:sz w:val="20"/>
                <w:szCs w:val="20"/>
              </w:rPr>
              <w:t>6.</w:t>
            </w:r>
            <w:r w:rsidR="00B72C0D">
              <w:rPr>
                <w:rFonts w:asciiTheme="minorHAnsi" w:hAnsiTheme="minorHAnsi"/>
                <w:sz w:val="20"/>
                <w:szCs w:val="20"/>
              </w:rPr>
              <w:t>25</w:t>
            </w:r>
          </w:p>
        </w:tc>
        <w:tc>
          <w:tcPr>
            <w:tcW w:w="765" w:type="dxa"/>
            <w:vAlign w:val="center"/>
          </w:tcPr>
          <w:p w:rsidR="002E3F92" w:rsidRPr="00B5422D" w:rsidRDefault="00B72C0D" w:rsidP="007F1997">
            <w:pPr>
              <w:jc w:val="center"/>
              <w:rPr>
                <w:rFonts w:asciiTheme="minorHAnsi" w:hAnsiTheme="minorHAnsi"/>
                <w:sz w:val="20"/>
                <w:szCs w:val="20"/>
              </w:rPr>
            </w:pPr>
            <w:r>
              <w:rPr>
                <w:rFonts w:asciiTheme="minorHAnsi" w:hAnsiTheme="minorHAnsi"/>
                <w:sz w:val="20"/>
                <w:szCs w:val="20"/>
              </w:rPr>
              <w:t>1.79</w:t>
            </w:r>
          </w:p>
        </w:tc>
      </w:tr>
      <w:tr w:rsidR="002E3F92" w:rsidRPr="00B84BD8" w:rsidTr="00B5422D">
        <w:trPr>
          <w:trHeight w:val="345"/>
        </w:trPr>
        <w:tc>
          <w:tcPr>
            <w:tcW w:w="6408" w:type="dxa"/>
            <w:vAlign w:val="center"/>
          </w:tcPr>
          <w:p w:rsidR="002E3F92" w:rsidRPr="00340334" w:rsidRDefault="002E3F92" w:rsidP="00D44D49">
            <w:pPr>
              <w:pStyle w:val="ListParagraph"/>
              <w:numPr>
                <w:ilvl w:val="0"/>
                <w:numId w:val="25"/>
              </w:numPr>
              <w:ind w:left="337"/>
              <w:rPr>
                <w:rFonts w:asciiTheme="minorHAnsi" w:hAnsiTheme="minorHAnsi" w:cstheme="minorHAnsi"/>
                <w:sz w:val="20"/>
                <w:szCs w:val="20"/>
              </w:rPr>
            </w:pPr>
            <w:r w:rsidRPr="00340334">
              <w:rPr>
                <w:rFonts w:asciiTheme="minorHAnsi" w:hAnsiTheme="minorHAnsi" w:cstheme="minorHAnsi"/>
                <w:sz w:val="20"/>
                <w:szCs w:val="20"/>
              </w:rPr>
              <w:t>Overall, how would you rate the tec</w:t>
            </w:r>
            <w:r>
              <w:rPr>
                <w:rFonts w:asciiTheme="minorHAnsi" w:hAnsiTheme="minorHAnsi" w:cstheme="minorHAnsi"/>
                <w:sz w:val="20"/>
                <w:szCs w:val="20"/>
              </w:rPr>
              <w:t>hnical quality of the World Bank Group’</w:t>
            </w:r>
            <w:r w:rsidRPr="00340334">
              <w:rPr>
                <w:rFonts w:asciiTheme="minorHAnsi" w:hAnsiTheme="minorHAnsi" w:cstheme="minorHAnsi"/>
                <w:sz w:val="20"/>
                <w:szCs w:val="20"/>
              </w:rPr>
              <w:t xml:space="preserve">s </w:t>
            </w:r>
            <w:r w:rsidRPr="00217575">
              <w:rPr>
                <w:rFonts w:asciiTheme="minorHAnsi" w:hAnsiTheme="minorHAnsi" w:cstheme="minorHAnsi"/>
                <w:bCs/>
                <w:sz w:val="20"/>
                <w:szCs w:val="20"/>
              </w:rPr>
              <w:t>knowledge work and activities</w:t>
            </w:r>
            <w:r w:rsidRPr="00340334">
              <w:rPr>
                <w:rFonts w:asciiTheme="minorHAnsi" w:hAnsiTheme="minorHAnsi" w:cstheme="minorHAnsi"/>
                <w:sz w:val="20"/>
                <w:szCs w:val="20"/>
              </w:rPr>
              <w:t>?</w:t>
            </w:r>
            <w:r>
              <w:rPr>
                <w:rFonts w:asciiTheme="minorHAnsi" w:hAnsiTheme="minorHAnsi" w:cstheme="minorHAnsi"/>
                <w:sz w:val="20"/>
                <w:szCs w:val="20"/>
              </w:rPr>
              <w:t>*</w:t>
            </w:r>
            <w:r>
              <w:rPr>
                <w:rFonts w:asciiTheme="minorHAnsi" w:hAnsiTheme="minorHAnsi" w:cstheme="minorHAnsi"/>
                <w:sz w:val="20"/>
                <w:szCs w:val="20"/>
              </w:rPr>
              <w:br/>
            </w:r>
            <w:r w:rsidRPr="00290CEF">
              <w:rPr>
                <w:rFonts w:asciiTheme="minorHAnsi" w:hAnsiTheme="minorHAnsi"/>
                <w:i/>
                <w:sz w:val="18"/>
                <w:szCs w:val="20"/>
              </w:rPr>
              <w:t>(1-</w:t>
            </w:r>
            <w:r>
              <w:rPr>
                <w:rFonts w:asciiTheme="minorHAnsi" w:hAnsiTheme="minorHAnsi"/>
                <w:i/>
                <w:sz w:val="18"/>
                <w:szCs w:val="20"/>
              </w:rPr>
              <w:t>Very low technical quality</w:t>
            </w:r>
            <w:r w:rsidRPr="00290CEF">
              <w:rPr>
                <w:rFonts w:asciiTheme="minorHAnsi" w:hAnsiTheme="minorHAnsi"/>
                <w:i/>
                <w:sz w:val="18"/>
                <w:szCs w:val="20"/>
              </w:rPr>
              <w:t xml:space="preserve">, 10-Very </w:t>
            </w:r>
            <w:r>
              <w:rPr>
                <w:rFonts w:asciiTheme="minorHAnsi" w:hAnsiTheme="minorHAnsi"/>
                <w:i/>
                <w:sz w:val="18"/>
                <w:szCs w:val="20"/>
              </w:rPr>
              <w:t>high technical quality</w:t>
            </w:r>
            <w:r w:rsidRPr="00290CEF">
              <w:rPr>
                <w:rFonts w:asciiTheme="minorHAnsi" w:hAnsiTheme="minorHAnsi"/>
                <w:i/>
                <w:sz w:val="18"/>
                <w:szCs w:val="20"/>
              </w:rPr>
              <w:t>)</w:t>
            </w:r>
          </w:p>
        </w:tc>
        <w:tc>
          <w:tcPr>
            <w:tcW w:w="765" w:type="dxa"/>
            <w:vAlign w:val="center"/>
          </w:tcPr>
          <w:p w:rsidR="002E3F92" w:rsidRPr="00B5422D" w:rsidRDefault="00B72C0D" w:rsidP="00B5422D">
            <w:pPr>
              <w:jc w:val="center"/>
              <w:rPr>
                <w:rFonts w:asciiTheme="minorHAnsi" w:hAnsiTheme="minorHAnsi"/>
                <w:sz w:val="20"/>
                <w:szCs w:val="20"/>
              </w:rPr>
            </w:pPr>
            <w:r>
              <w:rPr>
                <w:rFonts w:asciiTheme="minorHAnsi" w:hAnsiTheme="minorHAnsi"/>
                <w:sz w:val="20"/>
                <w:szCs w:val="20"/>
              </w:rPr>
              <w:t>252</w:t>
            </w:r>
          </w:p>
        </w:tc>
        <w:tc>
          <w:tcPr>
            <w:tcW w:w="765" w:type="dxa"/>
            <w:vAlign w:val="center"/>
          </w:tcPr>
          <w:p w:rsidR="002E3F92" w:rsidRPr="00B5422D" w:rsidRDefault="00512313" w:rsidP="00B72C0D">
            <w:pPr>
              <w:jc w:val="center"/>
              <w:rPr>
                <w:rFonts w:asciiTheme="minorHAnsi" w:hAnsiTheme="minorHAnsi"/>
                <w:sz w:val="20"/>
                <w:szCs w:val="20"/>
              </w:rPr>
            </w:pPr>
            <w:r>
              <w:rPr>
                <w:rFonts w:asciiTheme="minorHAnsi" w:hAnsiTheme="minorHAnsi"/>
                <w:sz w:val="20"/>
                <w:szCs w:val="20"/>
              </w:rPr>
              <w:t>2</w:t>
            </w:r>
            <w:r w:rsidR="00B72C0D">
              <w:rPr>
                <w:rFonts w:asciiTheme="minorHAnsi" w:hAnsiTheme="minorHAnsi"/>
                <w:sz w:val="20"/>
                <w:szCs w:val="20"/>
              </w:rPr>
              <w:t>2</w:t>
            </w:r>
          </w:p>
        </w:tc>
        <w:tc>
          <w:tcPr>
            <w:tcW w:w="765" w:type="dxa"/>
            <w:vAlign w:val="center"/>
          </w:tcPr>
          <w:p w:rsidR="002E3F92" w:rsidRPr="00B5422D" w:rsidRDefault="00B72C0D" w:rsidP="00B5422D">
            <w:pPr>
              <w:jc w:val="center"/>
              <w:rPr>
                <w:rFonts w:asciiTheme="minorHAnsi" w:hAnsiTheme="minorHAnsi"/>
                <w:sz w:val="20"/>
                <w:szCs w:val="20"/>
              </w:rPr>
            </w:pPr>
            <w:r>
              <w:rPr>
                <w:rFonts w:asciiTheme="minorHAnsi" w:hAnsiTheme="minorHAnsi"/>
                <w:sz w:val="20"/>
                <w:szCs w:val="20"/>
              </w:rPr>
              <w:t>7.44</w:t>
            </w:r>
          </w:p>
        </w:tc>
        <w:tc>
          <w:tcPr>
            <w:tcW w:w="765" w:type="dxa"/>
            <w:vAlign w:val="center"/>
          </w:tcPr>
          <w:p w:rsidR="002E3F92" w:rsidRPr="00B5422D" w:rsidRDefault="00B72C0D" w:rsidP="00B5422D">
            <w:pPr>
              <w:jc w:val="center"/>
              <w:rPr>
                <w:rFonts w:asciiTheme="minorHAnsi" w:hAnsiTheme="minorHAnsi"/>
                <w:sz w:val="20"/>
                <w:szCs w:val="20"/>
              </w:rPr>
            </w:pPr>
            <w:r>
              <w:rPr>
                <w:rFonts w:asciiTheme="minorHAnsi" w:hAnsiTheme="minorHAnsi"/>
                <w:sz w:val="20"/>
                <w:szCs w:val="20"/>
              </w:rPr>
              <w:t>1.66</w:t>
            </w:r>
          </w:p>
        </w:tc>
      </w:tr>
    </w:tbl>
    <w:p w:rsidR="000B10FC" w:rsidRDefault="000B10FC" w:rsidP="000B10FC">
      <w:pPr>
        <w:rPr>
          <w:rFonts w:asciiTheme="minorHAnsi" w:hAnsiTheme="minorHAnsi"/>
          <w:sz w:val="16"/>
          <w:szCs w:val="16"/>
        </w:rPr>
      </w:pPr>
    </w:p>
    <w:p w:rsidR="00810274" w:rsidRDefault="00810274" w:rsidP="000B10FC">
      <w:pPr>
        <w:rPr>
          <w:rFonts w:asciiTheme="minorHAnsi" w:hAnsiTheme="minorHAnsi"/>
          <w:sz w:val="16"/>
          <w:szCs w:val="16"/>
        </w:rPr>
      </w:pPr>
    </w:p>
    <w:p w:rsidR="000B10FC" w:rsidRPr="008F79A0" w:rsidRDefault="000B10FC" w:rsidP="000B10FC">
      <w:pPr>
        <w:rPr>
          <w:rFonts w:asciiTheme="minorHAnsi" w:hAnsiTheme="minorHAnsi"/>
          <w:sz w:val="16"/>
          <w:szCs w:val="16"/>
        </w:rPr>
      </w:pPr>
    </w:p>
    <w:p w:rsidR="00B72C0D" w:rsidRDefault="00B72C0D">
      <w:pPr>
        <w:rPr>
          <w:rFonts w:asciiTheme="minorHAnsi" w:hAnsiTheme="minorHAnsi"/>
          <w:b/>
          <w:i/>
          <w:sz w:val="22"/>
          <w:szCs w:val="20"/>
        </w:rPr>
      </w:pPr>
      <w:r>
        <w:rPr>
          <w:rFonts w:asciiTheme="minorHAnsi" w:hAnsiTheme="minorHAnsi"/>
          <w:b/>
          <w:i/>
          <w:sz w:val="22"/>
          <w:szCs w:val="20"/>
        </w:rPr>
        <w:br w:type="page"/>
      </w:r>
    </w:p>
    <w:p w:rsidR="000B10FC" w:rsidRDefault="004F4597" w:rsidP="000B10FC">
      <w:pPr>
        <w:rPr>
          <w:rFonts w:asciiTheme="minorHAnsi" w:hAnsiTheme="minorHAnsi"/>
          <w:b/>
          <w:i/>
          <w:sz w:val="22"/>
          <w:szCs w:val="20"/>
        </w:rPr>
      </w:pPr>
      <w:r>
        <w:rPr>
          <w:rFonts w:asciiTheme="minorHAnsi" w:hAnsiTheme="minorHAnsi"/>
          <w:b/>
          <w:i/>
          <w:sz w:val="22"/>
          <w:szCs w:val="20"/>
        </w:rPr>
        <w:lastRenderedPageBreak/>
        <w:t>E</w:t>
      </w:r>
      <w:r w:rsidR="00560B71">
        <w:rPr>
          <w:rFonts w:asciiTheme="minorHAnsi" w:hAnsiTheme="minorHAnsi"/>
          <w:b/>
          <w:i/>
          <w:sz w:val="22"/>
          <w:szCs w:val="20"/>
        </w:rPr>
        <w:t>.</w:t>
      </w:r>
      <w:r w:rsidR="000B10FC" w:rsidRPr="00701B70">
        <w:rPr>
          <w:rFonts w:asciiTheme="minorHAnsi" w:hAnsiTheme="minorHAnsi"/>
          <w:b/>
          <w:i/>
          <w:sz w:val="22"/>
          <w:szCs w:val="20"/>
        </w:rPr>
        <w:t xml:space="preserve"> </w:t>
      </w:r>
      <w:r w:rsidR="000B10FC">
        <w:rPr>
          <w:rFonts w:asciiTheme="minorHAnsi" w:hAnsiTheme="minorHAnsi"/>
          <w:b/>
          <w:i/>
          <w:sz w:val="22"/>
          <w:szCs w:val="20"/>
        </w:rPr>
        <w:t xml:space="preserve">Working with the </w:t>
      </w:r>
      <w:r w:rsidR="000B10FC" w:rsidRPr="00701B70">
        <w:rPr>
          <w:rFonts w:asciiTheme="minorHAnsi" w:hAnsiTheme="minorHAnsi"/>
          <w:b/>
          <w:i/>
          <w:sz w:val="22"/>
          <w:szCs w:val="20"/>
        </w:rPr>
        <w:t>W</w:t>
      </w:r>
      <w:r w:rsidR="000B10FC">
        <w:rPr>
          <w:rFonts w:asciiTheme="minorHAnsi" w:hAnsiTheme="minorHAnsi"/>
          <w:b/>
          <w:i/>
          <w:sz w:val="22"/>
          <w:szCs w:val="20"/>
        </w:rPr>
        <w:t>orld Bank</w:t>
      </w:r>
      <w:r>
        <w:rPr>
          <w:rFonts w:asciiTheme="minorHAnsi" w:hAnsiTheme="minorHAnsi"/>
          <w:b/>
          <w:i/>
          <w:sz w:val="22"/>
          <w:szCs w:val="20"/>
        </w:rPr>
        <w:t xml:space="preserve"> Group</w:t>
      </w:r>
    </w:p>
    <w:p w:rsidR="004B7BD8" w:rsidRDefault="004B7BD8" w:rsidP="004B7BD8">
      <w:pPr>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0"/>
        <w:gridCol w:w="760"/>
        <w:gridCol w:w="760"/>
        <w:gridCol w:w="780"/>
      </w:tblGrid>
      <w:tr w:rsidR="000B10FC" w:rsidRPr="00B84BD8" w:rsidTr="004F4597">
        <w:trPr>
          <w:cantSplit/>
          <w:trHeight w:val="323"/>
        </w:trPr>
        <w:tc>
          <w:tcPr>
            <w:tcW w:w="6408" w:type="dxa"/>
            <w:vMerge w:val="restart"/>
            <w:shd w:val="pct15" w:color="auto" w:fill="FFFFFF"/>
            <w:vAlign w:val="bottom"/>
          </w:tcPr>
          <w:p w:rsidR="000B10FC" w:rsidRPr="00B84BD8" w:rsidRDefault="000B10FC" w:rsidP="004F4597">
            <w:pPr>
              <w:rPr>
                <w:rFonts w:asciiTheme="minorHAnsi" w:hAnsiTheme="minorHAnsi"/>
                <w:b/>
                <w:sz w:val="20"/>
                <w:szCs w:val="20"/>
              </w:rPr>
            </w:pPr>
            <w:r>
              <w:rPr>
                <w:rFonts w:asciiTheme="minorHAnsi" w:hAnsiTheme="minorHAnsi"/>
                <w:b/>
                <w:sz w:val="20"/>
                <w:szCs w:val="20"/>
              </w:rPr>
              <w:t xml:space="preserve">To what extent do you agree/disagree with the following statements? </w:t>
            </w:r>
            <w:r>
              <w:rPr>
                <w:rFonts w:asciiTheme="minorHAnsi" w:hAnsiTheme="minorHAnsi"/>
                <w:b/>
                <w:sz w:val="20"/>
                <w:szCs w:val="20"/>
              </w:rPr>
              <w:br/>
            </w:r>
            <w:r w:rsidRPr="00290CEF">
              <w:rPr>
                <w:rFonts w:asciiTheme="minorHAnsi" w:hAnsiTheme="minorHAnsi"/>
                <w:i/>
                <w:sz w:val="18"/>
                <w:szCs w:val="20"/>
              </w:rPr>
              <w:t>(1-</w:t>
            </w:r>
            <w:r>
              <w:rPr>
                <w:rFonts w:asciiTheme="minorHAnsi" w:hAnsiTheme="minorHAnsi"/>
                <w:i/>
                <w:sz w:val="18"/>
                <w:szCs w:val="20"/>
              </w:rPr>
              <w:t>Strongly disagree</w:t>
            </w:r>
            <w:r w:rsidRPr="00290CEF">
              <w:rPr>
                <w:rFonts w:asciiTheme="minorHAnsi" w:hAnsiTheme="minorHAnsi"/>
                <w:i/>
                <w:sz w:val="18"/>
                <w:szCs w:val="20"/>
              </w:rPr>
              <w:t>, 10-</w:t>
            </w:r>
            <w:r>
              <w:rPr>
                <w:rFonts w:asciiTheme="minorHAnsi" w:hAnsiTheme="minorHAnsi"/>
                <w:i/>
                <w:sz w:val="18"/>
                <w:szCs w:val="20"/>
              </w:rPr>
              <w:t>Strongly agree</w:t>
            </w:r>
            <w:r w:rsidRPr="00290CEF">
              <w:rPr>
                <w:rFonts w:asciiTheme="minorHAnsi" w:hAnsiTheme="minorHAnsi"/>
                <w:i/>
                <w:sz w:val="18"/>
                <w:szCs w:val="20"/>
              </w:rPr>
              <w:t>)</w:t>
            </w:r>
          </w:p>
        </w:tc>
        <w:tc>
          <w:tcPr>
            <w:tcW w:w="3060" w:type="dxa"/>
            <w:gridSpan w:val="4"/>
            <w:tcBorders>
              <w:right w:val="single" w:sz="4" w:space="0" w:color="auto"/>
            </w:tcBorders>
            <w:shd w:val="pct15" w:color="auto" w:fill="FFFFFF"/>
          </w:tcPr>
          <w:p w:rsidR="000B10FC" w:rsidRPr="00B84BD8" w:rsidRDefault="000B10FC" w:rsidP="00293E5F">
            <w:pPr>
              <w:pStyle w:val="Heading3"/>
              <w:jc w:val="center"/>
              <w:rPr>
                <w:rFonts w:asciiTheme="minorHAnsi" w:hAnsiTheme="minorHAnsi"/>
                <w:b/>
                <w:bCs/>
                <w:sz w:val="20"/>
                <w:szCs w:val="20"/>
              </w:rPr>
            </w:pPr>
            <w:r w:rsidRPr="00B84BD8">
              <w:rPr>
                <w:rFonts w:asciiTheme="minorHAnsi" w:hAnsiTheme="minorHAnsi"/>
                <w:b/>
                <w:bCs/>
                <w:sz w:val="20"/>
                <w:szCs w:val="20"/>
              </w:rPr>
              <w:t xml:space="preserve">Level of </w:t>
            </w:r>
            <w:r>
              <w:rPr>
                <w:rFonts w:asciiTheme="minorHAnsi" w:hAnsiTheme="minorHAnsi"/>
                <w:b/>
                <w:bCs/>
                <w:sz w:val="20"/>
                <w:szCs w:val="20"/>
              </w:rPr>
              <w:t>Agreement</w:t>
            </w:r>
          </w:p>
        </w:tc>
      </w:tr>
      <w:tr w:rsidR="000B10FC" w:rsidRPr="00B84BD8" w:rsidTr="004F4597">
        <w:trPr>
          <w:cantSplit/>
          <w:trHeight w:val="350"/>
        </w:trPr>
        <w:tc>
          <w:tcPr>
            <w:tcW w:w="6408" w:type="dxa"/>
            <w:vMerge/>
            <w:shd w:val="pct15" w:color="auto" w:fill="FFFFFF"/>
            <w:vAlign w:val="center"/>
          </w:tcPr>
          <w:p w:rsidR="000B10FC" w:rsidRPr="00B84BD8" w:rsidRDefault="000B10FC" w:rsidP="00293E5F">
            <w:pPr>
              <w:ind w:left="360" w:hanging="360"/>
              <w:rPr>
                <w:rFonts w:asciiTheme="minorHAnsi" w:hAnsiTheme="minorHAnsi"/>
                <w:sz w:val="20"/>
                <w:szCs w:val="20"/>
              </w:rPr>
            </w:pPr>
          </w:p>
        </w:tc>
        <w:tc>
          <w:tcPr>
            <w:tcW w:w="760" w:type="dxa"/>
            <w:shd w:val="pct15" w:color="auto" w:fill="FFFFFF"/>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N</w:t>
            </w:r>
          </w:p>
        </w:tc>
        <w:tc>
          <w:tcPr>
            <w:tcW w:w="760" w:type="dxa"/>
            <w:shd w:val="pct15" w:color="auto" w:fill="FFFFFF"/>
            <w:vAlign w:val="bottom"/>
          </w:tcPr>
          <w:p w:rsidR="000B10FC" w:rsidRPr="00B84BD8" w:rsidRDefault="000B10FC" w:rsidP="00293E5F">
            <w:pPr>
              <w:jc w:val="center"/>
              <w:rPr>
                <w:rFonts w:asciiTheme="minorHAnsi" w:hAnsiTheme="minorHAnsi"/>
                <w:b/>
                <w:sz w:val="20"/>
                <w:szCs w:val="20"/>
              </w:rPr>
            </w:pPr>
            <w:r>
              <w:rPr>
                <w:rFonts w:asciiTheme="minorHAnsi" w:hAnsiTheme="minorHAnsi"/>
                <w:b/>
                <w:sz w:val="20"/>
                <w:szCs w:val="20"/>
              </w:rPr>
              <w:t>DK</w:t>
            </w:r>
          </w:p>
        </w:tc>
        <w:tc>
          <w:tcPr>
            <w:tcW w:w="760" w:type="dxa"/>
            <w:shd w:val="pct15" w:color="auto" w:fill="FFFFFF"/>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Mean</w:t>
            </w:r>
          </w:p>
        </w:tc>
        <w:tc>
          <w:tcPr>
            <w:tcW w:w="780" w:type="dxa"/>
            <w:tcBorders>
              <w:right w:val="single" w:sz="4" w:space="0" w:color="auto"/>
            </w:tcBorders>
            <w:shd w:val="pct15" w:color="auto" w:fill="FFFFFF"/>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SD</w:t>
            </w:r>
          </w:p>
        </w:tc>
      </w:tr>
      <w:tr w:rsidR="00B72C0D" w:rsidRPr="00B84BD8" w:rsidTr="0022293F">
        <w:trPr>
          <w:cantSplit/>
          <w:trHeight w:val="300"/>
        </w:trPr>
        <w:tc>
          <w:tcPr>
            <w:tcW w:w="6408" w:type="dxa"/>
            <w:vAlign w:val="center"/>
          </w:tcPr>
          <w:p w:rsidR="00B72C0D" w:rsidRPr="00947B46" w:rsidRDefault="00B72C0D" w:rsidP="0022293F">
            <w:pPr>
              <w:pStyle w:val="ListParagraph"/>
              <w:numPr>
                <w:ilvl w:val="0"/>
                <w:numId w:val="41"/>
              </w:numPr>
              <w:ind w:left="337"/>
              <w:rPr>
                <w:rFonts w:asciiTheme="minorHAnsi" w:hAnsiTheme="minorHAnsi"/>
                <w:sz w:val="20"/>
                <w:szCs w:val="20"/>
              </w:rPr>
            </w:pPr>
            <w:r w:rsidRPr="00947B46">
              <w:rPr>
                <w:rFonts w:asciiTheme="minorHAnsi" w:hAnsiTheme="minorHAnsi"/>
                <w:sz w:val="20"/>
                <w:szCs w:val="20"/>
              </w:rPr>
              <w:t>The World Bank Group disburses funds promptly</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198</w:t>
            </w:r>
          </w:p>
        </w:tc>
        <w:tc>
          <w:tcPr>
            <w:tcW w:w="760" w:type="dxa"/>
            <w:vAlign w:val="center"/>
          </w:tcPr>
          <w:p w:rsidR="00B72C0D" w:rsidRPr="00B72C0D" w:rsidRDefault="00B72C0D" w:rsidP="00B72C0D">
            <w:pPr>
              <w:jc w:val="center"/>
              <w:rPr>
                <w:rFonts w:asciiTheme="minorHAnsi" w:hAnsiTheme="minorHAnsi"/>
                <w:sz w:val="20"/>
                <w:szCs w:val="20"/>
              </w:rPr>
            </w:pPr>
            <w:r>
              <w:rPr>
                <w:rFonts w:asciiTheme="minorHAnsi" w:hAnsiTheme="minorHAnsi"/>
                <w:sz w:val="20"/>
                <w:szCs w:val="20"/>
              </w:rPr>
              <w:t>70</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6.37</w:t>
            </w:r>
          </w:p>
        </w:tc>
        <w:tc>
          <w:tcPr>
            <w:tcW w:w="780" w:type="dxa"/>
            <w:tcBorders>
              <w:right w:val="single" w:sz="4" w:space="0" w:color="auto"/>
            </w:tcBorders>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1.96</w:t>
            </w:r>
          </w:p>
        </w:tc>
      </w:tr>
      <w:tr w:rsidR="00B72C0D" w:rsidRPr="00B84BD8" w:rsidTr="0022293F">
        <w:trPr>
          <w:cantSplit/>
          <w:trHeight w:val="300"/>
        </w:trPr>
        <w:tc>
          <w:tcPr>
            <w:tcW w:w="6408" w:type="dxa"/>
            <w:vAlign w:val="center"/>
          </w:tcPr>
          <w:p w:rsidR="00B72C0D" w:rsidRPr="00947B46" w:rsidRDefault="00B72C0D" w:rsidP="0022293F">
            <w:pPr>
              <w:pStyle w:val="ListParagraph"/>
              <w:numPr>
                <w:ilvl w:val="0"/>
                <w:numId w:val="41"/>
              </w:numPr>
              <w:ind w:left="337"/>
              <w:rPr>
                <w:rFonts w:asciiTheme="minorHAnsi" w:hAnsiTheme="minorHAnsi"/>
                <w:sz w:val="20"/>
                <w:szCs w:val="20"/>
              </w:rPr>
            </w:pPr>
            <w:r w:rsidRPr="00947B46">
              <w:rPr>
                <w:rFonts w:asciiTheme="minorHAnsi" w:hAnsiTheme="minorHAnsi"/>
                <w:sz w:val="20"/>
                <w:szCs w:val="20"/>
              </w:rPr>
              <w:t>The World Bank Group effectively monitors and evaluates the projects and programs it supports</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222</w:t>
            </w:r>
          </w:p>
        </w:tc>
        <w:tc>
          <w:tcPr>
            <w:tcW w:w="760" w:type="dxa"/>
            <w:vAlign w:val="center"/>
          </w:tcPr>
          <w:p w:rsidR="00B72C0D" w:rsidRPr="00B72C0D" w:rsidRDefault="00B72C0D" w:rsidP="00B72C0D">
            <w:pPr>
              <w:jc w:val="center"/>
              <w:rPr>
                <w:rFonts w:asciiTheme="minorHAnsi" w:hAnsiTheme="minorHAnsi"/>
                <w:sz w:val="20"/>
                <w:szCs w:val="20"/>
              </w:rPr>
            </w:pPr>
            <w:r>
              <w:rPr>
                <w:rFonts w:asciiTheme="minorHAnsi" w:hAnsiTheme="minorHAnsi"/>
                <w:sz w:val="20"/>
                <w:szCs w:val="20"/>
              </w:rPr>
              <w:t>46</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7.63</w:t>
            </w:r>
          </w:p>
        </w:tc>
        <w:tc>
          <w:tcPr>
            <w:tcW w:w="780" w:type="dxa"/>
            <w:tcBorders>
              <w:right w:val="single" w:sz="4" w:space="0" w:color="auto"/>
            </w:tcBorders>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1.51</w:t>
            </w:r>
          </w:p>
        </w:tc>
      </w:tr>
      <w:tr w:rsidR="00B72C0D" w:rsidRPr="00B84BD8" w:rsidTr="0022293F">
        <w:trPr>
          <w:cantSplit/>
          <w:trHeight w:val="300"/>
        </w:trPr>
        <w:tc>
          <w:tcPr>
            <w:tcW w:w="6408" w:type="dxa"/>
            <w:vAlign w:val="center"/>
          </w:tcPr>
          <w:p w:rsidR="00B72C0D" w:rsidRPr="00947B46" w:rsidRDefault="00B72C0D" w:rsidP="0022293F">
            <w:pPr>
              <w:pStyle w:val="ListParagraph"/>
              <w:numPr>
                <w:ilvl w:val="0"/>
                <w:numId w:val="41"/>
              </w:numPr>
              <w:ind w:left="337"/>
              <w:rPr>
                <w:rFonts w:asciiTheme="minorHAnsi" w:hAnsiTheme="minorHAnsi"/>
                <w:sz w:val="20"/>
                <w:szCs w:val="20"/>
              </w:rPr>
            </w:pPr>
            <w:r w:rsidRPr="00947B46">
              <w:rPr>
                <w:rFonts w:asciiTheme="minorHAnsi" w:hAnsiTheme="minorHAnsi"/>
                <w:sz w:val="20"/>
                <w:szCs w:val="20"/>
              </w:rPr>
              <w:t>The World Bank Group’s approvals and reviews are done in a timely fashion</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205</w:t>
            </w:r>
          </w:p>
        </w:tc>
        <w:tc>
          <w:tcPr>
            <w:tcW w:w="760" w:type="dxa"/>
            <w:vAlign w:val="center"/>
          </w:tcPr>
          <w:p w:rsidR="00B72C0D" w:rsidRPr="00B72C0D" w:rsidRDefault="00B72C0D" w:rsidP="00B72C0D">
            <w:pPr>
              <w:jc w:val="center"/>
              <w:rPr>
                <w:rFonts w:asciiTheme="minorHAnsi" w:hAnsiTheme="minorHAnsi"/>
                <w:sz w:val="20"/>
                <w:szCs w:val="20"/>
              </w:rPr>
            </w:pPr>
            <w:r>
              <w:rPr>
                <w:rFonts w:asciiTheme="minorHAnsi" w:hAnsiTheme="minorHAnsi"/>
                <w:sz w:val="20"/>
                <w:szCs w:val="20"/>
              </w:rPr>
              <w:t>65</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6.58</w:t>
            </w:r>
          </w:p>
        </w:tc>
        <w:tc>
          <w:tcPr>
            <w:tcW w:w="780" w:type="dxa"/>
            <w:tcBorders>
              <w:right w:val="single" w:sz="4" w:space="0" w:color="auto"/>
            </w:tcBorders>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2.13</w:t>
            </w:r>
          </w:p>
        </w:tc>
      </w:tr>
      <w:tr w:rsidR="00B72C0D" w:rsidRPr="00B84BD8" w:rsidTr="0022293F">
        <w:trPr>
          <w:cantSplit/>
          <w:trHeight w:val="300"/>
        </w:trPr>
        <w:tc>
          <w:tcPr>
            <w:tcW w:w="6408" w:type="dxa"/>
            <w:vAlign w:val="center"/>
          </w:tcPr>
          <w:p w:rsidR="00B72C0D" w:rsidRPr="00947B46" w:rsidRDefault="00B72C0D" w:rsidP="0022293F">
            <w:pPr>
              <w:pStyle w:val="ListParagraph"/>
              <w:numPr>
                <w:ilvl w:val="0"/>
                <w:numId w:val="41"/>
              </w:numPr>
              <w:ind w:left="337"/>
              <w:rPr>
                <w:rFonts w:asciiTheme="minorHAnsi" w:hAnsiTheme="minorHAnsi"/>
                <w:sz w:val="20"/>
                <w:szCs w:val="20"/>
              </w:rPr>
            </w:pPr>
            <w:r w:rsidRPr="00947B46">
              <w:rPr>
                <w:rFonts w:asciiTheme="minorHAnsi" w:hAnsiTheme="minorHAnsi"/>
                <w:sz w:val="20"/>
                <w:szCs w:val="20"/>
              </w:rPr>
              <w:t>The World Bank Group’s “Safeguard Policy” requirements are reasonable</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153</w:t>
            </w:r>
          </w:p>
        </w:tc>
        <w:tc>
          <w:tcPr>
            <w:tcW w:w="760" w:type="dxa"/>
            <w:vAlign w:val="center"/>
          </w:tcPr>
          <w:p w:rsidR="00B72C0D" w:rsidRPr="00B72C0D" w:rsidRDefault="00B72C0D" w:rsidP="00B72C0D">
            <w:pPr>
              <w:jc w:val="center"/>
              <w:rPr>
                <w:rFonts w:asciiTheme="minorHAnsi" w:hAnsiTheme="minorHAnsi"/>
                <w:sz w:val="20"/>
                <w:szCs w:val="20"/>
              </w:rPr>
            </w:pPr>
            <w:r>
              <w:rPr>
                <w:rFonts w:asciiTheme="minorHAnsi" w:hAnsiTheme="minorHAnsi"/>
                <w:sz w:val="20"/>
                <w:szCs w:val="20"/>
              </w:rPr>
              <w:t>113</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6.43</w:t>
            </w:r>
          </w:p>
        </w:tc>
        <w:tc>
          <w:tcPr>
            <w:tcW w:w="780" w:type="dxa"/>
            <w:tcBorders>
              <w:right w:val="single" w:sz="4" w:space="0" w:color="auto"/>
            </w:tcBorders>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2.08</w:t>
            </w:r>
          </w:p>
        </w:tc>
      </w:tr>
      <w:tr w:rsidR="00B72C0D" w:rsidRPr="00B84BD8" w:rsidTr="0022293F">
        <w:trPr>
          <w:cantSplit/>
          <w:trHeight w:val="300"/>
        </w:trPr>
        <w:tc>
          <w:tcPr>
            <w:tcW w:w="6408" w:type="dxa"/>
            <w:vAlign w:val="center"/>
          </w:tcPr>
          <w:p w:rsidR="00B72C0D" w:rsidRPr="00947B46" w:rsidRDefault="00B72C0D" w:rsidP="0022293F">
            <w:pPr>
              <w:pStyle w:val="ListParagraph"/>
              <w:numPr>
                <w:ilvl w:val="0"/>
                <w:numId w:val="41"/>
              </w:numPr>
              <w:ind w:left="337"/>
              <w:rPr>
                <w:rFonts w:asciiTheme="minorHAnsi" w:hAnsiTheme="minorHAnsi"/>
                <w:sz w:val="20"/>
                <w:szCs w:val="20"/>
              </w:rPr>
            </w:pPr>
            <w:r w:rsidRPr="00947B46">
              <w:rPr>
                <w:rFonts w:asciiTheme="minorHAnsi" w:hAnsiTheme="minorHAnsi"/>
                <w:sz w:val="20"/>
                <w:szCs w:val="20"/>
              </w:rPr>
              <w:t>The World Bank Group’s conditions on its lending are reasonable</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186</w:t>
            </w:r>
          </w:p>
        </w:tc>
        <w:tc>
          <w:tcPr>
            <w:tcW w:w="760" w:type="dxa"/>
            <w:vAlign w:val="center"/>
          </w:tcPr>
          <w:p w:rsidR="00B72C0D" w:rsidRPr="00B72C0D" w:rsidRDefault="00B72C0D" w:rsidP="00B72C0D">
            <w:pPr>
              <w:jc w:val="center"/>
              <w:rPr>
                <w:rFonts w:asciiTheme="minorHAnsi" w:hAnsiTheme="minorHAnsi"/>
                <w:sz w:val="20"/>
                <w:szCs w:val="20"/>
              </w:rPr>
            </w:pPr>
            <w:r>
              <w:rPr>
                <w:rFonts w:asciiTheme="minorHAnsi" w:hAnsiTheme="minorHAnsi"/>
                <w:sz w:val="20"/>
                <w:szCs w:val="20"/>
              </w:rPr>
              <w:t>81</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6.45</w:t>
            </w:r>
          </w:p>
        </w:tc>
        <w:tc>
          <w:tcPr>
            <w:tcW w:w="780" w:type="dxa"/>
            <w:tcBorders>
              <w:right w:val="single" w:sz="4" w:space="0" w:color="auto"/>
            </w:tcBorders>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2.06</w:t>
            </w:r>
          </w:p>
        </w:tc>
      </w:tr>
      <w:tr w:rsidR="00B72C0D" w:rsidRPr="00B84BD8" w:rsidTr="0022293F">
        <w:trPr>
          <w:cantSplit/>
          <w:trHeight w:val="300"/>
        </w:trPr>
        <w:tc>
          <w:tcPr>
            <w:tcW w:w="6408" w:type="dxa"/>
            <w:vAlign w:val="center"/>
          </w:tcPr>
          <w:p w:rsidR="00B72C0D" w:rsidRPr="00947B46" w:rsidRDefault="00B72C0D" w:rsidP="0022293F">
            <w:pPr>
              <w:pStyle w:val="ListParagraph"/>
              <w:numPr>
                <w:ilvl w:val="0"/>
                <w:numId w:val="41"/>
              </w:numPr>
              <w:ind w:left="337"/>
              <w:rPr>
                <w:rFonts w:asciiTheme="minorHAnsi" w:hAnsiTheme="minorHAnsi"/>
                <w:sz w:val="20"/>
                <w:szCs w:val="20"/>
              </w:rPr>
            </w:pPr>
            <w:r w:rsidRPr="00947B46">
              <w:rPr>
                <w:rFonts w:asciiTheme="minorHAnsi" w:hAnsiTheme="minorHAnsi"/>
                <w:sz w:val="20"/>
                <w:szCs w:val="20"/>
              </w:rPr>
              <w:t xml:space="preserve">The World Bank Group takes decisions quickly in </w:t>
            </w:r>
            <w:r>
              <w:rPr>
                <w:rFonts w:asciiTheme="minorHAnsi" w:hAnsiTheme="minorHAnsi"/>
                <w:sz w:val="20"/>
                <w:szCs w:val="20"/>
              </w:rPr>
              <w:t>Turkey</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191</w:t>
            </w:r>
          </w:p>
        </w:tc>
        <w:tc>
          <w:tcPr>
            <w:tcW w:w="760" w:type="dxa"/>
            <w:vAlign w:val="center"/>
          </w:tcPr>
          <w:p w:rsidR="00B72C0D" w:rsidRPr="00B72C0D" w:rsidRDefault="00B72C0D" w:rsidP="00B72C0D">
            <w:pPr>
              <w:jc w:val="center"/>
              <w:rPr>
                <w:rFonts w:asciiTheme="minorHAnsi" w:hAnsiTheme="minorHAnsi"/>
                <w:sz w:val="20"/>
                <w:szCs w:val="20"/>
              </w:rPr>
            </w:pPr>
            <w:r>
              <w:rPr>
                <w:rFonts w:asciiTheme="minorHAnsi" w:hAnsiTheme="minorHAnsi"/>
                <w:sz w:val="20"/>
                <w:szCs w:val="20"/>
              </w:rPr>
              <w:t>77</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6.72</w:t>
            </w:r>
          </w:p>
        </w:tc>
        <w:tc>
          <w:tcPr>
            <w:tcW w:w="780" w:type="dxa"/>
            <w:tcBorders>
              <w:right w:val="single" w:sz="4" w:space="0" w:color="auto"/>
            </w:tcBorders>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2.01</w:t>
            </w:r>
          </w:p>
        </w:tc>
      </w:tr>
      <w:tr w:rsidR="00B72C0D" w:rsidRPr="00B84BD8" w:rsidTr="0022293F">
        <w:trPr>
          <w:cantSplit/>
          <w:trHeight w:val="300"/>
        </w:trPr>
        <w:tc>
          <w:tcPr>
            <w:tcW w:w="6408" w:type="dxa"/>
            <w:vAlign w:val="center"/>
          </w:tcPr>
          <w:p w:rsidR="00B72C0D" w:rsidRPr="00947B46" w:rsidRDefault="00B72C0D" w:rsidP="0022293F">
            <w:pPr>
              <w:pStyle w:val="ListParagraph"/>
              <w:numPr>
                <w:ilvl w:val="0"/>
                <w:numId w:val="41"/>
              </w:numPr>
              <w:ind w:left="337"/>
              <w:rPr>
                <w:rFonts w:asciiTheme="minorHAnsi" w:hAnsiTheme="minorHAnsi"/>
                <w:sz w:val="20"/>
                <w:szCs w:val="20"/>
              </w:rPr>
            </w:pPr>
            <w:r w:rsidRPr="00947B46">
              <w:rPr>
                <w:rFonts w:asciiTheme="minorHAnsi" w:hAnsiTheme="minorHAnsi"/>
                <w:sz w:val="20"/>
                <w:szCs w:val="20"/>
              </w:rPr>
              <w:t xml:space="preserve">Working with the World Bank Group increases </w:t>
            </w:r>
            <w:r>
              <w:rPr>
                <w:rFonts w:asciiTheme="minorHAnsi" w:hAnsiTheme="minorHAnsi"/>
                <w:sz w:val="20"/>
                <w:szCs w:val="20"/>
              </w:rPr>
              <w:t>Turkey</w:t>
            </w:r>
            <w:r w:rsidRPr="00947B46">
              <w:rPr>
                <w:rFonts w:asciiTheme="minorHAnsi" w:hAnsiTheme="minorHAnsi"/>
                <w:sz w:val="20"/>
                <w:szCs w:val="20"/>
              </w:rPr>
              <w:t>’s institutional capacity</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226</w:t>
            </w:r>
          </w:p>
        </w:tc>
        <w:tc>
          <w:tcPr>
            <w:tcW w:w="760" w:type="dxa"/>
            <w:vAlign w:val="center"/>
          </w:tcPr>
          <w:p w:rsidR="00B72C0D" w:rsidRPr="00B72C0D" w:rsidRDefault="00B72C0D" w:rsidP="00B72C0D">
            <w:pPr>
              <w:jc w:val="center"/>
              <w:rPr>
                <w:rFonts w:asciiTheme="minorHAnsi" w:hAnsiTheme="minorHAnsi"/>
                <w:sz w:val="20"/>
                <w:szCs w:val="20"/>
              </w:rPr>
            </w:pPr>
            <w:r>
              <w:rPr>
                <w:rFonts w:asciiTheme="minorHAnsi" w:hAnsiTheme="minorHAnsi"/>
                <w:sz w:val="20"/>
                <w:szCs w:val="20"/>
              </w:rPr>
              <w:t>44</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7.25</w:t>
            </w:r>
          </w:p>
        </w:tc>
        <w:tc>
          <w:tcPr>
            <w:tcW w:w="780" w:type="dxa"/>
            <w:tcBorders>
              <w:right w:val="single" w:sz="4" w:space="0" w:color="auto"/>
            </w:tcBorders>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1.84</w:t>
            </w:r>
          </w:p>
        </w:tc>
      </w:tr>
      <w:tr w:rsidR="00B72C0D" w:rsidRPr="00B84BD8" w:rsidTr="0022293F">
        <w:trPr>
          <w:cantSplit/>
          <w:trHeight w:val="300"/>
        </w:trPr>
        <w:tc>
          <w:tcPr>
            <w:tcW w:w="6408" w:type="dxa"/>
            <w:vAlign w:val="center"/>
          </w:tcPr>
          <w:p w:rsidR="00B72C0D" w:rsidRPr="00947B46" w:rsidRDefault="00B72C0D" w:rsidP="0022293F">
            <w:pPr>
              <w:pStyle w:val="ListParagraph"/>
              <w:numPr>
                <w:ilvl w:val="0"/>
                <w:numId w:val="41"/>
              </w:numPr>
              <w:ind w:left="337"/>
              <w:rPr>
                <w:rFonts w:asciiTheme="minorHAnsi" w:hAnsiTheme="minorHAnsi"/>
                <w:sz w:val="20"/>
                <w:szCs w:val="20"/>
              </w:rPr>
            </w:pPr>
            <w:r w:rsidRPr="00947B46">
              <w:rPr>
                <w:rFonts w:asciiTheme="minorHAnsi" w:hAnsiTheme="minorHAnsi"/>
                <w:sz w:val="20"/>
                <w:szCs w:val="20"/>
              </w:rPr>
              <w:t>The World Bank Group ensures consistency and continuity through staff changes</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130</w:t>
            </w:r>
          </w:p>
        </w:tc>
        <w:tc>
          <w:tcPr>
            <w:tcW w:w="760" w:type="dxa"/>
            <w:vAlign w:val="center"/>
          </w:tcPr>
          <w:p w:rsidR="00B72C0D" w:rsidRPr="00B72C0D" w:rsidRDefault="00B72C0D" w:rsidP="00B72C0D">
            <w:pPr>
              <w:jc w:val="center"/>
              <w:rPr>
                <w:rFonts w:asciiTheme="minorHAnsi" w:hAnsiTheme="minorHAnsi"/>
                <w:sz w:val="20"/>
                <w:szCs w:val="20"/>
              </w:rPr>
            </w:pPr>
            <w:r>
              <w:rPr>
                <w:rFonts w:asciiTheme="minorHAnsi" w:hAnsiTheme="minorHAnsi"/>
                <w:sz w:val="20"/>
                <w:szCs w:val="20"/>
              </w:rPr>
              <w:t>137</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6.78</w:t>
            </w:r>
          </w:p>
        </w:tc>
        <w:tc>
          <w:tcPr>
            <w:tcW w:w="780" w:type="dxa"/>
            <w:tcBorders>
              <w:right w:val="single" w:sz="4" w:space="0" w:color="auto"/>
            </w:tcBorders>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1.83</w:t>
            </w:r>
          </w:p>
        </w:tc>
      </w:tr>
      <w:tr w:rsidR="00B72C0D" w:rsidRPr="00B84BD8" w:rsidTr="0022293F">
        <w:trPr>
          <w:cantSplit/>
          <w:trHeight w:val="300"/>
        </w:trPr>
        <w:tc>
          <w:tcPr>
            <w:tcW w:w="6408" w:type="dxa"/>
            <w:vAlign w:val="center"/>
          </w:tcPr>
          <w:p w:rsidR="00B72C0D" w:rsidRPr="00947B46" w:rsidRDefault="00B72C0D" w:rsidP="0022293F">
            <w:pPr>
              <w:pStyle w:val="ListParagraph"/>
              <w:numPr>
                <w:ilvl w:val="0"/>
                <w:numId w:val="41"/>
              </w:numPr>
              <w:ind w:left="337"/>
              <w:rPr>
                <w:rFonts w:asciiTheme="minorHAnsi" w:hAnsiTheme="minorHAnsi"/>
                <w:sz w:val="20"/>
                <w:szCs w:val="20"/>
              </w:rPr>
            </w:pPr>
            <w:r w:rsidRPr="00947B46">
              <w:rPr>
                <w:rFonts w:asciiTheme="minorHAnsi" w:hAnsiTheme="minorHAnsi"/>
                <w:sz w:val="20"/>
                <w:szCs w:val="20"/>
              </w:rPr>
              <w:t>Where country systems are adequate, the World Bank Group makes appropriate use of them</w:t>
            </w:r>
            <w:r>
              <w:rPr>
                <w:rFonts w:asciiTheme="minorHAnsi" w:hAnsiTheme="minorHAnsi"/>
                <w:sz w:val="20"/>
                <w:szCs w:val="20"/>
              </w:rPr>
              <w:t>*</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156</w:t>
            </w:r>
          </w:p>
        </w:tc>
        <w:tc>
          <w:tcPr>
            <w:tcW w:w="760" w:type="dxa"/>
            <w:vAlign w:val="center"/>
          </w:tcPr>
          <w:p w:rsidR="00B72C0D" w:rsidRPr="00B72C0D" w:rsidRDefault="00B72C0D" w:rsidP="00B72C0D">
            <w:pPr>
              <w:jc w:val="center"/>
              <w:rPr>
                <w:rFonts w:asciiTheme="minorHAnsi" w:hAnsiTheme="minorHAnsi"/>
                <w:sz w:val="20"/>
                <w:szCs w:val="20"/>
              </w:rPr>
            </w:pPr>
            <w:r>
              <w:rPr>
                <w:rFonts w:asciiTheme="minorHAnsi" w:hAnsiTheme="minorHAnsi"/>
                <w:sz w:val="20"/>
                <w:szCs w:val="20"/>
              </w:rPr>
              <w:t>112</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6.51</w:t>
            </w:r>
          </w:p>
        </w:tc>
        <w:tc>
          <w:tcPr>
            <w:tcW w:w="780" w:type="dxa"/>
            <w:tcBorders>
              <w:right w:val="single" w:sz="4" w:space="0" w:color="auto"/>
            </w:tcBorders>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2.11</w:t>
            </w:r>
          </w:p>
        </w:tc>
      </w:tr>
      <w:tr w:rsidR="00B72C0D" w:rsidRPr="00B84BD8" w:rsidTr="0022293F">
        <w:trPr>
          <w:cantSplit/>
          <w:trHeight w:val="300"/>
        </w:trPr>
        <w:tc>
          <w:tcPr>
            <w:tcW w:w="6408" w:type="dxa"/>
            <w:vAlign w:val="center"/>
          </w:tcPr>
          <w:p w:rsidR="00B72C0D" w:rsidRPr="00947B46" w:rsidRDefault="00B72C0D" w:rsidP="0022293F">
            <w:pPr>
              <w:pStyle w:val="ListParagraph"/>
              <w:numPr>
                <w:ilvl w:val="0"/>
                <w:numId w:val="41"/>
              </w:numPr>
              <w:ind w:left="337"/>
              <w:rPr>
                <w:rFonts w:asciiTheme="minorHAnsi" w:hAnsiTheme="minorHAnsi"/>
                <w:sz w:val="20"/>
                <w:szCs w:val="20"/>
              </w:rPr>
            </w:pPr>
            <w:r w:rsidRPr="00947B46">
              <w:rPr>
                <w:rFonts w:asciiTheme="minorHAnsi" w:hAnsiTheme="minorHAnsi"/>
                <w:sz w:val="20"/>
                <w:szCs w:val="20"/>
              </w:rPr>
              <w:t>The World Bank Group provides effective implementation support</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199</w:t>
            </w:r>
          </w:p>
        </w:tc>
        <w:tc>
          <w:tcPr>
            <w:tcW w:w="760" w:type="dxa"/>
            <w:vAlign w:val="center"/>
          </w:tcPr>
          <w:p w:rsidR="00B72C0D" w:rsidRPr="00B72C0D" w:rsidRDefault="00B72C0D" w:rsidP="00B72C0D">
            <w:pPr>
              <w:jc w:val="center"/>
              <w:rPr>
                <w:rFonts w:asciiTheme="minorHAnsi" w:hAnsiTheme="minorHAnsi"/>
                <w:sz w:val="20"/>
                <w:szCs w:val="20"/>
              </w:rPr>
            </w:pPr>
            <w:r>
              <w:rPr>
                <w:rFonts w:asciiTheme="minorHAnsi" w:hAnsiTheme="minorHAnsi"/>
                <w:sz w:val="20"/>
                <w:szCs w:val="20"/>
              </w:rPr>
              <w:t>68</w:t>
            </w:r>
          </w:p>
        </w:tc>
        <w:tc>
          <w:tcPr>
            <w:tcW w:w="760" w:type="dxa"/>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7.39</w:t>
            </w:r>
          </w:p>
        </w:tc>
        <w:tc>
          <w:tcPr>
            <w:tcW w:w="780" w:type="dxa"/>
            <w:tcBorders>
              <w:right w:val="single" w:sz="4" w:space="0" w:color="auto"/>
            </w:tcBorders>
            <w:vAlign w:val="center"/>
          </w:tcPr>
          <w:p w:rsidR="00B72C0D" w:rsidRPr="00B72C0D" w:rsidRDefault="00B72C0D" w:rsidP="00B72C0D">
            <w:pPr>
              <w:jc w:val="center"/>
              <w:rPr>
                <w:rFonts w:asciiTheme="minorHAnsi" w:hAnsiTheme="minorHAnsi"/>
                <w:sz w:val="20"/>
                <w:szCs w:val="20"/>
              </w:rPr>
            </w:pPr>
            <w:r w:rsidRPr="00B72C0D">
              <w:rPr>
                <w:rFonts w:asciiTheme="minorHAnsi" w:hAnsiTheme="minorHAnsi"/>
                <w:sz w:val="20"/>
                <w:szCs w:val="20"/>
              </w:rPr>
              <w:t>1.73</w:t>
            </w:r>
          </w:p>
        </w:tc>
      </w:tr>
    </w:tbl>
    <w:p w:rsidR="00CB727F" w:rsidRPr="00B72C0D" w:rsidRDefault="00CB727F">
      <w:pPr>
        <w:rPr>
          <w:rFonts w:asciiTheme="minorHAnsi" w:hAnsiTheme="minorHAnsi"/>
          <w:b/>
          <w:i/>
          <w:sz w:val="20"/>
          <w:szCs w:val="20"/>
        </w:rPr>
      </w:pPr>
    </w:p>
    <w:p w:rsidR="00B72C0D" w:rsidRDefault="00B72C0D">
      <w:pPr>
        <w:rPr>
          <w:rFonts w:asciiTheme="minorHAnsi" w:hAnsiTheme="minorHAnsi"/>
          <w:b/>
          <w:i/>
          <w:sz w:val="22"/>
          <w:szCs w:val="20"/>
        </w:rPr>
      </w:pPr>
    </w:p>
    <w:p w:rsidR="000B10FC" w:rsidRDefault="008943C0" w:rsidP="000B10FC">
      <w:pPr>
        <w:pStyle w:val="Heading4"/>
        <w:rPr>
          <w:rFonts w:asciiTheme="minorHAnsi" w:hAnsiTheme="minorHAnsi"/>
          <w:b/>
          <w:i/>
          <w:sz w:val="22"/>
          <w:szCs w:val="20"/>
          <w:u w:val="none"/>
        </w:rPr>
      </w:pPr>
      <w:r>
        <w:rPr>
          <w:rFonts w:asciiTheme="minorHAnsi" w:hAnsiTheme="minorHAnsi"/>
          <w:b/>
          <w:i/>
          <w:sz w:val="22"/>
          <w:szCs w:val="20"/>
          <w:u w:val="none"/>
        </w:rPr>
        <w:t>F</w:t>
      </w:r>
      <w:r w:rsidR="000B10FC" w:rsidRPr="000634A9">
        <w:rPr>
          <w:rFonts w:asciiTheme="minorHAnsi" w:hAnsiTheme="minorHAnsi"/>
          <w:b/>
          <w:i/>
          <w:sz w:val="22"/>
          <w:szCs w:val="20"/>
          <w:u w:val="none"/>
        </w:rPr>
        <w:t>. The Future Role of the World Bank</w:t>
      </w:r>
      <w:r>
        <w:rPr>
          <w:rFonts w:asciiTheme="minorHAnsi" w:hAnsiTheme="minorHAnsi"/>
          <w:b/>
          <w:i/>
          <w:sz w:val="22"/>
          <w:szCs w:val="20"/>
          <w:u w:val="none"/>
        </w:rPr>
        <w:t xml:space="preserve"> Group</w:t>
      </w:r>
      <w:r w:rsidR="000B10FC" w:rsidRPr="000634A9">
        <w:rPr>
          <w:rFonts w:asciiTheme="minorHAnsi" w:hAnsiTheme="minorHAnsi"/>
          <w:b/>
          <w:i/>
          <w:sz w:val="22"/>
          <w:szCs w:val="20"/>
          <w:u w:val="none"/>
        </w:rPr>
        <w:t xml:space="preserve"> in </w:t>
      </w:r>
      <w:r w:rsidR="00775708">
        <w:rPr>
          <w:rFonts w:asciiTheme="minorHAnsi" w:hAnsiTheme="minorHAnsi"/>
          <w:b/>
          <w:bCs/>
          <w:i/>
          <w:sz w:val="22"/>
          <w:szCs w:val="20"/>
          <w:u w:val="none"/>
        </w:rPr>
        <w:t>Turkey</w:t>
      </w:r>
    </w:p>
    <w:p w:rsidR="000B10FC" w:rsidRPr="008943C0" w:rsidRDefault="000B10FC" w:rsidP="000B10FC">
      <w:pPr>
        <w:rPr>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943C0" w:rsidRPr="00B84BD8" w:rsidTr="004907BC">
        <w:tc>
          <w:tcPr>
            <w:tcW w:w="6948" w:type="dxa"/>
            <w:shd w:val="clear" w:color="auto" w:fill="D9D9D9"/>
            <w:vAlign w:val="center"/>
          </w:tcPr>
          <w:p w:rsidR="008943C0" w:rsidRPr="004D4E6B" w:rsidRDefault="008943C0" w:rsidP="00D44D49">
            <w:pPr>
              <w:pStyle w:val="ListParagraph"/>
              <w:numPr>
                <w:ilvl w:val="0"/>
                <w:numId w:val="15"/>
              </w:numPr>
              <w:ind w:left="337"/>
              <w:rPr>
                <w:rFonts w:asciiTheme="minorHAnsi" w:hAnsiTheme="minorHAnsi"/>
                <w:b/>
                <w:bCs/>
                <w:sz w:val="20"/>
                <w:szCs w:val="20"/>
              </w:rPr>
            </w:pPr>
            <w:r w:rsidRPr="004D4E6B">
              <w:rPr>
                <w:rFonts w:asciiTheme="minorHAnsi" w:hAnsiTheme="minorHAnsi"/>
                <w:b/>
                <w:bCs/>
                <w:sz w:val="20"/>
                <w:szCs w:val="20"/>
              </w:rPr>
              <w:t xml:space="preserve">Which of the following SHOULD the World Bank </w:t>
            </w:r>
            <w:r>
              <w:rPr>
                <w:rFonts w:asciiTheme="minorHAnsi" w:hAnsiTheme="minorHAnsi"/>
                <w:b/>
                <w:bCs/>
                <w:sz w:val="20"/>
                <w:szCs w:val="20"/>
              </w:rPr>
              <w:t xml:space="preserve">Group </w:t>
            </w:r>
            <w:r w:rsidRPr="004D4E6B">
              <w:rPr>
                <w:rFonts w:asciiTheme="minorHAnsi" w:hAnsiTheme="minorHAnsi"/>
                <w:b/>
                <w:bCs/>
                <w:sz w:val="20"/>
                <w:szCs w:val="20"/>
              </w:rPr>
              <w:t xml:space="preserve">do to make itself of greater value in </w:t>
            </w:r>
            <w:r w:rsidR="00775708">
              <w:rPr>
                <w:rFonts w:asciiTheme="minorHAnsi" w:hAnsiTheme="minorHAnsi"/>
                <w:b/>
                <w:bCs/>
                <w:sz w:val="20"/>
                <w:szCs w:val="20"/>
              </w:rPr>
              <w:t>Turkey</w:t>
            </w:r>
            <w:r w:rsidRPr="004D4E6B">
              <w:rPr>
                <w:rFonts w:asciiTheme="minorHAnsi" w:hAnsiTheme="minorHAnsi"/>
                <w:b/>
                <w:bCs/>
                <w:sz w:val="20"/>
                <w:szCs w:val="20"/>
              </w:rPr>
              <w:t xml:space="preserve">? </w:t>
            </w:r>
            <w:r w:rsidRPr="004D4E6B">
              <w:rPr>
                <w:rFonts w:asciiTheme="minorHAnsi" w:hAnsiTheme="minorHAnsi"/>
                <w:b/>
                <w:bCs/>
                <w:sz w:val="18"/>
                <w:szCs w:val="20"/>
              </w:rPr>
              <w:t>(Choose no more than TWO)</w:t>
            </w:r>
          </w:p>
        </w:tc>
        <w:tc>
          <w:tcPr>
            <w:tcW w:w="2520" w:type="dxa"/>
            <w:shd w:val="clear" w:color="auto" w:fill="D9D9D9"/>
            <w:vAlign w:val="bottom"/>
          </w:tcPr>
          <w:p w:rsidR="008943C0" w:rsidRPr="00B84BD8" w:rsidRDefault="008943C0" w:rsidP="00B72C0D">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13607C">
              <w:rPr>
                <w:rFonts w:asciiTheme="minorHAnsi" w:hAnsiTheme="minorHAnsi"/>
                <w:b/>
                <w:bCs/>
                <w:sz w:val="18"/>
                <w:szCs w:val="20"/>
              </w:rPr>
              <w:t>(Responses Combined; N=</w:t>
            </w:r>
            <w:r w:rsidR="00B72C0D">
              <w:rPr>
                <w:rFonts w:asciiTheme="minorHAnsi" w:hAnsiTheme="minorHAnsi"/>
                <w:b/>
                <w:bCs/>
                <w:sz w:val="18"/>
                <w:szCs w:val="20"/>
              </w:rPr>
              <w:t>274</w:t>
            </w:r>
            <w:r w:rsidRPr="0013607C">
              <w:rPr>
                <w:rFonts w:asciiTheme="minorHAnsi" w:hAnsiTheme="minorHAnsi"/>
                <w:b/>
                <w:bCs/>
                <w:sz w:val="18"/>
                <w:szCs w:val="20"/>
              </w:rPr>
              <w:t>)</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20"/>
              </w:rPr>
            </w:pPr>
            <w:r w:rsidRPr="00B72C0D">
              <w:rPr>
                <w:rFonts w:asciiTheme="minorHAnsi" w:hAnsiTheme="minorHAnsi" w:cs="Arial"/>
                <w:color w:val="000000"/>
                <w:sz w:val="20"/>
                <w:szCs w:val="20"/>
              </w:rPr>
              <w:t>Reach out more to groups outside of Government</w:t>
            </w:r>
          </w:p>
        </w:tc>
        <w:tc>
          <w:tcPr>
            <w:tcW w:w="2520" w:type="dxa"/>
            <w:vAlign w:val="center"/>
          </w:tcPr>
          <w:p w:rsidR="00B72C0D" w:rsidRPr="00B72C0D" w:rsidRDefault="00B72C0D" w:rsidP="00B72C0D">
            <w:pPr>
              <w:jc w:val="center"/>
              <w:rPr>
                <w:rFonts w:asciiTheme="minorHAnsi" w:hAnsiTheme="minorHAnsi" w:cs="Arial"/>
                <w:color w:val="000000"/>
                <w:sz w:val="20"/>
                <w:szCs w:val="20"/>
              </w:rPr>
            </w:pPr>
            <w:r w:rsidRPr="00B72C0D">
              <w:rPr>
                <w:rFonts w:asciiTheme="minorHAnsi" w:hAnsiTheme="minorHAnsi" w:cs="Arial"/>
                <w:color w:val="000000"/>
                <w:sz w:val="20"/>
                <w:szCs w:val="20"/>
              </w:rPr>
              <w:t>38.3%</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20"/>
              </w:rPr>
            </w:pPr>
            <w:r w:rsidRPr="00B72C0D">
              <w:rPr>
                <w:rFonts w:asciiTheme="minorHAnsi" w:hAnsiTheme="minorHAnsi" w:cs="Arial"/>
                <w:color w:val="000000"/>
                <w:sz w:val="20"/>
                <w:szCs w:val="20"/>
              </w:rPr>
              <w:t>Increase the level of capacity development in the country</w:t>
            </w:r>
          </w:p>
        </w:tc>
        <w:tc>
          <w:tcPr>
            <w:tcW w:w="2520" w:type="dxa"/>
            <w:vAlign w:val="center"/>
          </w:tcPr>
          <w:p w:rsidR="00B72C0D" w:rsidRPr="00B72C0D" w:rsidRDefault="00B72C0D" w:rsidP="00B72C0D">
            <w:pPr>
              <w:jc w:val="center"/>
              <w:rPr>
                <w:rFonts w:asciiTheme="minorHAnsi" w:hAnsiTheme="minorHAnsi" w:cs="Arial"/>
                <w:color w:val="000000"/>
                <w:sz w:val="20"/>
                <w:szCs w:val="20"/>
              </w:rPr>
            </w:pPr>
            <w:r w:rsidRPr="00B72C0D">
              <w:rPr>
                <w:rFonts w:asciiTheme="minorHAnsi" w:hAnsiTheme="minorHAnsi" w:cs="Arial"/>
                <w:color w:val="000000"/>
                <w:sz w:val="20"/>
                <w:szCs w:val="20"/>
              </w:rPr>
              <w:t>29.6%</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20"/>
              </w:rPr>
            </w:pPr>
            <w:r w:rsidRPr="00B72C0D">
              <w:rPr>
                <w:rFonts w:asciiTheme="minorHAnsi" w:hAnsiTheme="minorHAnsi" w:cs="Arial"/>
                <w:color w:val="000000"/>
                <w:sz w:val="20"/>
                <w:szCs w:val="20"/>
              </w:rPr>
              <w:t>Reduce the complexity of obtaining World Bank Group financing</w:t>
            </w:r>
          </w:p>
        </w:tc>
        <w:tc>
          <w:tcPr>
            <w:tcW w:w="2520" w:type="dxa"/>
            <w:vAlign w:val="center"/>
          </w:tcPr>
          <w:p w:rsidR="00B72C0D" w:rsidRPr="00B72C0D" w:rsidRDefault="00B72C0D" w:rsidP="00B72C0D">
            <w:pPr>
              <w:jc w:val="center"/>
              <w:rPr>
                <w:rFonts w:asciiTheme="minorHAnsi" w:hAnsiTheme="minorHAnsi" w:cs="Arial"/>
                <w:color w:val="000000"/>
                <w:sz w:val="20"/>
                <w:szCs w:val="20"/>
              </w:rPr>
            </w:pPr>
            <w:r w:rsidRPr="00B72C0D">
              <w:rPr>
                <w:rFonts w:asciiTheme="minorHAnsi" w:hAnsiTheme="minorHAnsi" w:cs="Arial"/>
                <w:color w:val="000000"/>
                <w:sz w:val="20"/>
                <w:szCs w:val="20"/>
              </w:rPr>
              <w:t>24.1%</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20"/>
              </w:rPr>
            </w:pPr>
            <w:r w:rsidRPr="00B72C0D">
              <w:rPr>
                <w:rFonts w:asciiTheme="minorHAnsi" w:hAnsiTheme="minorHAnsi" w:cs="Arial"/>
                <w:color w:val="000000"/>
                <w:sz w:val="20"/>
                <w:szCs w:val="20"/>
              </w:rPr>
              <w:t>Provide more adequate data/knowledge/statistics/figures on Turkey’s economy</w:t>
            </w:r>
          </w:p>
        </w:tc>
        <w:tc>
          <w:tcPr>
            <w:tcW w:w="2520" w:type="dxa"/>
            <w:vAlign w:val="center"/>
          </w:tcPr>
          <w:p w:rsidR="00B72C0D" w:rsidRPr="00B72C0D" w:rsidRDefault="00B72C0D" w:rsidP="00B72C0D">
            <w:pPr>
              <w:jc w:val="center"/>
              <w:rPr>
                <w:rFonts w:asciiTheme="minorHAnsi" w:hAnsiTheme="minorHAnsi" w:cs="Arial"/>
                <w:color w:val="000000"/>
                <w:sz w:val="20"/>
                <w:szCs w:val="20"/>
              </w:rPr>
            </w:pPr>
            <w:r w:rsidRPr="00B72C0D">
              <w:rPr>
                <w:rFonts w:asciiTheme="minorHAnsi" w:hAnsiTheme="minorHAnsi" w:cs="Arial"/>
                <w:color w:val="000000"/>
                <w:sz w:val="20"/>
                <w:szCs w:val="20"/>
              </w:rPr>
              <w:t>22.6%</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20"/>
              </w:rPr>
            </w:pPr>
            <w:r w:rsidRPr="00B72C0D">
              <w:rPr>
                <w:rFonts w:asciiTheme="minorHAnsi" w:hAnsiTheme="minorHAnsi" w:cs="Arial"/>
                <w:color w:val="000000"/>
                <w:sz w:val="20"/>
                <w:szCs w:val="20"/>
              </w:rPr>
              <w:t>Collaborate more effectively with Government clients (e.g., national, state, local)</w:t>
            </w:r>
          </w:p>
        </w:tc>
        <w:tc>
          <w:tcPr>
            <w:tcW w:w="2520" w:type="dxa"/>
            <w:vAlign w:val="center"/>
          </w:tcPr>
          <w:p w:rsidR="00B72C0D" w:rsidRPr="00B72C0D" w:rsidRDefault="00B72C0D" w:rsidP="00B72C0D">
            <w:pPr>
              <w:jc w:val="center"/>
              <w:rPr>
                <w:rFonts w:asciiTheme="minorHAnsi" w:hAnsiTheme="minorHAnsi" w:cs="Arial"/>
                <w:color w:val="000000"/>
                <w:sz w:val="20"/>
                <w:szCs w:val="20"/>
              </w:rPr>
            </w:pPr>
            <w:r w:rsidRPr="00B72C0D">
              <w:rPr>
                <w:rFonts w:asciiTheme="minorHAnsi" w:hAnsiTheme="minorHAnsi" w:cs="Arial"/>
                <w:color w:val="000000"/>
                <w:sz w:val="20"/>
                <w:szCs w:val="20"/>
              </w:rPr>
              <w:t>16.1%</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20"/>
              </w:rPr>
            </w:pPr>
            <w:r w:rsidRPr="00B72C0D">
              <w:rPr>
                <w:rFonts w:asciiTheme="minorHAnsi" w:hAnsiTheme="minorHAnsi" w:cs="Arial"/>
                <w:color w:val="000000"/>
                <w:sz w:val="20"/>
                <w:szCs w:val="20"/>
              </w:rPr>
              <w:t>Improve the quality of its experts as related to Turkey’s specific challenges</w:t>
            </w:r>
          </w:p>
        </w:tc>
        <w:tc>
          <w:tcPr>
            <w:tcW w:w="2520" w:type="dxa"/>
            <w:vAlign w:val="center"/>
          </w:tcPr>
          <w:p w:rsidR="00B72C0D" w:rsidRPr="00B72C0D" w:rsidRDefault="00B72C0D" w:rsidP="00B72C0D">
            <w:pPr>
              <w:jc w:val="center"/>
              <w:rPr>
                <w:rFonts w:asciiTheme="minorHAnsi" w:hAnsiTheme="minorHAnsi" w:cs="Arial"/>
                <w:color w:val="000000"/>
                <w:sz w:val="20"/>
                <w:szCs w:val="20"/>
              </w:rPr>
            </w:pPr>
            <w:r w:rsidRPr="00B72C0D">
              <w:rPr>
                <w:rFonts w:asciiTheme="minorHAnsi" w:hAnsiTheme="minorHAnsi" w:cs="Arial"/>
                <w:color w:val="000000"/>
                <w:sz w:val="20"/>
                <w:szCs w:val="20"/>
              </w:rPr>
              <w:t>12.4%</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20"/>
              </w:rPr>
            </w:pPr>
            <w:r w:rsidRPr="00B72C0D">
              <w:rPr>
                <w:rFonts w:asciiTheme="minorHAnsi" w:hAnsiTheme="minorHAnsi" w:cs="Arial"/>
                <w:color w:val="000000"/>
                <w:sz w:val="20"/>
                <w:szCs w:val="20"/>
              </w:rPr>
              <w:t>Offer more innovative financial products</w:t>
            </w:r>
          </w:p>
        </w:tc>
        <w:tc>
          <w:tcPr>
            <w:tcW w:w="2520" w:type="dxa"/>
            <w:vAlign w:val="center"/>
          </w:tcPr>
          <w:p w:rsidR="00B72C0D" w:rsidRPr="00B72C0D" w:rsidRDefault="00B72C0D" w:rsidP="00B72C0D">
            <w:pPr>
              <w:jc w:val="center"/>
              <w:rPr>
                <w:rFonts w:asciiTheme="minorHAnsi" w:hAnsiTheme="minorHAnsi" w:cs="Arial"/>
                <w:color w:val="000000"/>
                <w:sz w:val="20"/>
                <w:szCs w:val="20"/>
              </w:rPr>
            </w:pPr>
            <w:r w:rsidRPr="00B72C0D">
              <w:rPr>
                <w:rFonts w:asciiTheme="minorHAnsi" w:hAnsiTheme="minorHAnsi" w:cs="Arial"/>
                <w:color w:val="000000"/>
                <w:sz w:val="20"/>
                <w:szCs w:val="20"/>
              </w:rPr>
              <w:t>10.6%</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20"/>
              </w:rPr>
            </w:pPr>
            <w:r w:rsidRPr="00B72C0D">
              <w:rPr>
                <w:rFonts w:asciiTheme="minorHAnsi" w:hAnsiTheme="minorHAnsi" w:cs="Arial"/>
                <w:color w:val="000000"/>
                <w:sz w:val="20"/>
                <w:szCs w:val="20"/>
              </w:rPr>
              <w:t>Offer more innovative knowledge services</w:t>
            </w:r>
          </w:p>
        </w:tc>
        <w:tc>
          <w:tcPr>
            <w:tcW w:w="2520" w:type="dxa"/>
            <w:vAlign w:val="center"/>
          </w:tcPr>
          <w:p w:rsidR="00B72C0D" w:rsidRPr="00B72C0D" w:rsidRDefault="00B72C0D" w:rsidP="00B72C0D">
            <w:pPr>
              <w:jc w:val="center"/>
              <w:rPr>
                <w:rFonts w:asciiTheme="minorHAnsi" w:hAnsiTheme="minorHAnsi" w:cs="Arial"/>
                <w:color w:val="000000"/>
                <w:sz w:val="20"/>
                <w:szCs w:val="20"/>
              </w:rPr>
            </w:pPr>
            <w:r w:rsidRPr="00B72C0D">
              <w:rPr>
                <w:rFonts w:asciiTheme="minorHAnsi" w:hAnsiTheme="minorHAnsi" w:cs="Arial"/>
                <w:color w:val="000000"/>
                <w:sz w:val="20"/>
                <w:szCs w:val="20"/>
              </w:rPr>
              <w:t>10.2%</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20"/>
              </w:rPr>
            </w:pPr>
            <w:r w:rsidRPr="00B72C0D">
              <w:rPr>
                <w:rFonts w:asciiTheme="minorHAnsi" w:hAnsiTheme="minorHAnsi" w:cs="Arial"/>
                <w:color w:val="000000"/>
                <w:sz w:val="20"/>
                <w:szCs w:val="20"/>
              </w:rPr>
              <w:t>Improve the competitiveness of its financing compared to markets</w:t>
            </w:r>
          </w:p>
        </w:tc>
        <w:tc>
          <w:tcPr>
            <w:tcW w:w="2520" w:type="dxa"/>
            <w:vAlign w:val="center"/>
          </w:tcPr>
          <w:p w:rsidR="00B72C0D" w:rsidRPr="00B72C0D" w:rsidRDefault="00B72C0D" w:rsidP="00B72C0D">
            <w:pPr>
              <w:jc w:val="center"/>
              <w:rPr>
                <w:rFonts w:asciiTheme="minorHAnsi" w:hAnsiTheme="minorHAnsi" w:cs="Arial"/>
                <w:color w:val="000000"/>
                <w:sz w:val="20"/>
                <w:szCs w:val="20"/>
              </w:rPr>
            </w:pPr>
            <w:r w:rsidRPr="00B72C0D">
              <w:rPr>
                <w:rFonts w:asciiTheme="minorHAnsi" w:hAnsiTheme="minorHAnsi" w:cs="Arial"/>
                <w:color w:val="000000"/>
                <w:sz w:val="20"/>
                <w:szCs w:val="20"/>
              </w:rPr>
              <w:t>8.4%</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20"/>
              </w:rPr>
            </w:pPr>
            <w:r w:rsidRPr="00B72C0D">
              <w:rPr>
                <w:rFonts w:asciiTheme="minorHAnsi" w:hAnsiTheme="minorHAnsi" w:cs="Arial"/>
                <w:color w:val="000000"/>
                <w:sz w:val="20"/>
                <w:szCs w:val="20"/>
              </w:rPr>
              <w:t>Other</w:t>
            </w:r>
          </w:p>
        </w:tc>
        <w:tc>
          <w:tcPr>
            <w:tcW w:w="2520" w:type="dxa"/>
            <w:vAlign w:val="center"/>
          </w:tcPr>
          <w:p w:rsidR="00B72C0D" w:rsidRPr="00B72C0D" w:rsidRDefault="00B72C0D" w:rsidP="00B72C0D">
            <w:pPr>
              <w:jc w:val="center"/>
              <w:rPr>
                <w:rFonts w:asciiTheme="minorHAnsi" w:hAnsiTheme="minorHAnsi" w:cs="Arial"/>
                <w:color w:val="000000"/>
                <w:sz w:val="20"/>
                <w:szCs w:val="20"/>
              </w:rPr>
            </w:pPr>
            <w:r w:rsidRPr="00B72C0D">
              <w:rPr>
                <w:rFonts w:asciiTheme="minorHAnsi" w:hAnsiTheme="minorHAnsi" w:cs="Arial"/>
                <w:color w:val="000000"/>
                <w:sz w:val="20"/>
                <w:szCs w:val="20"/>
              </w:rPr>
              <w:t>3.3%</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20"/>
              </w:rPr>
            </w:pPr>
            <w:r w:rsidRPr="00B72C0D">
              <w:rPr>
                <w:rFonts w:asciiTheme="minorHAnsi" w:hAnsiTheme="minorHAnsi" w:cs="Arial"/>
                <w:color w:val="000000"/>
                <w:sz w:val="20"/>
                <w:szCs w:val="20"/>
              </w:rPr>
              <w:t>Increase availability of Fee-Based services</w:t>
            </w:r>
          </w:p>
        </w:tc>
        <w:tc>
          <w:tcPr>
            <w:tcW w:w="2520" w:type="dxa"/>
            <w:vAlign w:val="center"/>
          </w:tcPr>
          <w:p w:rsidR="00B72C0D" w:rsidRPr="00B72C0D" w:rsidRDefault="00B72C0D" w:rsidP="00B72C0D">
            <w:pPr>
              <w:jc w:val="center"/>
              <w:rPr>
                <w:rFonts w:asciiTheme="minorHAnsi" w:hAnsiTheme="minorHAnsi" w:cs="Arial"/>
                <w:color w:val="000000"/>
                <w:sz w:val="20"/>
                <w:szCs w:val="20"/>
              </w:rPr>
            </w:pPr>
            <w:r w:rsidRPr="00B72C0D">
              <w:rPr>
                <w:rFonts w:asciiTheme="minorHAnsi" w:hAnsiTheme="minorHAnsi" w:cs="Arial"/>
                <w:color w:val="000000"/>
                <w:sz w:val="20"/>
                <w:szCs w:val="20"/>
              </w:rPr>
              <w:t>2.9%</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20"/>
              </w:rPr>
            </w:pPr>
            <w:r w:rsidRPr="00B72C0D">
              <w:rPr>
                <w:rFonts w:asciiTheme="minorHAnsi" w:hAnsiTheme="minorHAnsi" w:cs="Arial"/>
                <w:color w:val="000000"/>
                <w:sz w:val="20"/>
                <w:szCs w:val="20"/>
              </w:rPr>
              <w:t>Ensure greater selectivity in its work</w:t>
            </w:r>
          </w:p>
        </w:tc>
        <w:tc>
          <w:tcPr>
            <w:tcW w:w="2520" w:type="dxa"/>
            <w:vAlign w:val="center"/>
          </w:tcPr>
          <w:p w:rsidR="00B72C0D" w:rsidRPr="00B72C0D" w:rsidRDefault="00B72C0D" w:rsidP="00B72C0D">
            <w:pPr>
              <w:jc w:val="center"/>
              <w:rPr>
                <w:rFonts w:asciiTheme="minorHAnsi" w:hAnsiTheme="minorHAnsi" w:cs="Arial"/>
                <w:color w:val="000000"/>
                <w:sz w:val="20"/>
                <w:szCs w:val="20"/>
              </w:rPr>
            </w:pPr>
            <w:r w:rsidRPr="00B72C0D">
              <w:rPr>
                <w:rFonts w:asciiTheme="minorHAnsi" w:hAnsiTheme="minorHAnsi" w:cs="Arial"/>
                <w:color w:val="000000"/>
                <w:sz w:val="20"/>
                <w:szCs w:val="20"/>
              </w:rPr>
              <w:t>2.2%</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20"/>
              </w:rPr>
            </w:pPr>
            <w:r w:rsidRPr="00B72C0D">
              <w:rPr>
                <w:rFonts w:asciiTheme="minorHAnsi" w:hAnsiTheme="minorHAnsi" w:cs="Arial"/>
                <w:color w:val="000000"/>
                <w:sz w:val="20"/>
                <w:szCs w:val="20"/>
              </w:rPr>
              <w:t>Work faster</w:t>
            </w:r>
          </w:p>
        </w:tc>
        <w:tc>
          <w:tcPr>
            <w:tcW w:w="2520" w:type="dxa"/>
            <w:vAlign w:val="center"/>
          </w:tcPr>
          <w:p w:rsidR="00B72C0D" w:rsidRPr="00B72C0D" w:rsidRDefault="00B72C0D" w:rsidP="00B72C0D">
            <w:pPr>
              <w:jc w:val="center"/>
              <w:rPr>
                <w:rFonts w:asciiTheme="minorHAnsi" w:hAnsiTheme="minorHAnsi" w:cs="Arial"/>
                <w:color w:val="000000"/>
                <w:sz w:val="20"/>
                <w:szCs w:val="20"/>
              </w:rPr>
            </w:pPr>
            <w:r w:rsidRPr="00B72C0D">
              <w:rPr>
                <w:rFonts w:asciiTheme="minorHAnsi" w:hAnsiTheme="minorHAnsi" w:cs="Arial"/>
                <w:color w:val="000000"/>
                <w:sz w:val="20"/>
                <w:szCs w:val="20"/>
              </w:rPr>
              <w:t>2.2%</w:t>
            </w:r>
          </w:p>
        </w:tc>
      </w:tr>
    </w:tbl>
    <w:p w:rsidR="00D64883" w:rsidRDefault="00D64883" w:rsidP="00D64883">
      <w:pPr>
        <w:pStyle w:val="Heading4"/>
        <w:rPr>
          <w:rFonts w:asciiTheme="minorHAnsi" w:hAnsiTheme="minorHAnsi"/>
          <w:b/>
          <w:i/>
          <w:sz w:val="22"/>
          <w:szCs w:val="20"/>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943C0" w:rsidRPr="00B84BD8" w:rsidTr="004907BC">
        <w:tc>
          <w:tcPr>
            <w:tcW w:w="6948" w:type="dxa"/>
            <w:shd w:val="clear" w:color="auto" w:fill="D9D9D9"/>
            <w:vAlign w:val="center"/>
          </w:tcPr>
          <w:p w:rsidR="008943C0" w:rsidRPr="004D4E6B" w:rsidRDefault="002B3055" w:rsidP="00B72C0D">
            <w:pPr>
              <w:pStyle w:val="ListParagraph"/>
              <w:numPr>
                <w:ilvl w:val="0"/>
                <w:numId w:val="15"/>
              </w:numPr>
              <w:ind w:left="337"/>
              <w:rPr>
                <w:rFonts w:asciiTheme="minorHAnsi" w:hAnsiTheme="minorHAnsi"/>
                <w:b/>
                <w:bCs/>
                <w:sz w:val="20"/>
                <w:szCs w:val="20"/>
              </w:rPr>
            </w:pPr>
            <w:r w:rsidRPr="002B3055">
              <w:rPr>
                <w:rFonts w:asciiTheme="minorHAnsi" w:hAnsiTheme="minorHAnsi"/>
                <w:b/>
                <w:bCs/>
                <w:sz w:val="20"/>
                <w:szCs w:val="20"/>
              </w:rPr>
              <w:t xml:space="preserve">When considering the combination of services that the World Bank Group offers in </w:t>
            </w:r>
            <w:r w:rsidR="00775708">
              <w:rPr>
                <w:rFonts w:asciiTheme="minorHAnsi" w:hAnsiTheme="minorHAnsi"/>
                <w:b/>
                <w:bCs/>
                <w:sz w:val="20"/>
                <w:szCs w:val="20"/>
              </w:rPr>
              <w:t>Turkey</w:t>
            </w:r>
            <w:r w:rsidRPr="002B3055">
              <w:rPr>
                <w:rFonts w:asciiTheme="minorHAnsi" w:hAnsiTheme="minorHAnsi"/>
                <w:b/>
                <w:bCs/>
                <w:sz w:val="20"/>
                <w:szCs w:val="20"/>
              </w:rPr>
              <w:t xml:space="preserve">, and taking into account its limited level of resources, which ONE of the following do you believe the World Bank Group should offer more of in </w:t>
            </w:r>
            <w:r w:rsidR="00775708">
              <w:rPr>
                <w:rFonts w:asciiTheme="minorHAnsi" w:hAnsiTheme="minorHAnsi"/>
                <w:b/>
                <w:bCs/>
                <w:sz w:val="20"/>
                <w:szCs w:val="20"/>
              </w:rPr>
              <w:t>Turkey</w:t>
            </w:r>
            <w:r w:rsidR="008943C0" w:rsidRPr="00ED521E">
              <w:rPr>
                <w:rFonts w:asciiTheme="minorHAnsi" w:hAnsiTheme="minorHAnsi"/>
                <w:b/>
                <w:bCs/>
                <w:sz w:val="20"/>
                <w:szCs w:val="20"/>
              </w:rPr>
              <w:t>?</w:t>
            </w:r>
            <w:r w:rsidR="008943C0" w:rsidRPr="004D4E6B">
              <w:rPr>
                <w:rFonts w:asciiTheme="minorHAnsi" w:hAnsiTheme="minorHAnsi"/>
                <w:b/>
                <w:bCs/>
                <w:sz w:val="20"/>
                <w:szCs w:val="20"/>
              </w:rPr>
              <w:t xml:space="preserve"> </w:t>
            </w:r>
            <w:r w:rsidR="00B72C0D" w:rsidRPr="004D4E6B">
              <w:rPr>
                <w:rFonts w:asciiTheme="minorHAnsi" w:hAnsiTheme="minorHAnsi"/>
                <w:b/>
                <w:bCs/>
                <w:sz w:val="18"/>
                <w:szCs w:val="20"/>
              </w:rPr>
              <w:t>(</w:t>
            </w:r>
            <w:r w:rsidR="00B72C0D">
              <w:rPr>
                <w:rFonts w:asciiTheme="minorHAnsi" w:hAnsiTheme="minorHAnsi"/>
                <w:b/>
                <w:bCs/>
                <w:sz w:val="18"/>
                <w:szCs w:val="20"/>
              </w:rPr>
              <w:t>Select only ONE response</w:t>
            </w:r>
            <w:r w:rsidR="00B72C0D" w:rsidRPr="004D4E6B">
              <w:rPr>
                <w:rFonts w:asciiTheme="minorHAnsi" w:hAnsiTheme="minorHAnsi"/>
                <w:b/>
                <w:bCs/>
                <w:sz w:val="18"/>
                <w:szCs w:val="20"/>
              </w:rPr>
              <w:t>)</w:t>
            </w:r>
          </w:p>
        </w:tc>
        <w:tc>
          <w:tcPr>
            <w:tcW w:w="2520" w:type="dxa"/>
            <w:shd w:val="clear" w:color="auto" w:fill="D9D9D9"/>
            <w:vAlign w:val="bottom"/>
          </w:tcPr>
          <w:p w:rsidR="008943C0" w:rsidRPr="00B84BD8" w:rsidRDefault="008943C0" w:rsidP="00B72C0D">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13607C">
              <w:rPr>
                <w:rFonts w:asciiTheme="minorHAnsi" w:hAnsiTheme="minorHAnsi"/>
                <w:b/>
                <w:bCs/>
                <w:sz w:val="18"/>
                <w:szCs w:val="20"/>
              </w:rPr>
              <w:t>(N=</w:t>
            </w:r>
            <w:r w:rsidR="00B72C0D">
              <w:rPr>
                <w:rFonts w:asciiTheme="minorHAnsi" w:hAnsiTheme="minorHAnsi"/>
                <w:b/>
                <w:bCs/>
                <w:sz w:val="18"/>
                <w:szCs w:val="20"/>
              </w:rPr>
              <w:t>261)</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18"/>
              </w:rPr>
            </w:pPr>
            <w:r w:rsidRPr="00B72C0D">
              <w:rPr>
                <w:rFonts w:asciiTheme="minorHAnsi" w:hAnsiTheme="minorHAnsi" w:cs="Arial"/>
                <w:color w:val="000000"/>
                <w:sz w:val="20"/>
                <w:szCs w:val="18"/>
              </w:rPr>
              <w:t>Financial services</w:t>
            </w:r>
          </w:p>
        </w:tc>
        <w:tc>
          <w:tcPr>
            <w:tcW w:w="2520" w:type="dxa"/>
            <w:vAlign w:val="center"/>
          </w:tcPr>
          <w:p w:rsidR="00B72C0D" w:rsidRPr="00B72C0D" w:rsidRDefault="00B72C0D" w:rsidP="00B72C0D">
            <w:pPr>
              <w:jc w:val="center"/>
              <w:rPr>
                <w:rFonts w:asciiTheme="minorHAnsi" w:hAnsiTheme="minorHAnsi" w:cs="Arial"/>
                <w:color w:val="000000"/>
                <w:sz w:val="20"/>
                <w:szCs w:val="18"/>
              </w:rPr>
            </w:pPr>
            <w:r w:rsidRPr="00B72C0D">
              <w:rPr>
                <w:rFonts w:asciiTheme="minorHAnsi" w:hAnsiTheme="minorHAnsi" w:cs="Arial"/>
                <w:color w:val="000000"/>
                <w:sz w:val="20"/>
                <w:szCs w:val="18"/>
              </w:rPr>
              <w:t>35.6%</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18"/>
              </w:rPr>
            </w:pPr>
            <w:r w:rsidRPr="00B72C0D">
              <w:rPr>
                <w:rFonts w:asciiTheme="minorHAnsi" w:hAnsiTheme="minorHAnsi" w:cs="Arial"/>
                <w:color w:val="000000"/>
                <w:sz w:val="20"/>
                <w:szCs w:val="18"/>
              </w:rPr>
              <w:t>Knowledge products</w:t>
            </w:r>
          </w:p>
        </w:tc>
        <w:tc>
          <w:tcPr>
            <w:tcW w:w="2520" w:type="dxa"/>
            <w:vAlign w:val="center"/>
          </w:tcPr>
          <w:p w:rsidR="00B72C0D" w:rsidRPr="00B72C0D" w:rsidRDefault="00B72C0D" w:rsidP="00B72C0D">
            <w:pPr>
              <w:jc w:val="center"/>
              <w:rPr>
                <w:rFonts w:asciiTheme="minorHAnsi" w:hAnsiTheme="minorHAnsi" w:cs="Arial"/>
                <w:color w:val="000000"/>
                <w:sz w:val="20"/>
                <w:szCs w:val="18"/>
              </w:rPr>
            </w:pPr>
            <w:r w:rsidRPr="00B72C0D">
              <w:rPr>
                <w:rFonts w:asciiTheme="minorHAnsi" w:hAnsiTheme="minorHAnsi" w:cs="Arial"/>
                <w:color w:val="000000"/>
                <w:sz w:val="20"/>
                <w:szCs w:val="18"/>
              </w:rPr>
              <w:t>30.3%</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18"/>
              </w:rPr>
            </w:pPr>
            <w:r w:rsidRPr="00B72C0D">
              <w:rPr>
                <w:rFonts w:asciiTheme="minorHAnsi" w:hAnsiTheme="minorHAnsi" w:cs="Arial"/>
                <w:color w:val="000000"/>
                <w:sz w:val="20"/>
                <w:szCs w:val="18"/>
              </w:rPr>
              <w:t>The combination is appropriate for Turkey</w:t>
            </w:r>
          </w:p>
        </w:tc>
        <w:tc>
          <w:tcPr>
            <w:tcW w:w="2520" w:type="dxa"/>
            <w:vAlign w:val="center"/>
          </w:tcPr>
          <w:p w:rsidR="00B72C0D" w:rsidRPr="00B72C0D" w:rsidRDefault="00B72C0D" w:rsidP="00B72C0D">
            <w:pPr>
              <w:jc w:val="center"/>
              <w:rPr>
                <w:rFonts w:asciiTheme="minorHAnsi" w:hAnsiTheme="minorHAnsi" w:cs="Arial"/>
                <w:color w:val="000000"/>
                <w:sz w:val="20"/>
                <w:szCs w:val="18"/>
              </w:rPr>
            </w:pPr>
            <w:r w:rsidRPr="00B72C0D">
              <w:rPr>
                <w:rFonts w:asciiTheme="minorHAnsi" w:hAnsiTheme="minorHAnsi" w:cs="Arial"/>
                <w:color w:val="000000"/>
                <w:sz w:val="20"/>
                <w:szCs w:val="18"/>
              </w:rPr>
              <w:t>13.4%</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18"/>
              </w:rPr>
            </w:pPr>
            <w:r w:rsidRPr="00B72C0D">
              <w:rPr>
                <w:rFonts w:asciiTheme="minorHAnsi" w:hAnsiTheme="minorHAnsi" w:cs="Arial"/>
                <w:color w:val="000000"/>
                <w:sz w:val="20"/>
                <w:szCs w:val="18"/>
              </w:rPr>
              <w:t>Convening services</w:t>
            </w:r>
          </w:p>
        </w:tc>
        <w:tc>
          <w:tcPr>
            <w:tcW w:w="2520" w:type="dxa"/>
            <w:vAlign w:val="center"/>
          </w:tcPr>
          <w:p w:rsidR="00B72C0D" w:rsidRPr="00B72C0D" w:rsidRDefault="00B72C0D" w:rsidP="00B72C0D">
            <w:pPr>
              <w:jc w:val="center"/>
              <w:rPr>
                <w:rFonts w:asciiTheme="minorHAnsi" w:hAnsiTheme="minorHAnsi" w:cs="Arial"/>
                <w:color w:val="000000"/>
                <w:sz w:val="20"/>
                <w:szCs w:val="18"/>
              </w:rPr>
            </w:pPr>
            <w:r w:rsidRPr="00B72C0D">
              <w:rPr>
                <w:rFonts w:asciiTheme="minorHAnsi" w:hAnsiTheme="minorHAnsi" w:cs="Arial"/>
                <w:color w:val="000000"/>
                <w:sz w:val="20"/>
                <w:szCs w:val="18"/>
              </w:rPr>
              <w:t>12.6%</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18"/>
              </w:rPr>
            </w:pPr>
            <w:r w:rsidRPr="00B72C0D">
              <w:rPr>
                <w:rFonts w:asciiTheme="minorHAnsi" w:hAnsiTheme="minorHAnsi" w:cs="Arial"/>
                <w:color w:val="000000"/>
                <w:sz w:val="20"/>
                <w:szCs w:val="18"/>
              </w:rPr>
              <w:t>Don't know</w:t>
            </w:r>
          </w:p>
        </w:tc>
        <w:tc>
          <w:tcPr>
            <w:tcW w:w="2520" w:type="dxa"/>
            <w:vAlign w:val="center"/>
          </w:tcPr>
          <w:p w:rsidR="00B72C0D" w:rsidRPr="00B72C0D" w:rsidRDefault="00B72C0D" w:rsidP="00B72C0D">
            <w:pPr>
              <w:jc w:val="center"/>
              <w:rPr>
                <w:rFonts w:asciiTheme="minorHAnsi" w:hAnsiTheme="minorHAnsi" w:cs="Arial"/>
                <w:color w:val="000000"/>
                <w:sz w:val="20"/>
                <w:szCs w:val="18"/>
              </w:rPr>
            </w:pPr>
            <w:r w:rsidRPr="00B72C0D">
              <w:rPr>
                <w:rFonts w:asciiTheme="minorHAnsi" w:hAnsiTheme="minorHAnsi" w:cs="Arial"/>
                <w:color w:val="000000"/>
                <w:sz w:val="20"/>
                <w:szCs w:val="18"/>
              </w:rPr>
              <w:t>6.1%</w:t>
            </w:r>
          </w:p>
        </w:tc>
      </w:tr>
      <w:tr w:rsidR="00B72C0D" w:rsidRPr="00B84BD8" w:rsidTr="00B72C0D">
        <w:tc>
          <w:tcPr>
            <w:tcW w:w="6948" w:type="dxa"/>
            <w:vAlign w:val="center"/>
          </w:tcPr>
          <w:p w:rsidR="00B72C0D" w:rsidRPr="00B72C0D" w:rsidRDefault="00B72C0D" w:rsidP="00B72C0D">
            <w:pPr>
              <w:rPr>
                <w:rFonts w:asciiTheme="minorHAnsi" w:hAnsiTheme="minorHAnsi" w:cs="Arial"/>
                <w:color w:val="000000"/>
                <w:sz w:val="20"/>
                <w:szCs w:val="18"/>
              </w:rPr>
            </w:pPr>
            <w:r w:rsidRPr="00B72C0D">
              <w:rPr>
                <w:rFonts w:asciiTheme="minorHAnsi" w:hAnsiTheme="minorHAnsi" w:cs="Arial"/>
                <w:color w:val="000000"/>
                <w:sz w:val="20"/>
                <w:szCs w:val="18"/>
              </w:rPr>
              <w:t>None of the above</w:t>
            </w:r>
          </w:p>
        </w:tc>
        <w:tc>
          <w:tcPr>
            <w:tcW w:w="2520" w:type="dxa"/>
            <w:vAlign w:val="center"/>
          </w:tcPr>
          <w:p w:rsidR="00B72C0D" w:rsidRPr="00B72C0D" w:rsidRDefault="00B72C0D" w:rsidP="00B72C0D">
            <w:pPr>
              <w:jc w:val="center"/>
              <w:rPr>
                <w:rFonts w:asciiTheme="minorHAnsi" w:hAnsiTheme="minorHAnsi" w:cs="Arial"/>
                <w:color w:val="000000"/>
                <w:sz w:val="20"/>
                <w:szCs w:val="18"/>
              </w:rPr>
            </w:pPr>
            <w:r w:rsidRPr="00B72C0D">
              <w:rPr>
                <w:rFonts w:asciiTheme="minorHAnsi" w:hAnsiTheme="minorHAnsi" w:cs="Arial"/>
                <w:color w:val="000000"/>
                <w:sz w:val="20"/>
                <w:szCs w:val="18"/>
              </w:rPr>
              <w:t>1.9%</w:t>
            </w:r>
          </w:p>
        </w:tc>
      </w:tr>
    </w:tbl>
    <w:p w:rsidR="0035365A" w:rsidRPr="001962FB" w:rsidRDefault="00143562" w:rsidP="0035365A">
      <w:pPr>
        <w:pStyle w:val="Heading4"/>
        <w:rPr>
          <w:rFonts w:asciiTheme="minorHAnsi" w:hAnsiTheme="minorHAnsi"/>
          <w:b/>
          <w:i/>
          <w:sz w:val="22"/>
          <w:szCs w:val="20"/>
          <w:u w:val="none"/>
        </w:rPr>
      </w:pPr>
      <w:r>
        <w:rPr>
          <w:rFonts w:asciiTheme="minorHAnsi" w:hAnsiTheme="minorHAnsi"/>
          <w:b/>
          <w:i/>
          <w:sz w:val="22"/>
          <w:szCs w:val="20"/>
          <w:u w:val="none"/>
        </w:rPr>
        <w:lastRenderedPageBreak/>
        <w:t>G</w:t>
      </w:r>
      <w:r w:rsidR="0035365A" w:rsidRPr="00EF18B2">
        <w:rPr>
          <w:rFonts w:asciiTheme="minorHAnsi" w:hAnsiTheme="minorHAnsi"/>
          <w:b/>
          <w:i/>
          <w:sz w:val="22"/>
          <w:szCs w:val="20"/>
          <w:u w:val="none"/>
        </w:rPr>
        <w:t>. Communication and Information Sharing</w:t>
      </w:r>
    </w:p>
    <w:p w:rsidR="0035365A" w:rsidRPr="001E47F8" w:rsidRDefault="0035365A" w:rsidP="0035365A">
      <w:pPr>
        <w:rPr>
          <w:rFonts w:asciiTheme="minorHAnsi" w:hAnsiTheme="minorHAnsi"/>
          <w:sz w:val="16"/>
          <w:szCs w:val="1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35365A" w:rsidRPr="00B84BD8" w:rsidTr="0013607C">
        <w:tc>
          <w:tcPr>
            <w:tcW w:w="6948" w:type="dxa"/>
            <w:shd w:val="clear" w:color="auto" w:fill="D9D9D9"/>
            <w:vAlign w:val="center"/>
          </w:tcPr>
          <w:p w:rsidR="0035365A" w:rsidRPr="008902DC" w:rsidRDefault="00FC1985" w:rsidP="00D44D49">
            <w:pPr>
              <w:pStyle w:val="ListParagraph"/>
              <w:numPr>
                <w:ilvl w:val="0"/>
                <w:numId w:val="16"/>
              </w:numPr>
              <w:ind w:left="337"/>
              <w:rPr>
                <w:rFonts w:asciiTheme="minorHAnsi" w:hAnsiTheme="minorHAnsi"/>
                <w:b/>
                <w:bCs/>
                <w:sz w:val="20"/>
                <w:szCs w:val="20"/>
              </w:rPr>
            </w:pPr>
            <w:r w:rsidRPr="008902DC">
              <w:rPr>
                <w:rFonts w:asciiTheme="minorHAnsi" w:hAnsiTheme="minorHAnsi"/>
                <w:b/>
                <w:bCs/>
                <w:sz w:val="20"/>
                <w:szCs w:val="20"/>
              </w:rPr>
              <w:t>How</w:t>
            </w:r>
            <w:r w:rsidR="0035365A" w:rsidRPr="008902DC">
              <w:rPr>
                <w:rFonts w:asciiTheme="minorHAnsi" w:hAnsiTheme="minorHAnsi"/>
                <w:b/>
                <w:bCs/>
                <w:sz w:val="20"/>
                <w:szCs w:val="20"/>
              </w:rPr>
              <w:t xml:space="preserve"> do you get most of your information about economic and social development issues in </w:t>
            </w:r>
            <w:r w:rsidR="00775708">
              <w:rPr>
                <w:rFonts w:asciiTheme="minorHAnsi" w:hAnsiTheme="minorHAnsi"/>
                <w:b/>
                <w:bCs/>
                <w:sz w:val="20"/>
                <w:szCs w:val="20"/>
              </w:rPr>
              <w:t>Turkey</w:t>
            </w:r>
            <w:r w:rsidR="0035365A" w:rsidRPr="008902DC">
              <w:rPr>
                <w:rFonts w:asciiTheme="minorHAnsi" w:hAnsiTheme="minorHAnsi"/>
                <w:b/>
                <w:bCs/>
                <w:sz w:val="20"/>
                <w:szCs w:val="20"/>
              </w:rPr>
              <w:t xml:space="preserve">? </w:t>
            </w:r>
            <w:r w:rsidR="0035365A" w:rsidRPr="008902DC">
              <w:rPr>
                <w:rFonts w:asciiTheme="minorHAnsi" w:hAnsiTheme="minorHAnsi"/>
                <w:b/>
                <w:bCs/>
                <w:sz w:val="18"/>
                <w:szCs w:val="20"/>
              </w:rPr>
              <w:t>(Choose no more than TWO)</w:t>
            </w:r>
          </w:p>
        </w:tc>
        <w:tc>
          <w:tcPr>
            <w:tcW w:w="2520" w:type="dxa"/>
            <w:shd w:val="clear" w:color="auto" w:fill="D9D9D9"/>
            <w:vAlign w:val="bottom"/>
          </w:tcPr>
          <w:p w:rsidR="0035365A" w:rsidRPr="00B84BD8" w:rsidRDefault="0035365A" w:rsidP="007D3FE9">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13607C">
              <w:rPr>
                <w:rFonts w:asciiTheme="minorHAnsi" w:hAnsiTheme="minorHAnsi"/>
                <w:b/>
                <w:bCs/>
                <w:iCs/>
                <w:sz w:val="18"/>
                <w:szCs w:val="20"/>
              </w:rPr>
              <w:t>(Responses Combined; N=</w:t>
            </w:r>
            <w:r w:rsidR="007D3FE9">
              <w:rPr>
                <w:rFonts w:asciiTheme="minorHAnsi" w:hAnsiTheme="minorHAnsi"/>
                <w:b/>
                <w:bCs/>
                <w:iCs/>
                <w:sz w:val="18"/>
                <w:szCs w:val="20"/>
              </w:rPr>
              <w:t>275</w:t>
            </w:r>
            <w:r w:rsidRPr="0013607C">
              <w:rPr>
                <w:rFonts w:asciiTheme="minorHAnsi" w:hAnsiTheme="minorHAnsi"/>
                <w:b/>
                <w:bCs/>
                <w:iCs/>
                <w:sz w:val="18"/>
                <w:szCs w:val="20"/>
              </w:rPr>
              <w:t>)</w:t>
            </w:r>
          </w:p>
        </w:tc>
      </w:tr>
      <w:tr w:rsidR="007D3FE9" w:rsidRPr="00C0450E" w:rsidTr="007D3FE9">
        <w:trPr>
          <w:trHeight w:val="230"/>
        </w:trPr>
        <w:tc>
          <w:tcPr>
            <w:tcW w:w="6948" w:type="dxa"/>
            <w:vAlign w:val="center"/>
          </w:tcPr>
          <w:p w:rsidR="007D3FE9" w:rsidRPr="007D3FE9" w:rsidRDefault="007D3FE9" w:rsidP="007D3FE9">
            <w:pPr>
              <w:rPr>
                <w:rFonts w:asciiTheme="minorHAnsi" w:hAnsiTheme="minorHAnsi" w:cs="Arial"/>
                <w:color w:val="000000"/>
                <w:sz w:val="20"/>
                <w:szCs w:val="18"/>
              </w:rPr>
            </w:pPr>
            <w:r w:rsidRPr="007D3FE9">
              <w:rPr>
                <w:rFonts w:asciiTheme="minorHAnsi" w:hAnsiTheme="minorHAnsi" w:cs="Arial"/>
                <w:color w:val="000000"/>
                <w:sz w:val="20"/>
                <w:szCs w:val="18"/>
              </w:rPr>
              <w:t>Internet</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77.1%</w:t>
            </w:r>
          </w:p>
        </w:tc>
      </w:tr>
      <w:tr w:rsidR="007D3FE9" w:rsidRPr="00C0450E" w:rsidTr="007D3FE9">
        <w:trPr>
          <w:trHeight w:val="230"/>
        </w:trPr>
        <w:tc>
          <w:tcPr>
            <w:tcW w:w="6948" w:type="dxa"/>
            <w:vAlign w:val="center"/>
          </w:tcPr>
          <w:p w:rsidR="007D3FE9" w:rsidRPr="007D3FE9" w:rsidRDefault="007D3FE9" w:rsidP="007D3FE9">
            <w:pPr>
              <w:rPr>
                <w:rFonts w:asciiTheme="minorHAnsi" w:hAnsiTheme="minorHAnsi" w:cs="Arial"/>
                <w:color w:val="000000"/>
                <w:sz w:val="20"/>
                <w:szCs w:val="18"/>
              </w:rPr>
            </w:pPr>
            <w:r w:rsidRPr="007D3FE9">
              <w:rPr>
                <w:rFonts w:asciiTheme="minorHAnsi" w:hAnsiTheme="minorHAnsi" w:cs="Arial"/>
                <w:color w:val="000000"/>
                <w:sz w:val="20"/>
                <w:szCs w:val="18"/>
              </w:rPr>
              <w:t>Local newspapers</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44.0%</w:t>
            </w:r>
          </w:p>
        </w:tc>
      </w:tr>
      <w:tr w:rsidR="007D3FE9" w:rsidRPr="00C0450E" w:rsidTr="007D3FE9">
        <w:trPr>
          <w:trHeight w:val="230"/>
        </w:trPr>
        <w:tc>
          <w:tcPr>
            <w:tcW w:w="6948" w:type="dxa"/>
            <w:vAlign w:val="center"/>
          </w:tcPr>
          <w:p w:rsidR="007D3FE9" w:rsidRPr="007D3FE9" w:rsidRDefault="007D3FE9" w:rsidP="007D3FE9">
            <w:pPr>
              <w:rPr>
                <w:rFonts w:asciiTheme="minorHAnsi" w:hAnsiTheme="minorHAnsi" w:cs="Arial"/>
                <w:color w:val="000000"/>
                <w:sz w:val="20"/>
                <w:szCs w:val="18"/>
              </w:rPr>
            </w:pPr>
            <w:r w:rsidRPr="007D3FE9">
              <w:rPr>
                <w:rFonts w:asciiTheme="minorHAnsi" w:hAnsiTheme="minorHAnsi" w:cs="Arial"/>
                <w:color w:val="000000"/>
                <w:sz w:val="20"/>
                <w:szCs w:val="18"/>
              </w:rPr>
              <w:t>Local television</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18.2%</w:t>
            </w:r>
          </w:p>
        </w:tc>
      </w:tr>
      <w:tr w:rsidR="007D3FE9" w:rsidRPr="00C0450E" w:rsidTr="007D3FE9">
        <w:trPr>
          <w:trHeight w:val="230"/>
        </w:trPr>
        <w:tc>
          <w:tcPr>
            <w:tcW w:w="6948" w:type="dxa"/>
            <w:vAlign w:val="center"/>
          </w:tcPr>
          <w:p w:rsidR="007D3FE9" w:rsidRPr="007D3FE9" w:rsidRDefault="007D3FE9" w:rsidP="007D3FE9">
            <w:pPr>
              <w:rPr>
                <w:rFonts w:asciiTheme="minorHAnsi" w:hAnsiTheme="minorHAnsi" w:cs="Arial"/>
                <w:color w:val="000000"/>
                <w:sz w:val="20"/>
                <w:szCs w:val="18"/>
              </w:rPr>
            </w:pPr>
            <w:r w:rsidRPr="007D3FE9">
              <w:rPr>
                <w:rFonts w:asciiTheme="minorHAnsi" w:hAnsiTheme="minorHAnsi" w:cs="Arial"/>
                <w:color w:val="000000"/>
                <w:sz w:val="20"/>
                <w:szCs w:val="18"/>
              </w:rPr>
              <w:t>International newspapers</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10.2%</w:t>
            </w:r>
          </w:p>
        </w:tc>
      </w:tr>
      <w:tr w:rsidR="007D3FE9" w:rsidRPr="00C0450E" w:rsidTr="007D3FE9">
        <w:trPr>
          <w:trHeight w:val="230"/>
        </w:trPr>
        <w:tc>
          <w:tcPr>
            <w:tcW w:w="6948" w:type="dxa"/>
            <w:vAlign w:val="center"/>
          </w:tcPr>
          <w:p w:rsidR="007D3FE9" w:rsidRPr="007D3FE9" w:rsidRDefault="007D3FE9" w:rsidP="007D3FE9">
            <w:pPr>
              <w:rPr>
                <w:rFonts w:asciiTheme="minorHAnsi" w:hAnsiTheme="minorHAnsi" w:cs="Arial"/>
                <w:color w:val="000000"/>
                <w:sz w:val="20"/>
                <w:szCs w:val="18"/>
              </w:rPr>
            </w:pPr>
            <w:r w:rsidRPr="007D3FE9">
              <w:rPr>
                <w:rFonts w:asciiTheme="minorHAnsi" w:hAnsiTheme="minorHAnsi" w:cs="Arial"/>
                <w:color w:val="000000"/>
                <w:sz w:val="20"/>
                <w:szCs w:val="18"/>
              </w:rPr>
              <w:t>Other</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8.4%</w:t>
            </w:r>
          </w:p>
        </w:tc>
      </w:tr>
      <w:tr w:rsidR="007D3FE9" w:rsidRPr="00C0450E" w:rsidTr="007D3FE9">
        <w:trPr>
          <w:trHeight w:val="230"/>
        </w:trPr>
        <w:tc>
          <w:tcPr>
            <w:tcW w:w="6948" w:type="dxa"/>
            <w:vAlign w:val="center"/>
          </w:tcPr>
          <w:p w:rsidR="007D3FE9" w:rsidRPr="007D3FE9" w:rsidRDefault="007D3FE9" w:rsidP="007D3FE9">
            <w:pPr>
              <w:rPr>
                <w:rFonts w:asciiTheme="minorHAnsi" w:hAnsiTheme="minorHAnsi" w:cs="Arial"/>
                <w:color w:val="000000"/>
                <w:sz w:val="20"/>
                <w:szCs w:val="18"/>
              </w:rPr>
            </w:pPr>
            <w:r w:rsidRPr="007D3FE9">
              <w:rPr>
                <w:rFonts w:asciiTheme="minorHAnsi" w:hAnsiTheme="minorHAnsi" w:cs="Arial"/>
                <w:color w:val="000000"/>
                <w:sz w:val="20"/>
                <w:szCs w:val="18"/>
              </w:rPr>
              <w:t>International television</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6.9%</w:t>
            </w:r>
          </w:p>
        </w:tc>
      </w:tr>
      <w:tr w:rsidR="007D3FE9" w:rsidRPr="00C0450E" w:rsidTr="007D3FE9">
        <w:trPr>
          <w:trHeight w:val="230"/>
        </w:trPr>
        <w:tc>
          <w:tcPr>
            <w:tcW w:w="6948" w:type="dxa"/>
            <w:vAlign w:val="center"/>
          </w:tcPr>
          <w:p w:rsidR="007D3FE9" w:rsidRPr="007D3FE9" w:rsidRDefault="007D3FE9" w:rsidP="007D3FE9">
            <w:pPr>
              <w:rPr>
                <w:rFonts w:asciiTheme="minorHAnsi" w:hAnsiTheme="minorHAnsi" w:cs="Arial"/>
                <w:color w:val="000000"/>
                <w:sz w:val="20"/>
                <w:szCs w:val="18"/>
              </w:rPr>
            </w:pPr>
            <w:r w:rsidRPr="007D3FE9">
              <w:rPr>
                <w:rFonts w:asciiTheme="minorHAnsi" w:hAnsiTheme="minorHAnsi" w:cs="Arial"/>
                <w:color w:val="000000"/>
                <w:sz w:val="20"/>
                <w:szCs w:val="18"/>
              </w:rPr>
              <w:t>Social media (e.g., Facebook, Twitter, You</w:t>
            </w:r>
            <w:r>
              <w:rPr>
                <w:rFonts w:asciiTheme="minorHAnsi" w:hAnsiTheme="minorHAnsi" w:cs="Arial"/>
                <w:color w:val="000000"/>
                <w:sz w:val="20"/>
                <w:szCs w:val="18"/>
              </w:rPr>
              <w:t>T</w:t>
            </w:r>
            <w:r w:rsidRPr="007D3FE9">
              <w:rPr>
                <w:rFonts w:asciiTheme="minorHAnsi" w:hAnsiTheme="minorHAnsi" w:cs="Arial"/>
                <w:color w:val="000000"/>
                <w:sz w:val="20"/>
                <w:szCs w:val="18"/>
              </w:rPr>
              <w:t>ube, Flickr)</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5.8%</w:t>
            </w:r>
          </w:p>
        </w:tc>
      </w:tr>
      <w:tr w:rsidR="007D3FE9" w:rsidRPr="00C0450E" w:rsidTr="007D3FE9">
        <w:trPr>
          <w:trHeight w:val="230"/>
        </w:trPr>
        <w:tc>
          <w:tcPr>
            <w:tcW w:w="6948" w:type="dxa"/>
            <w:vAlign w:val="center"/>
          </w:tcPr>
          <w:p w:rsidR="007D3FE9" w:rsidRPr="007D3FE9" w:rsidRDefault="007D3FE9" w:rsidP="007D3FE9">
            <w:pPr>
              <w:rPr>
                <w:rFonts w:asciiTheme="minorHAnsi" w:hAnsiTheme="minorHAnsi" w:cs="Arial"/>
                <w:color w:val="000000"/>
                <w:sz w:val="20"/>
                <w:szCs w:val="18"/>
              </w:rPr>
            </w:pPr>
            <w:r w:rsidRPr="007D3FE9">
              <w:rPr>
                <w:rFonts w:asciiTheme="minorHAnsi" w:hAnsiTheme="minorHAnsi" w:cs="Arial"/>
                <w:color w:val="000000"/>
                <w:sz w:val="20"/>
                <w:szCs w:val="18"/>
              </w:rPr>
              <w:t>Periodicals</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4.0%</w:t>
            </w:r>
          </w:p>
        </w:tc>
      </w:tr>
      <w:tr w:rsidR="007D3FE9" w:rsidRPr="00C0450E" w:rsidTr="007D3FE9">
        <w:trPr>
          <w:trHeight w:val="230"/>
        </w:trPr>
        <w:tc>
          <w:tcPr>
            <w:tcW w:w="6948" w:type="dxa"/>
            <w:vAlign w:val="center"/>
          </w:tcPr>
          <w:p w:rsidR="007D3FE9" w:rsidRPr="007D3FE9" w:rsidRDefault="007D3FE9" w:rsidP="007D3FE9">
            <w:pPr>
              <w:rPr>
                <w:rFonts w:asciiTheme="minorHAnsi" w:hAnsiTheme="minorHAnsi" w:cs="Arial"/>
                <w:color w:val="000000"/>
                <w:sz w:val="20"/>
                <w:szCs w:val="18"/>
              </w:rPr>
            </w:pPr>
            <w:r w:rsidRPr="007D3FE9">
              <w:rPr>
                <w:rFonts w:asciiTheme="minorHAnsi" w:hAnsiTheme="minorHAnsi" w:cs="Arial"/>
                <w:color w:val="000000"/>
                <w:sz w:val="20"/>
                <w:szCs w:val="18"/>
              </w:rPr>
              <w:t>Local radio</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1.8%</w:t>
            </w:r>
          </w:p>
        </w:tc>
      </w:tr>
      <w:tr w:rsidR="007D3FE9" w:rsidRPr="00C0450E" w:rsidTr="007D3FE9">
        <w:trPr>
          <w:trHeight w:val="230"/>
        </w:trPr>
        <w:tc>
          <w:tcPr>
            <w:tcW w:w="6948" w:type="dxa"/>
            <w:vAlign w:val="center"/>
          </w:tcPr>
          <w:p w:rsidR="007D3FE9" w:rsidRPr="007D3FE9" w:rsidRDefault="007D3FE9" w:rsidP="007D3FE9">
            <w:pPr>
              <w:rPr>
                <w:rFonts w:asciiTheme="minorHAnsi" w:hAnsiTheme="minorHAnsi" w:cs="Arial"/>
                <w:color w:val="000000"/>
                <w:sz w:val="20"/>
                <w:szCs w:val="18"/>
              </w:rPr>
            </w:pPr>
            <w:r w:rsidRPr="007D3FE9">
              <w:rPr>
                <w:rFonts w:asciiTheme="minorHAnsi" w:hAnsiTheme="minorHAnsi" w:cs="Arial"/>
                <w:color w:val="000000"/>
                <w:sz w:val="20"/>
                <w:szCs w:val="18"/>
              </w:rPr>
              <w:t>Blogs</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0.4%</w:t>
            </w:r>
          </w:p>
        </w:tc>
      </w:tr>
      <w:tr w:rsidR="007D3FE9" w:rsidRPr="00C0450E" w:rsidTr="007D3FE9">
        <w:trPr>
          <w:trHeight w:val="230"/>
        </w:trPr>
        <w:tc>
          <w:tcPr>
            <w:tcW w:w="6948" w:type="dxa"/>
            <w:vAlign w:val="center"/>
          </w:tcPr>
          <w:p w:rsidR="007D3FE9" w:rsidRPr="007D3FE9" w:rsidRDefault="007D3FE9" w:rsidP="007D3FE9">
            <w:pPr>
              <w:rPr>
                <w:rFonts w:asciiTheme="minorHAnsi" w:hAnsiTheme="minorHAnsi" w:cs="Arial"/>
                <w:color w:val="000000"/>
                <w:sz w:val="20"/>
                <w:szCs w:val="18"/>
              </w:rPr>
            </w:pPr>
            <w:r w:rsidRPr="007D3FE9">
              <w:rPr>
                <w:rFonts w:asciiTheme="minorHAnsi" w:hAnsiTheme="minorHAnsi" w:cs="Arial"/>
                <w:color w:val="000000"/>
                <w:sz w:val="20"/>
                <w:szCs w:val="18"/>
              </w:rPr>
              <w:t>Mobile phones</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0.4%</w:t>
            </w:r>
          </w:p>
        </w:tc>
      </w:tr>
      <w:tr w:rsidR="007D3FE9" w:rsidRPr="00C0450E" w:rsidTr="007D3FE9">
        <w:trPr>
          <w:trHeight w:val="230"/>
        </w:trPr>
        <w:tc>
          <w:tcPr>
            <w:tcW w:w="6948" w:type="dxa"/>
            <w:vAlign w:val="center"/>
          </w:tcPr>
          <w:p w:rsidR="007D3FE9" w:rsidRPr="007D3FE9" w:rsidRDefault="007D3FE9" w:rsidP="007D3FE9">
            <w:pPr>
              <w:rPr>
                <w:rFonts w:asciiTheme="minorHAnsi" w:hAnsiTheme="minorHAnsi" w:cs="Arial"/>
                <w:color w:val="000000"/>
                <w:sz w:val="20"/>
                <w:szCs w:val="18"/>
              </w:rPr>
            </w:pPr>
            <w:r w:rsidRPr="007D3FE9">
              <w:rPr>
                <w:rFonts w:asciiTheme="minorHAnsi" w:hAnsiTheme="minorHAnsi" w:cs="Arial"/>
                <w:color w:val="000000"/>
                <w:sz w:val="20"/>
                <w:szCs w:val="18"/>
              </w:rPr>
              <w:t>Instant messaging</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0.4%</w:t>
            </w:r>
          </w:p>
        </w:tc>
      </w:tr>
      <w:tr w:rsidR="007D3FE9" w:rsidRPr="00C0450E" w:rsidTr="007D3FE9">
        <w:trPr>
          <w:trHeight w:val="230"/>
        </w:trPr>
        <w:tc>
          <w:tcPr>
            <w:tcW w:w="6948" w:type="dxa"/>
            <w:vAlign w:val="center"/>
          </w:tcPr>
          <w:p w:rsidR="007D3FE9" w:rsidRPr="007D3FE9" w:rsidRDefault="007D3FE9" w:rsidP="007D3FE9">
            <w:pPr>
              <w:rPr>
                <w:rFonts w:asciiTheme="minorHAnsi" w:hAnsiTheme="minorHAnsi" w:cs="Arial"/>
                <w:color w:val="000000"/>
                <w:sz w:val="20"/>
                <w:szCs w:val="18"/>
              </w:rPr>
            </w:pPr>
            <w:r w:rsidRPr="007D3FE9">
              <w:rPr>
                <w:rFonts w:asciiTheme="minorHAnsi" w:hAnsiTheme="minorHAnsi" w:cs="Arial"/>
                <w:color w:val="000000"/>
                <w:sz w:val="20"/>
                <w:szCs w:val="18"/>
              </w:rPr>
              <w:t>International radio</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0.0%</w:t>
            </w:r>
          </w:p>
        </w:tc>
      </w:tr>
    </w:tbl>
    <w:p w:rsidR="000B10FC" w:rsidRPr="00CF580D" w:rsidRDefault="000B10FC" w:rsidP="000B10FC">
      <w:pPr>
        <w:rPr>
          <w:rFonts w:asciiTheme="minorHAnsi" w:hAnsiTheme="minorHAnsi"/>
          <w:sz w:val="16"/>
          <w:szCs w:val="16"/>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0B10FC" w:rsidRPr="00E803DE" w:rsidTr="004509C8">
        <w:tc>
          <w:tcPr>
            <w:tcW w:w="6925" w:type="dxa"/>
            <w:shd w:val="clear" w:color="auto" w:fill="D9D9D9"/>
            <w:vAlign w:val="bottom"/>
          </w:tcPr>
          <w:p w:rsidR="000B10FC" w:rsidRPr="00583CE1" w:rsidRDefault="000B10FC" w:rsidP="00D44D49">
            <w:pPr>
              <w:pStyle w:val="ListParagraph"/>
              <w:numPr>
                <w:ilvl w:val="0"/>
                <w:numId w:val="16"/>
              </w:numPr>
              <w:ind w:left="337"/>
              <w:rPr>
                <w:rFonts w:asciiTheme="minorHAnsi" w:hAnsiTheme="minorHAnsi"/>
                <w:b/>
                <w:bCs/>
                <w:sz w:val="20"/>
                <w:szCs w:val="20"/>
              </w:rPr>
            </w:pPr>
            <w:r w:rsidRPr="00583CE1">
              <w:rPr>
                <w:rFonts w:asciiTheme="minorHAnsi" w:hAnsiTheme="minorHAnsi"/>
                <w:b/>
                <w:bCs/>
                <w:sz w:val="20"/>
                <w:szCs w:val="20"/>
              </w:rPr>
              <w:t>Are you aware of the World Bank</w:t>
            </w:r>
            <w:r w:rsidR="00143562">
              <w:rPr>
                <w:rFonts w:asciiTheme="minorHAnsi" w:hAnsiTheme="minorHAnsi"/>
                <w:b/>
                <w:bCs/>
                <w:sz w:val="20"/>
                <w:szCs w:val="20"/>
              </w:rPr>
              <w:t xml:space="preserve"> Group</w:t>
            </w:r>
            <w:r w:rsidRPr="00583CE1">
              <w:rPr>
                <w:rFonts w:asciiTheme="minorHAnsi" w:hAnsiTheme="minorHAnsi"/>
                <w:b/>
                <w:bCs/>
                <w:sz w:val="20"/>
                <w:szCs w:val="20"/>
              </w:rPr>
              <w:t>'s Access to Information Policy under which the Bank will now disclose any information in its possession that is not a list of exceptions?</w:t>
            </w:r>
          </w:p>
        </w:tc>
        <w:tc>
          <w:tcPr>
            <w:tcW w:w="2520" w:type="dxa"/>
            <w:shd w:val="clear" w:color="auto" w:fill="D9D9D9"/>
            <w:vAlign w:val="bottom"/>
          </w:tcPr>
          <w:p w:rsidR="000B10FC" w:rsidRPr="00E803DE" w:rsidRDefault="000B10FC" w:rsidP="007D3FE9">
            <w:pPr>
              <w:jc w:val="center"/>
              <w:rPr>
                <w:rFonts w:asciiTheme="minorHAnsi" w:hAnsiTheme="minorHAnsi"/>
                <w:b/>
                <w:bCs/>
                <w:sz w:val="20"/>
                <w:szCs w:val="20"/>
              </w:rPr>
            </w:pPr>
            <w:r w:rsidRPr="00E803DE">
              <w:rPr>
                <w:rFonts w:asciiTheme="minorHAnsi" w:hAnsiTheme="minorHAnsi"/>
                <w:b/>
                <w:bCs/>
                <w:sz w:val="20"/>
                <w:szCs w:val="20"/>
              </w:rPr>
              <w:t>Percentage of Respondents</w:t>
            </w:r>
            <w:r>
              <w:rPr>
                <w:rFonts w:asciiTheme="minorHAnsi" w:hAnsiTheme="minorHAnsi"/>
                <w:b/>
                <w:bCs/>
                <w:sz w:val="20"/>
                <w:szCs w:val="20"/>
              </w:rPr>
              <w:br/>
            </w:r>
            <w:r w:rsidRPr="004509C8">
              <w:rPr>
                <w:rFonts w:asciiTheme="minorHAnsi" w:hAnsiTheme="minorHAnsi"/>
                <w:b/>
                <w:bCs/>
                <w:sz w:val="18"/>
                <w:szCs w:val="20"/>
              </w:rPr>
              <w:t>(N=</w:t>
            </w:r>
            <w:r w:rsidR="007D3FE9">
              <w:rPr>
                <w:rFonts w:asciiTheme="minorHAnsi" w:hAnsiTheme="minorHAnsi"/>
                <w:b/>
                <w:bCs/>
                <w:sz w:val="18"/>
                <w:szCs w:val="20"/>
              </w:rPr>
              <w:t>270</w:t>
            </w:r>
            <w:r w:rsidRPr="004509C8">
              <w:rPr>
                <w:rFonts w:asciiTheme="minorHAnsi" w:hAnsiTheme="minorHAnsi"/>
                <w:b/>
                <w:bCs/>
                <w:sz w:val="18"/>
                <w:szCs w:val="20"/>
              </w:rPr>
              <w:t>)</w:t>
            </w:r>
          </w:p>
        </w:tc>
      </w:tr>
      <w:tr w:rsidR="007D3FE9" w:rsidRPr="00E803DE" w:rsidTr="007D3FE9">
        <w:tc>
          <w:tcPr>
            <w:tcW w:w="6925" w:type="dxa"/>
            <w:vAlign w:val="center"/>
          </w:tcPr>
          <w:p w:rsidR="007D3FE9" w:rsidRPr="00E803DE" w:rsidRDefault="007D3FE9" w:rsidP="007D3FE9">
            <w:pPr>
              <w:pStyle w:val="ABLOCKPARA"/>
              <w:rPr>
                <w:rFonts w:asciiTheme="minorHAnsi" w:hAnsiTheme="minorHAnsi"/>
                <w:sz w:val="20"/>
              </w:rPr>
            </w:pPr>
            <w:r w:rsidRPr="00E803DE">
              <w:rPr>
                <w:rFonts w:asciiTheme="minorHAnsi" w:hAnsiTheme="minorHAnsi"/>
                <w:sz w:val="20"/>
              </w:rPr>
              <w:t>Yes</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27.0%</w:t>
            </w:r>
          </w:p>
        </w:tc>
      </w:tr>
      <w:tr w:rsidR="007D3FE9" w:rsidRPr="00E803DE" w:rsidTr="007D3FE9">
        <w:tc>
          <w:tcPr>
            <w:tcW w:w="6925" w:type="dxa"/>
            <w:vAlign w:val="center"/>
          </w:tcPr>
          <w:p w:rsidR="007D3FE9" w:rsidRPr="00E803DE" w:rsidRDefault="007D3FE9" w:rsidP="007D3FE9">
            <w:pPr>
              <w:rPr>
                <w:rFonts w:asciiTheme="minorHAnsi" w:hAnsiTheme="minorHAnsi"/>
                <w:sz w:val="20"/>
                <w:szCs w:val="20"/>
              </w:rPr>
            </w:pPr>
            <w:r w:rsidRPr="00E803DE">
              <w:rPr>
                <w:rFonts w:asciiTheme="minorHAnsi" w:hAnsiTheme="minorHAnsi"/>
                <w:sz w:val="20"/>
                <w:szCs w:val="20"/>
              </w:rPr>
              <w:t>No</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73.0%</w:t>
            </w:r>
          </w:p>
        </w:tc>
      </w:tr>
    </w:tbl>
    <w:p w:rsidR="000B10FC" w:rsidRPr="007F35B2" w:rsidRDefault="000B10FC" w:rsidP="000B10FC">
      <w:pPr>
        <w:rPr>
          <w:rFonts w:asciiTheme="minorHAnsi" w:hAnsiTheme="minorHAnsi"/>
          <w:sz w:val="16"/>
          <w:szCs w:val="16"/>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0B10FC" w:rsidRPr="00E803DE" w:rsidTr="004509C8">
        <w:tc>
          <w:tcPr>
            <w:tcW w:w="6925" w:type="dxa"/>
            <w:shd w:val="clear" w:color="auto" w:fill="D9D9D9"/>
            <w:vAlign w:val="bottom"/>
          </w:tcPr>
          <w:p w:rsidR="000B10FC" w:rsidRPr="00583CE1" w:rsidRDefault="000B10FC" w:rsidP="00D44D49">
            <w:pPr>
              <w:pStyle w:val="ListParagraph"/>
              <w:numPr>
                <w:ilvl w:val="0"/>
                <w:numId w:val="16"/>
              </w:numPr>
              <w:ind w:left="337"/>
              <w:rPr>
                <w:rFonts w:asciiTheme="minorHAnsi" w:hAnsiTheme="minorHAnsi"/>
                <w:b/>
                <w:bCs/>
                <w:sz w:val="20"/>
                <w:szCs w:val="20"/>
              </w:rPr>
            </w:pPr>
            <w:r w:rsidRPr="00583CE1">
              <w:rPr>
                <w:rFonts w:asciiTheme="minorHAnsi" w:hAnsiTheme="minorHAnsi"/>
                <w:b/>
                <w:bCs/>
                <w:sz w:val="20"/>
                <w:szCs w:val="20"/>
              </w:rPr>
              <w:t xml:space="preserve">Have you requested information from the World Bank </w:t>
            </w:r>
            <w:r w:rsidR="00143562">
              <w:rPr>
                <w:rFonts w:asciiTheme="minorHAnsi" w:hAnsiTheme="minorHAnsi"/>
                <w:b/>
                <w:bCs/>
                <w:sz w:val="20"/>
                <w:szCs w:val="20"/>
              </w:rPr>
              <w:t xml:space="preserve">Group </w:t>
            </w:r>
            <w:r w:rsidRPr="00583CE1">
              <w:rPr>
                <w:rFonts w:asciiTheme="minorHAnsi" w:hAnsiTheme="minorHAnsi"/>
                <w:b/>
                <w:bCs/>
                <w:sz w:val="20"/>
                <w:szCs w:val="20"/>
              </w:rPr>
              <w:t>on its activities in the past year?</w:t>
            </w:r>
          </w:p>
        </w:tc>
        <w:tc>
          <w:tcPr>
            <w:tcW w:w="2520" w:type="dxa"/>
            <w:shd w:val="clear" w:color="auto" w:fill="D9D9D9"/>
            <w:vAlign w:val="center"/>
          </w:tcPr>
          <w:p w:rsidR="000B10FC" w:rsidRPr="00E803DE" w:rsidRDefault="000B10FC" w:rsidP="007D3FE9">
            <w:pPr>
              <w:jc w:val="center"/>
              <w:rPr>
                <w:rFonts w:asciiTheme="minorHAnsi" w:hAnsiTheme="minorHAnsi"/>
                <w:b/>
                <w:bCs/>
                <w:sz w:val="20"/>
                <w:szCs w:val="20"/>
              </w:rPr>
            </w:pPr>
            <w:r w:rsidRPr="00E803DE">
              <w:rPr>
                <w:rFonts w:asciiTheme="minorHAnsi" w:hAnsiTheme="minorHAnsi"/>
                <w:b/>
                <w:bCs/>
                <w:sz w:val="20"/>
                <w:szCs w:val="20"/>
              </w:rPr>
              <w:t>Percentage of Respondents</w:t>
            </w:r>
            <w:r>
              <w:rPr>
                <w:rFonts w:asciiTheme="minorHAnsi" w:hAnsiTheme="minorHAnsi"/>
                <w:b/>
                <w:bCs/>
                <w:sz w:val="20"/>
                <w:szCs w:val="20"/>
              </w:rPr>
              <w:t xml:space="preserve"> </w:t>
            </w:r>
            <w:r w:rsidRPr="004509C8">
              <w:rPr>
                <w:rFonts w:asciiTheme="minorHAnsi" w:hAnsiTheme="minorHAnsi"/>
                <w:b/>
                <w:bCs/>
                <w:sz w:val="18"/>
                <w:szCs w:val="20"/>
              </w:rPr>
              <w:t>(N=</w:t>
            </w:r>
            <w:r w:rsidR="007D3FE9">
              <w:rPr>
                <w:rFonts w:asciiTheme="minorHAnsi" w:hAnsiTheme="minorHAnsi"/>
                <w:b/>
                <w:bCs/>
                <w:sz w:val="18"/>
                <w:szCs w:val="20"/>
              </w:rPr>
              <w:t>264</w:t>
            </w:r>
            <w:r w:rsidRPr="004509C8">
              <w:rPr>
                <w:rFonts w:asciiTheme="minorHAnsi" w:hAnsiTheme="minorHAnsi"/>
                <w:b/>
                <w:bCs/>
                <w:sz w:val="18"/>
                <w:szCs w:val="20"/>
              </w:rPr>
              <w:t>)</w:t>
            </w:r>
          </w:p>
        </w:tc>
      </w:tr>
      <w:tr w:rsidR="007D3FE9" w:rsidRPr="00E803DE" w:rsidTr="007D3FE9">
        <w:tc>
          <w:tcPr>
            <w:tcW w:w="6925" w:type="dxa"/>
            <w:vAlign w:val="center"/>
          </w:tcPr>
          <w:p w:rsidR="007D3FE9" w:rsidRPr="00E803DE" w:rsidRDefault="007D3FE9" w:rsidP="007D3FE9">
            <w:pPr>
              <w:pStyle w:val="ABLOCKPARA"/>
              <w:rPr>
                <w:rFonts w:asciiTheme="minorHAnsi" w:hAnsiTheme="minorHAnsi"/>
                <w:sz w:val="20"/>
              </w:rPr>
            </w:pPr>
            <w:r w:rsidRPr="00E803DE">
              <w:rPr>
                <w:rFonts w:asciiTheme="minorHAnsi" w:hAnsiTheme="minorHAnsi"/>
                <w:sz w:val="20"/>
              </w:rPr>
              <w:t>Yes</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16.7%</w:t>
            </w:r>
          </w:p>
        </w:tc>
      </w:tr>
      <w:tr w:rsidR="007D3FE9" w:rsidRPr="00E803DE" w:rsidTr="007D3FE9">
        <w:tc>
          <w:tcPr>
            <w:tcW w:w="6925" w:type="dxa"/>
            <w:vAlign w:val="center"/>
          </w:tcPr>
          <w:p w:rsidR="007D3FE9" w:rsidRPr="00E803DE" w:rsidRDefault="007D3FE9" w:rsidP="007D3FE9">
            <w:pPr>
              <w:rPr>
                <w:rFonts w:asciiTheme="minorHAnsi" w:hAnsiTheme="minorHAnsi"/>
                <w:sz w:val="20"/>
                <w:szCs w:val="20"/>
              </w:rPr>
            </w:pPr>
            <w:r w:rsidRPr="00E803DE">
              <w:rPr>
                <w:rFonts w:asciiTheme="minorHAnsi" w:hAnsiTheme="minorHAnsi"/>
                <w:sz w:val="20"/>
                <w:szCs w:val="20"/>
              </w:rPr>
              <w:t>No</w:t>
            </w:r>
          </w:p>
        </w:tc>
        <w:tc>
          <w:tcPr>
            <w:tcW w:w="2520" w:type="dxa"/>
            <w:vAlign w:val="center"/>
          </w:tcPr>
          <w:p w:rsidR="007D3FE9" w:rsidRPr="007D3FE9" w:rsidRDefault="007D3FE9" w:rsidP="007D3FE9">
            <w:pPr>
              <w:jc w:val="center"/>
              <w:rPr>
                <w:rFonts w:asciiTheme="minorHAnsi" w:hAnsiTheme="minorHAnsi" w:cs="Arial"/>
                <w:color w:val="000000"/>
                <w:sz w:val="20"/>
                <w:szCs w:val="18"/>
              </w:rPr>
            </w:pPr>
            <w:r w:rsidRPr="007D3FE9">
              <w:rPr>
                <w:rFonts w:asciiTheme="minorHAnsi" w:hAnsiTheme="minorHAnsi" w:cs="Arial"/>
                <w:color w:val="000000"/>
                <w:sz w:val="20"/>
                <w:szCs w:val="18"/>
              </w:rPr>
              <w:t>83.3%</w:t>
            </w:r>
          </w:p>
        </w:tc>
      </w:tr>
    </w:tbl>
    <w:p w:rsidR="000B10FC" w:rsidRPr="007F35B2" w:rsidRDefault="000B10FC" w:rsidP="000B10FC">
      <w:pPr>
        <w:rPr>
          <w:rFonts w:asciiTheme="minorHAnsi" w:hAnsiTheme="minorHAnsi"/>
          <w:sz w:val="16"/>
          <w:szCs w:val="16"/>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0B10FC" w:rsidRPr="00E803DE" w:rsidTr="004509C8">
        <w:tc>
          <w:tcPr>
            <w:tcW w:w="6925" w:type="dxa"/>
            <w:shd w:val="clear" w:color="auto" w:fill="D9D9D9"/>
            <w:vAlign w:val="bottom"/>
          </w:tcPr>
          <w:p w:rsidR="000B10FC" w:rsidRPr="00583CE1" w:rsidRDefault="000B10FC" w:rsidP="00D44D49">
            <w:pPr>
              <w:pStyle w:val="ListParagraph"/>
              <w:numPr>
                <w:ilvl w:val="0"/>
                <w:numId w:val="16"/>
              </w:numPr>
              <w:ind w:left="337"/>
              <w:rPr>
                <w:rFonts w:asciiTheme="minorHAnsi" w:hAnsiTheme="minorHAnsi"/>
                <w:b/>
                <w:bCs/>
                <w:sz w:val="20"/>
                <w:szCs w:val="20"/>
              </w:rPr>
            </w:pPr>
            <w:r w:rsidRPr="00583CE1">
              <w:rPr>
                <w:rFonts w:asciiTheme="minorHAnsi" w:hAnsiTheme="minorHAnsi"/>
                <w:b/>
                <w:bCs/>
                <w:sz w:val="20"/>
                <w:szCs w:val="20"/>
              </w:rPr>
              <w:t>Were you able to obtain this information?</w:t>
            </w:r>
          </w:p>
        </w:tc>
        <w:tc>
          <w:tcPr>
            <w:tcW w:w="2520" w:type="dxa"/>
            <w:shd w:val="clear" w:color="auto" w:fill="D9D9D9"/>
            <w:vAlign w:val="center"/>
          </w:tcPr>
          <w:p w:rsidR="000B10FC" w:rsidRPr="00E803DE" w:rsidRDefault="000B10FC" w:rsidP="006A5F11">
            <w:pPr>
              <w:jc w:val="center"/>
              <w:rPr>
                <w:rFonts w:asciiTheme="minorHAnsi" w:hAnsiTheme="minorHAnsi"/>
                <w:b/>
                <w:bCs/>
                <w:sz w:val="20"/>
                <w:szCs w:val="20"/>
              </w:rPr>
            </w:pPr>
            <w:r w:rsidRPr="00E803DE">
              <w:rPr>
                <w:rFonts w:asciiTheme="minorHAnsi" w:hAnsiTheme="minorHAnsi"/>
                <w:b/>
                <w:bCs/>
                <w:sz w:val="20"/>
                <w:szCs w:val="20"/>
              </w:rPr>
              <w:t>Percentage of Respondents</w:t>
            </w:r>
            <w:r>
              <w:rPr>
                <w:rFonts w:asciiTheme="minorHAnsi" w:hAnsiTheme="minorHAnsi"/>
                <w:b/>
                <w:bCs/>
                <w:sz w:val="20"/>
                <w:szCs w:val="20"/>
              </w:rPr>
              <w:br/>
            </w:r>
            <w:r w:rsidRPr="004509C8">
              <w:rPr>
                <w:rFonts w:asciiTheme="minorHAnsi" w:hAnsiTheme="minorHAnsi"/>
                <w:b/>
                <w:bCs/>
                <w:sz w:val="18"/>
                <w:szCs w:val="20"/>
              </w:rPr>
              <w:t>(N=</w:t>
            </w:r>
            <w:r w:rsidR="006A5F11">
              <w:rPr>
                <w:rFonts w:asciiTheme="minorHAnsi" w:hAnsiTheme="minorHAnsi"/>
                <w:b/>
                <w:bCs/>
                <w:sz w:val="18"/>
                <w:szCs w:val="20"/>
              </w:rPr>
              <w:t>32</w:t>
            </w:r>
            <w:r w:rsidRPr="004509C8">
              <w:rPr>
                <w:rFonts w:asciiTheme="minorHAnsi" w:hAnsiTheme="minorHAnsi"/>
                <w:b/>
                <w:bCs/>
                <w:sz w:val="18"/>
                <w:szCs w:val="20"/>
              </w:rPr>
              <w:t>)</w:t>
            </w:r>
          </w:p>
        </w:tc>
      </w:tr>
      <w:tr w:rsidR="006A5F11" w:rsidRPr="00E803DE" w:rsidTr="006A5F11">
        <w:tc>
          <w:tcPr>
            <w:tcW w:w="6925" w:type="dxa"/>
            <w:vAlign w:val="center"/>
          </w:tcPr>
          <w:p w:rsidR="006A5F11" w:rsidRPr="00E803DE" w:rsidRDefault="006A5F11" w:rsidP="006A5F11">
            <w:pPr>
              <w:pStyle w:val="ABLOCKPARA"/>
              <w:rPr>
                <w:rFonts w:asciiTheme="minorHAnsi" w:hAnsiTheme="minorHAnsi"/>
                <w:sz w:val="20"/>
              </w:rPr>
            </w:pPr>
            <w:r w:rsidRPr="00E803DE">
              <w:rPr>
                <w:rFonts w:asciiTheme="minorHAnsi" w:hAnsiTheme="minorHAnsi"/>
                <w:sz w:val="20"/>
              </w:rPr>
              <w:t>Yes</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96.9%</w:t>
            </w:r>
          </w:p>
        </w:tc>
      </w:tr>
      <w:tr w:rsidR="006A5F11" w:rsidRPr="00E803DE" w:rsidTr="006A5F11">
        <w:tc>
          <w:tcPr>
            <w:tcW w:w="6925" w:type="dxa"/>
            <w:vAlign w:val="center"/>
          </w:tcPr>
          <w:p w:rsidR="006A5F11" w:rsidRPr="00E803DE" w:rsidRDefault="006A5F11" w:rsidP="006A5F11">
            <w:pPr>
              <w:rPr>
                <w:rFonts w:asciiTheme="minorHAnsi" w:hAnsiTheme="minorHAnsi"/>
                <w:sz w:val="20"/>
                <w:szCs w:val="20"/>
              </w:rPr>
            </w:pPr>
            <w:r w:rsidRPr="00E803DE">
              <w:rPr>
                <w:rFonts w:asciiTheme="minorHAnsi" w:hAnsiTheme="minorHAnsi"/>
                <w:sz w:val="20"/>
                <w:szCs w:val="20"/>
              </w:rPr>
              <w:t>No</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3.1%</w:t>
            </w:r>
          </w:p>
        </w:tc>
      </w:tr>
    </w:tbl>
    <w:p w:rsidR="000B10FC" w:rsidRDefault="000B10FC" w:rsidP="000B10FC">
      <w:pPr>
        <w:rPr>
          <w:rFonts w:asciiTheme="minorHAnsi" w:hAnsiTheme="minorHAnsi"/>
          <w:sz w:val="16"/>
          <w:szCs w:val="16"/>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0B10FC" w:rsidRPr="007F35B2" w:rsidTr="004509C8">
        <w:tc>
          <w:tcPr>
            <w:tcW w:w="6925" w:type="dxa"/>
            <w:shd w:val="clear" w:color="auto" w:fill="D9D9D9"/>
            <w:vAlign w:val="bottom"/>
          </w:tcPr>
          <w:p w:rsidR="000B10FC" w:rsidRPr="00583CE1" w:rsidRDefault="000B10FC" w:rsidP="00D44D49">
            <w:pPr>
              <w:pStyle w:val="ListParagraph"/>
              <w:numPr>
                <w:ilvl w:val="0"/>
                <w:numId w:val="16"/>
              </w:numPr>
              <w:ind w:left="337"/>
              <w:rPr>
                <w:rFonts w:asciiTheme="minorHAnsi" w:hAnsiTheme="minorHAnsi"/>
                <w:b/>
                <w:bCs/>
                <w:sz w:val="20"/>
                <w:szCs w:val="20"/>
              </w:rPr>
            </w:pPr>
            <w:r w:rsidRPr="00583CE1">
              <w:rPr>
                <w:rFonts w:asciiTheme="minorHAnsi" w:hAnsiTheme="minorHAnsi"/>
                <w:b/>
                <w:bCs/>
                <w:sz w:val="20"/>
                <w:szCs w:val="20"/>
              </w:rPr>
              <w:t>Do you have access to the Internet?</w:t>
            </w:r>
          </w:p>
        </w:tc>
        <w:tc>
          <w:tcPr>
            <w:tcW w:w="2520" w:type="dxa"/>
            <w:shd w:val="clear" w:color="auto" w:fill="D9D9D9"/>
            <w:vAlign w:val="center"/>
          </w:tcPr>
          <w:p w:rsidR="000B10FC" w:rsidRPr="007F35B2" w:rsidRDefault="000B10FC" w:rsidP="006A5F11">
            <w:pPr>
              <w:jc w:val="center"/>
              <w:rPr>
                <w:rFonts w:asciiTheme="minorHAnsi" w:hAnsiTheme="minorHAnsi"/>
                <w:b/>
                <w:bCs/>
                <w:sz w:val="16"/>
                <w:szCs w:val="16"/>
              </w:rPr>
            </w:pPr>
            <w:r w:rsidRPr="007F35B2">
              <w:rPr>
                <w:rFonts w:asciiTheme="minorHAnsi" w:hAnsiTheme="minorHAnsi"/>
                <w:b/>
                <w:bCs/>
                <w:sz w:val="20"/>
                <w:szCs w:val="20"/>
              </w:rPr>
              <w:t>Percentage of Respo</w:t>
            </w:r>
            <w:r>
              <w:rPr>
                <w:rFonts w:asciiTheme="minorHAnsi" w:hAnsiTheme="minorHAnsi"/>
                <w:b/>
                <w:bCs/>
                <w:sz w:val="20"/>
                <w:szCs w:val="20"/>
              </w:rPr>
              <w:t xml:space="preserve">ndents </w:t>
            </w:r>
            <w:r w:rsidRPr="004509C8">
              <w:rPr>
                <w:rFonts w:asciiTheme="minorHAnsi" w:hAnsiTheme="minorHAnsi"/>
                <w:b/>
                <w:bCs/>
                <w:sz w:val="18"/>
                <w:szCs w:val="20"/>
              </w:rPr>
              <w:t>(N=</w:t>
            </w:r>
            <w:r w:rsidR="006A5F11">
              <w:rPr>
                <w:rFonts w:asciiTheme="minorHAnsi" w:hAnsiTheme="minorHAnsi"/>
                <w:b/>
                <w:bCs/>
                <w:sz w:val="18"/>
                <w:szCs w:val="20"/>
              </w:rPr>
              <w:t>251</w:t>
            </w:r>
            <w:r w:rsidRPr="004509C8">
              <w:rPr>
                <w:rFonts w:asciiTheme="minorHAnsi" w:hAnsiTheme="minorHAnsi"/>
                <w:b/>
                <w:bCs/>
                <w:sz w:val="18"/>
                <w:szCs w:val="20"/>
              </w:rPr>
              <w:t>)</w:t>
            </w:r>
          </w:p>
        </w:tc>
      </w:tr>
      <w:tr w:rsidR="006A5F11" w:rsidRPr="007F35B2" w:rsidTr="006A5F11">
        <w:tc>
          <w:tcPr>
            <w:tcW w:w="6925" w:type="dxa"/>
            <w:vAlign w:val="center"/>
          </w:tcPr>
          <w:p w:rsidR="006A5F11" w:rsidRPr="007F35B2" w:rsidRDefault="006A5F11" w:rsidP="006A5F11">
            <w:pPr>
              <w:pStyle w:val="ABLOCKPARA"/>
              <w:rPr>
                <w:rFonts w:asciiTheme="minorHAnsi" w:hAnsiTheme="minorHAnsi"/>
                <w:sz w:val="20"/>
              </w:rPr>
            </w:pPr>
            <w:r w:rsidRPr="007F35B2">
              <w:rPr>
                <w:rFonts w:asciiTheme="minorHAnsi" w:hAnsiTheme="minorHAnsi"/>
                <w:sz w:val="20"/>
              </w:rPr>
              <w:t>Yes</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99.2%</w:t>
            </w:r>
          </w:p>
        </w:tc>
      </w:tr>
      <w:tr w:rsidR="006A5F11" w:rsidRPr="007F35B2" w:rsidTr="006A5F11">
        <w:tc>
          <w:tcPr>
            <w:tcW w:w="6925" w:type="dxa"/>
            <w:vAlign w:val="center"/>
          </w:tcPr>
          <w:p w:rsidR="006A5F11" w:rsidRPr="007F35B2" w:rsidRDefault="006A5F11" w:rsidP="006A5F11">
            <w:pPr>
              <w:pStyle w:val="ABLOCKPARA"/>
              <w:rPr>
                <w:rFonts w:asciiTheme="minorHAnsi" w:hAnsiTheme="minorHAnsi"/>
                <w:sz w:val="20"/>
              </w:rPr>
            </w:pPr>
            <w:r w:rsidRPr="007F35B2">
              <w:rPr>
                <w:rFonts w:asciiTheme="minorHAnsi" w:hAnsiTheme="minorHAnsi"/>
                <w:sz w:val="20"/>
              </w:rPr>
              <w:t>No</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.8%</w:t>
            </w:r>
          </w:p>
        </w:tc>
      </w:tr>
    </w:tbl>
    <w:p w:rsidR="00D0119B" w:rsidRDefault="00D0119B">
      <w:pPr>
        <w:rPr>
          <w:rFonts w:asciiTheme="minorHAnsi" w:hAnsiTheme="minorHAnsi"/>
          <w:b/>
          <w:i/>
          <w:sz w:val="22"/>
          <w:szCs w:val="20"/>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0B10FC" w:rsidRPr="00E803DE" w:rsidTr="004509C8">
        <w:tc>
          <w:tcPr>
            <w:tcW w:w="6925" w:type="dxa"/>
            <w:shd w:val="clear" w:color="auto" w:fill="D9D9D9"/>
            <w:vAlign w:val="bottom"/>
          </w:tcPr>
          <w:p w:rsidR="000B10FC" w:rsidRPr="00583CE1" w:rsidRDefault="000B10FC" w:rsidP="00D44D49">
            <w:pPr>
              <w:pStyle w:val="ListParagraph"/>
              <w:numPr>
                <w:ilvl w:val="0"/>
                <w:numId w:val="16"/>
              </w:numPr>
              <w:ind w:left="337"/>
              <w:rPr>
                <w:rFonts w:asciiTheme="minorHAnsi" w:hAnsiTheme="minorHAnsi"/>
                <w:b/>
                <w:bCs/>
                <w:sz w:val="20"/>
                <w:szCs w:val="20"/>
              </w:rPr>
            </w:pPr>
            <w:r w:rsidRPr="00583CE1">
              <w:rPr>
                <w:rFonts w:asciiTheme="minorHAnsi" w:hAnsiTheme="minorHAnsi"/>
                <w:b/>
                <w:bCs/>
                <w:sz w:val="20"/>
                <w:szCs w:val="20"/>
              </w:rPr>
              <w:t xml:space="preserve">Do you use/have used the World Bank </w:t>
            </w:r>
            <w:r w:rsidR="00C63CF6">
              <w:rPr>
                <w:rFonts w:asciiTheme="minorHAnsi" w:hAnsiTheme="minorHAnsi"/>
                <w:b/>
                <w:bCs/>
                <w:sz w:val="20"/>
                <w:szCs w:val="20"/>
              </w:rPr>
              <w:t xml:space="preserve">Group </w:t>
            </w:r>
            <w:r w:rsidRPr="00583CE1">
              <w:rPr>
                <w:rFonts w:asciiTheme="minorHAnsi" w:hAnsiTheme="minorHAnsi"/>
                <w:b/>
                <w:bCs/>
                <w:sz w:val="20"/>
                <w:szCs w:val="20"/>
              </w:rPr>
              <w:t>website?</w:t>
            </w:r>
          </w:p>
        </w:tc>
        <w:tc>
          <w:tcPr>
            <w:tcW w:w="2520" w:type="dxa"/>
            <w:shd w:val="clear" w:color="auto" w:fill="D9D9D9"/>
            <w:vAlign w:val="center"/>
          </w:tcPr>
          <w:p w:rsidR="000B10FC" w:rsidRPr="00E803DE" w:rsidRDefault="000B10FC" w:rsidP="006A5F11">
            <w:pPr>
              <w:jc w:val="center"/>
              <w:rPr>
                <w:rFonts w:asciiTheme="minorHAnsi" w:hAnsiTheme="minorHAnsi"/>
                <w:b/>
                <w:bCs/>
                <w:sz w:val="20"/>
                <w:szCs w:val="20"/>
              </w:rPr>
            </w:pPr>
            <w:r w:rsidRPr="00E803DE">
              <w:rPr>
                <w:rFonts w:asciiTheme="minorHAnsi" w:hAnsiTheme="minorHAnsi"/>
                <w:b/>
                <w:bCs/>
                <w:sz w:val="20"/>
                <w:szCs w:val="20"/>
              </w:rPr>
              <w:t>Percentage of Respondents</w:t>
            </w:r>
            <w:r>
              <w:rPr>
                <w:rFonts w:asciiTheme="minorHAnsi" w:hAnsiTheme="minorHAnsi"/>
                <w:b/>
                <w:bCs/>
                <w:sz w:val="20"/>
                <w:szCs w:val="20"/>
              </w:rPr>
              <w:br/>
            </w:r>
            <w:r w:rsidRPr="004509C8">
              <w:rPr>
                <w:rFonts w:asciiTheme="minorHAnsi" w:hAnsiTheme="minorHAnsi"/>
                <w:b/>
                <w:bCs/>
                <w:sz w:val="18"/>
                <w:szCs w:val="20"/>
              </w:rPr>
              <w:t>(N=</w:t>
            </w:r>
            <w:r w:rsidR="006A5F11">
              <w:rPr>
                <w:rFonts w:asciiTheme="minorHAnsi" w:hAnsiTheme="minorHAnsi"/>
                <w:b/>
                <w:bCs/>
                <w:sz w:val="18"/>
                <w:szCs w:val="20"/>
              </w:rPr>
              <w:t>256</w:t>
            </w:r>
            <w:r w:rsidRPr="004509C8">
              <w:rPr>
                <w:rFonts w:asciiTheme="minorHAnsi" w:hAnsiTheme="minorHAnsi"/>
                <w:b/>
                <w:bCs/>
                <w:sz w:val="18"/>
                <w:szCs w:val="20"/>
              </w:rPr>
              <w:t>)</w:t>
            </w:r>
          </w:p>
        </w:tc>
      </w:tr>
      <w:tr w:rsidR="006A5F11" w:rsidRPr="00E803DE" w:rsidTr="006A5F11">
        <w:tc>
          <w:tcPr>
            <w:tcW w:w="6925" w:type="dxa"/>
            <w:vAlign w:val="center"/>
          </w:tcPr>
          <w:p w:rsidR="006A5F11" w:rsidRPr="00E803DE" w:rsidRDefault="006A5F11" w:rsidP="006A5F11">
            <w:pPr>
              <w:pStyle w:val="ABLOCKPARA"/>
              <w:rPr>
                <w:rFonts w:asciiTheme="minorHAnsi" w:hAnsiTheme="minorHAnsi"/>
                <w:sz w:val="20"/>
              </w:rPr>
            </w:pPr>
            <w:r w:rsidRPr="00E803DE">
              <w:rPr>
                <w:rFonts w:asciiTheme="minorHAnsi" w:hAnsiTheme="minorHAnsi"/>
                <w:sz w:val="20"/>
              </w:rPr>
              <w:t>Yes</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79.7%</w:t>
            </w:r>
          </w:p>
        </w:tc>
      </w:tr>
      <w:tr w:rsidR="006A5F11" w:rsidRPr="00E803DE" w:rsidTr="006A5F11">
        <w:tc>
          <w:tcPr>
            <w:tcW w:w="6925" w:type="dxa"/>
            <w:vAlign w:val="center"/>
          </w:tcPr>
          <w:p w:rsidR="006A5F11" w:rsidRPr="00E803DE" w:rsidRDefault="006A5F11" w:rsidP="006A5F11">
            <w:pPr>
              <w:rPr>
                <w:rFonts w:asciiTheme="minorHAnsi" w:hAnsiTheme="minorHAnsi"/>
                <w:sz w:val="20"/>
                <w:szCs w:val="20"/>
              </w:rPr>
            </w:pPr>
            <w:r w:rsidRPr="00E803DE">
              <w:rPr>
                <w:rFonts w:asciiTheme="minorHAnsi" w:hAnsiTheme="minorHAnsi"/>
                <w:sz w:val="20"/>
                <w:szCs w:val="20"/>
              </w:rPr>
              <w:t>No</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20.3%</w:t>
            </w:r>
          </w:p>
        </w:tc>
      </w:tr>
    </w:tbl>
    <w:p w:rsidR="007D3FE9" w:rsidRDefault="007D3FE9" w:rsidP="007D3FE9">
      <w:pPr>
        <w:pStyle w:val="Heading4"/>
        <w:rPr>
          <w:rFonts w:asciiTheme="minorHAnsi" w:hAnsiTheme="minorHAnsi"/>
          <w:b/>
          <w:i/>
          <w:sz w:val="22"/>
          <w:szCs w:val="20"/>
          <w:u w:val="none"/>
        </w:rPr>
      </w:pPr>
    </w:p>
    <w:p w:rsidR="007D3FE9" w:rsidRDefault="007D3FE9">
      <w:pPr>
        <w:rPr>
          <w:rFonts w:asciiTheme="minorHAnsi" w:hAnsiTheme="minorHAnsi"/>
          <w:b/>
          <w:i/>
          <w:sz w:val="22"/>
          <w:szCs w:val="20"/>
        </w:rPr>
      </w:pPr>
      <w:r>
        <w:rPr>
          <w:rFonts w:asciiTheme="minorHAnsi" w:hAnsiTheme="minorHAnsi"/>
          <w:b/>
          <w:i/>
          <w:sz w:val="22"/>
          <w:szCs w:val="20"/>
        </w:rPr>
        <w:br w:type="page"/>
      </w:r>
    </w:p>
    <w:p w:rsidR="007D3FE9" w:rsidRPr="001962FB" w:rsidRDefault="007D3FE9" w:rsidP="007D3FE9">
      <w:pPr>
        <w:pStyle w:val="Heading4"/>
        <w:rPr>
          <w:rFonts w:asciiTheme="minorHAnsi" w:hAnsiTheme="minorHAnsi"/>
          <w:b/>
          <w:i/>
          <w:sz w:val="22"/>
          <w:szCs w:val="20"/>
          <w:u w:val="none"/>
        </w:rPr>
      </w:pPr>
      <w:r>
        <w:rPr>
          <w:rFonts w:asciiTheme="minorHAnsi" w:hAnsiTheme="minorHAnsi"/>
          <w:b/>
          <w:i/>
          <w:sz w:val="22"/>
          <w:szCs w:val="20"/>
          <w:u w:val="none"/>
        </w:rPr>
        <w:lastRenderedPageBreak/>
        <w:t>G</w:t>
      </w:r>
      <w:r w:rsidRPr="00EF18B2">
        <w:rPr>
          <w:rFonts w:asciiTheme="minorHAnsi" w:hAnsiTheme="minorHAnsi"/>
          <w:b/>
          <w:i/>
          <w:sz w:val="22"/>
          <w:szCs w:val="20"/>
          <w:u w:val="none"/>
        </w:rPr>
        <w:t>. Communication and Information Sharing</w:t>
      </w:r>
      <w:r>
        <w:rPr>
          <w:rFonts w:asciiTheme="minorHAnsi" w:hAnsiTheme="minorHAnsi"/>
          <w:b/>
          <w:i/>
          <w:sz w:val="22"/>
          <w:szCs w:val="20"/>
          <w:u w:val="none"/>
        </w:rPr>
        <w:t xml:space="preserve"> (continued)</w:t>
      </w:r>
    </w:p>
    <w:p w:rsidR="00A37179" w:rsidRPr="00C7209C" w:rsidRDefault="007D3FE9" w:rsidP="007D3FE9">
      <w:pPr>
        <w:rPr>
          <w:rFonts w:asciiTheme="minorHAnsi" w:hAnsiTheme="minorHAnsi"/>
          <w:b/>
          <w:i/>
          <w:sz w:val="18"/>
          <w:szCs w:val="20"/>
        </w:rPr>
      </w:pPr>
      <w:r w:rsidRPr="00C7209C">
        <w:rPr>
          <w:sz w:val="12"/>
          <w:szCs w:val="20"/>
        </w:rPr>
        <w:tab/>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0B10FC" w:rsidRPr="00B84BD8" w:rsidTr="00293E5F">
        <w:trPr>
          <w:cantSplit/>
          <w:trHeight w:val="278"/>
        </w:trPr>
        <w:tc>
          <w:tcPr>
            <w:tcW w:w="6408" w:type="dxa"/>
            <w:vMerge w:val="restart"/>
            <w:shd w:val="clear" w:color="auto" w:fill="D9D9D9"/>
            <w:vAlign w:val="bottom"/>
          </w:tcPr>
          <w:p w:rsidR="000B10FC" w:rsidRPr="00B84BD8" w:rsidRDefault="000B10FC" w:rsidP="00293E5F">
            <w:pPr>
              <w:pStyle w:val="Heading1"/>
              <w:jc w:val="left"/>
              <w:rPr>
                <w:rFonts w:asciiTheme="minorHAnsi" w:hAnsiTheme="minorHAnsi"/>
                <w:b/>
                <w:bCs/>
                <w:sz w:val="20"/>
                <w:szCs w:val="20"/>
              </w:rPr>
            </w:pPr>
            <w:r w:rsidRPr="00B84BD8">
              <w:rPr>
                <w:rFonts w:asciiTheme="minorHAnsi" w:hAnsiTheme="minorHAnsi"/>
                <w:b/>
                <w:sz w:val="20"/>
                <w:szCs w:val="20"/>
              </w:rPr>
              <w:t>Please rate how much you agree with the following statements</w:t>
            </w:r>
            <w:r>
              <w:rPr>
                <w:rFonts w:asciiTheme="minorHAnsi" w:hAnsiTheme="minorHAnsi"/>
                <w:b/>
                <w:bCs/>
                <w:sz w:val="20"/>
                <w:szCs w:val="20"/>
              </w:rPr>
              <w:t>.</w:t>
            </w:r>
            <w:r>
              <w:rPr>
                <w:rFonts w:asciiTheme="minorHAnsi" w:hAnsiTheme="minorHAnsi"/>
                <w:b/>
                <w:bCs/>
                <w:sz w:val="20"/>
                <w:szCs w:val="20"/>
              </w:rPr>
              <w:br/>
            </w:r>
            <w:r w:rsidRPr="00290CEF">
              <w:rPr>
                <w:rFonts w:asciiTheme="minorHAnsi" w:hAnsiTheme="minorHAnsi"/>
                <w:i/>
                <w:sz w:val="18"/>
                <w:szCs w:val="20"/>
              </w:rPr>
              <w:t>(1-</w:t>
            </w:r>
            <w:r>
              <w:rPr>
                <w:rFonts w:asciiTheme="minorHAnsi" w:hAnsiTheme="minorHAnsi"/>
                <w:i/>
                <w:sz w:val="18"/>
                <w:szCs w:val="20"/>
              </w:rPr>
              <w:t>Strongly disagree</w:t>
            </w:r>
            <w:r w:rsidRPr="00290CEF">
              <w:rPr>
                <w:rFonts w:asciiTheme="minorHAnsi" w:hAnsiTheme="minorHAnsi"/>
                <w:i/>
                <w:sz w:val="18"/>
                <w:szCs w:val="20"/>
              </w:rPr>
              <w:t>, 10-</w:t>
            </w:r>
            <w:r>
              <w:rPr>
                <w:rFonts w:asciiTheme="minorHAnsi" w:hAnsiTheme="minorHAnsi"/>
                <w:i/>
                <w:sz w:val="18"/>
                <w:szCs w:val="20"/>
              </w:rPr>
              <w:t>Strongly agree</w:t>
            </w:r>
            <w:r w:rsidRPr="00290CEF">
              <w:rPr>
                <w:rFonts w:asciiTheme="minorHAnsi" w:hAnsiTheme="minorHAnsi"/>
                <w:i/>
                <w:sz w:val="18"/>
                <w:szCs w:val="20"/>
              </w:rPr>
              <w:t>)</w:t>
            </w:r>
          </w:p>
        </w:tc>
        <w:tc>
          <w:tcPr>
            <w:tcW w:w="3060" w:type="dxa"/>
            <w:gridSpan w:val="4"/>
            <w:shd w:val="clear" w:color="auto" w:fill="D9D9D9"/>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Level of Agreement</w:t>
            </w:r>
          </w:p>
        </w:tc>
      </w:tr>
      <w:tr w:rsidR="000B10FC" w:rsidRPr="00B84BD8" w:rsidTr="00293E5F">
        <w:trPr>
          <w:cantSplit/>
          <w:trHeight w:val="269"/>
        </w:trPr>
        <w:tc>
          <w:tcPr>
            <w:tcW w:w="6408" w:type="dxa"/>
            <w:vMerge/>
            <w:shd w:val="clear" w:color="auto" w:fill="D9D9D9"/>
          </w:tcPr>
          <w:p w:rsidR="000B10FC" w:rsidRPr="00B84BD8" w:rsidRDefault="000B10FC" w:rsidP="00293E5F">
            <w:pPr>
              <w:pStyle w:val="Heading1"/>
              <w:jc w:val="left"/>
              <w:rPr>
                <w:rFonts w:asciiTheme="minorHAnsi" w:hAnsiTheme="minorHAnsi"/>
                <w:sz w:val="20"/>
                <w:szCs w:val="20"/>
              </w:rPr>
            </w:pP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SD</w:t>
            </w:r>
          </w:p>
        </w:tc>
      </w:tr>
      <w:tr w:rsidR="006A5F11" w:rsidRPr="00B84BD8" w:rsidTr="006A5F11">
        <w:trPr>
          <w:trHeight w:val="302"/>
        </w:trPr>
        <w:tc>
          <w:tcPr>
            <w:tcW w:w="6408" w:type="dxa"/>
            <w:vAlign w:val="center"/>
          </w:tcPr>
          <w:p w:rsidR="006A5F11" w:rsidRPr="00A37179" w:rsidRDefault="006A5F11" w:rsidP="006A5F11">
            <w:pPr>
              <w:pStyle w:val="ListParagraph"/>
              <w:numPr>
                <w:ilvl w:val="0"/>
                <w:numId w:val="16"/>
              </w:numPr>
              <w:ind w:left="337"/>
              <w:rPr>
                <w:rFonts w:asciiTheme="minorHAnsi" w:hAnsiTheme="minorHAnsi"/>
                <w:sz w:val="20"/>
                <w:szCs w:val="20"/>
              </w:rPr>
            </w:pPr>
            <w:r w:rsidRPr="00A37179">
              <w:rPr>
                <w:rFonts w:asciiTheme="minorHAnsi" w:hAnsiTheme="minorHAnsi"/>
                <w:sz w:val="20"/>
                <w:szCs w:val="20"/>
              </w:rPr>
              <w:t>I use/consult World Bank Group's data more often than I did a few years ago</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243</w:t>
            </w:r>
          </w:p>
        </w:tc>
        <w:tc>
          <w:tcPr>
            <w:tcW w:w="765" w:type="dxa"/>
            <w:vAlign w:val="center"/>
          </w:tcPr>
          <w:p w:rsidR="006A5F11" w:rsidRPr="006A5F11" w:rsidRDefault="006A5F11" w:rsidP="006A5F11">
            <w:pPr>
              <w:jc w:val="center"/>
              <w:rPr>
                <w:rFonts w:asciiTheme="minorHAnsi" w:hAnsiTheme="minorHAnsi"/>
                <w:sz w:val="20"/>
                <w:szCs w:val="20"/>
              </w:rPr>
            </w:pPr>
            <w:r>
              <w:rPr>
                <w:rFonts w:asciiTheme="minorHAnsi" w:hAnsiTheme="minorHAnsi"/>
                <w:sz w:val="20"/>
                <w:szCs w:val="20"/>
              </w:rPr>
              <w:t>17</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5.27</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2.78</w:t>
            </w:r>
          </w:p>
        </w:tc>
      </w:tr>
      <w:tr w:rsidR="006A5F11" w:rsidRPr="00B84BD8" w:rsidTr="006A5F11">
        <w:trPr>
          <w:trHeight w:val="302"/>
        </w:trPr>
        <w:tc>
          <w:tcPr>
            <w:tcW w:w="6408" w:type="dxa"/>
            <w:vAlign w:val="center"/>
          </w:tcPr>
          <w:p w:rsidR="006A5F11" w:rsidRPr="00A37179" w:rsidRDefault="006A5F11" w:rsidP="006A5F11">
            <w:pPr>
              <w:pStyle w:val="ListParagraph"/>
              <w:numPr>
                <w:ilvl w:val="0"/>
                <w:numId w:val="16"/>
              </w:numPr>
              <w:ind w:left="337"/>
              <w:rPr>
                <w:rFonts w:asciiTheme="minorHAnsi" w:hAnsiTheme="minorHAnsi"/>
                <w:sz w:val="20"/>
                <w:szCs w:val="20"/>
              </w:rPr>
            </w:pPr>
            <w:r w:rsidRPr="00A37179">
              <w:rPr>
                <w:rFonts w:asciiTheme="minorHAnsi" w:hAnsiTheme="minorHAnsi"/>
                <w:sz w:val="20"/>
                <w:szCs w:val="20"/>
              </w:rPr>
              <w:t>I find the World Bank Group's websites easy to navigate.</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207</w:t>
            </w:r>
          </w:p>
        </w:tc>
        <w:tc>
          <w:tcPr>
            <w:tcW w:w="765" w:type="dxa"/>
            <w:vAlign w:val="center"/>
          </w:tcPr>
          <w:p w:rsidR="006A5F11" w:rsidRPr="006A5F11" w:rsidRDefault="006A5F11" w:rsidP="006A5F11">
            <w:pPr>
              <w:jc w:val="center"/>
              <w:rPr>
                <w:rFonts w:asciiTheme="minorHAnsi" w:hAnsiTheme="minorHAnsi"/>
                <w:sz w:val="20"/>
                <w:szCs w:val="20"/>
              </w:rPr>
            </w:pPr>
            <w:r>
              <w:rPr>
                <w:rFonts w:asciiTheme="minorHAnsi" w:hAnsiTheme="minorHAnsi"/>
                <w:sz w:val="20"/>
                <w:szCs w:val="20"/>
              </w:rPr>
              <w:t>25</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6.31</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2.05</w:t>
            </w:r>
          </w:p>
        </w:tc>
      </w:tr>
      <w:tr w:rsidR="006A5F11" w:rsidRPr="00B84BD8" w:rsidTr="006A5F11">
        <w:trPr>
          <w:trHeight w:val="302"/>
        </w:trPr>
        <w:tc>
          <w:tcPr>
            <w:tcW w:w="6408" w:type="dxa"/>
            <w:vAlign w:val="center"/>
          </w:tcPr>
          <w:p w:rsidR="006A5F11" w:rsidRPr="00A37179" w:rsidRDefault="006A5F11" w:rsidP="006A5F11">
            <w:pPr>
              <w:pStyle w:val="ListParagraph"/>
              <w:numPr>
                <w:ilvl w:val="0"/>
                <w:numId w:val="16"/>
              </w:numPr>
              <w:ind w:left="337"/>
              <w:rPr>
                <w:rFonts w:asciiTheme="minorHAnsi" w:hAnsiTheme="minorHAnsi"/>
                <w:sz w:val="20"/>
                <w:szCs w:val="20"/>
              </w:rPr>
            </w:pPr>
            <w:r w:rsidRPr="00A37179">
              <w:rPr>
                <w:rFonts w:asciiTheme="minorHAnsi" w:hAnsiTheme="minorHAnsi"/>
                <w:sz w:val="20"/>
                <w:szCs w:val="20"/>
              </w:rPr>
              <w:t>I find the information on the World Bank Group's websites useful.</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211</w:t>
            </w:r>
          </w:p>
        </w:tc>
        <w:tc>
          <w:tcPr>
            <w:tcW w:w="765" w:type="dxa"/>
            <w:vAlign w:val="center"/>
          </w:tcPr>
          <w:p w:rsidR="006A5F11" w:rsidRPr="006A5F11" w:rsidRDefault="006A5F11" w:rsidP="006A5F11">
            <w:pPr>
              <w:jc w:val="center"/>
              <w:rPr>
                <w:rFonts w:asciiTheme="minorHAnsi" w:hAnsiTheme="minorHAnsi"/>
                <w:sz w:val="20"/>
                <w:szCs w:val="20"/>
              </w:rPr>
            </w:pPr>
            <w:r>
              <w:rPr>
                <w:rFonts w:asciiTheme="minorHAnsi" w:hAnsiTheme="minorHAnsi"/>
                <w:sz w:val="20"/>
                <w:szCs w:val="20"/>
              </w:rPr>
              <w:t>23</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7.36</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1.71</w:t>
            </w:r>
          </w:p>
        </w:tc>
      </w:tr>
      <w:tr w:rsidR="006A5F11" w:rsidRPr="00B84BD8" w:rsidTr="006A5F11">
        <w:trPr>
          <w:trHeight w:val="266"/>
        </w:trPr>
        <w:tc>
          <w:tcPr>
            <w:tcW w:w="6408" w:type="dxa"/>
            <w:vAlign w:val="center"/>
          </w:tcPr>
          <w:p w:rsidR="006A5F11" w:rsidRPr="00A37179" w:rsidRDefault="006A5F11" w:rsidP="006A5F11">
            <w:pPr>
              <w:pStyle w:val="ListParagraph"/>
              <w:numPr>
                <w:ilvl w:val="0"/>
                <w:numId w:val="16"/>
              </w:numPr>
              <w:ind w:left="337"/>
              <w:rPr>
                <w:rFonts w:asciiTheme="minorHAnsi" w:hAnsiTheme="minorHAnsi"/>
                <w:sz w:val="20"/>
                <w:szCs w:val="20"/>
              </w:rPr>
            </w:pPr>
            <w:r w:rsidRPr="00A37179">
              <w:rPr>
                <w:rFonts w:asciiTheme="minorHAnsi" w:hAnsiTheme="minorHAnsi"/>
                <w:sz w:val="20"/>
                <w:szCs w:val="20"/>
              </w:rPr>
              <w:t>The World Bank Group's social media channels are valuable sources of information about the institution.</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124</w:t>
            </w:r>
          </w:p>
        </w:tc>
        <w:tc>
          <w:tcPr>
            <w:tcW w:w="765" w:type="dxa"/>
            <w:vAlign w:val="center"/>
          </w:tcPr>
          <w:p w:rsidR="006A5F11" w:rsidRPr="006A5F11" w:rsidRDefault="006A5F11" w:rsidP="006A5F11">
            <w:pPr>
              <w:jc w:val="center"/>
              <w:rPr>
                <w:rFonts w:asciiTheme="minorHAnsi" w:hAnsiTheme="minorHAnsi"/>
                <w:sz w:val="20"/>
                <w:szCs w:val="20"/>
              </w:rPr>
            </w:pPr>
            <w:r>
              <w:rPr>
                <w:rFonts w:asciiTheme="minorHAnsi" w:hAnsiTheme="minorHAnsi"/>
                <w:sz w:val="20"/>
                <w:szCs w:val="20"/>
              </w:rPr>
              <w:t>133</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5.56</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2.75</w:t>
            </w:r>
          </w:p>
        </w:tc>
      </w:tr>
      <w:tr w:rsidR="006A5F11" w:rsidRPr="00B84BD8" w:rsidTr="006A5F11">
        <w:trPr>
          <w:trHeight w:val="302"/>
        </w:trPr>
        <w:tc>
          <w:tcPr>
            <w:tcW w:w="6408" w:type="dxa"/>
            <w:vAlign w:val="center"/>
          </w:tcPr>
          <w:p w:rsidR="006A5F11" w:rsidRPr="00A37179" w:rsidRDefault="006A5F11" w:rsidP="006A5F11">
            <w:pPr>
              <w:pStyle w:val="ListParagraph"/>
              <w:numPr>
                <w:ilvl w:val="0"/>
                <w:numId w:val="16"/>
              </w:numPr>
              <w:ind w:left="337"/>
              <w:rPr>
                <w:rFonts w:asciiTheme="minorHAnsi" w:hAnsiTheme="minorHAnsi"/>
                <w:sz w:val="20"/>
                <w:szCs w:val="20"/>
              </w:rPr>
            </w:pPr>
            <w:r w:rsidRPr="00A37179">
              <w:rPr>
                <w:rFonts w:asciiTheme="minorHAnsi" w:hAnsiTheme="minorHAnsi"/>
                <w:sz w:val="20"/>
                <w:szCs w:val="20"/>
              </w:rPr>
              <w:t>When I need information from the World Bank Group I know how to find it.</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241</w:t>
            </w:r>
          </w:p>
        </w:tc>
        <w:tc>
          <w:tcPr>
            <w:tcW w:w="765" w:type="dxa"/>
            <w:vAlign w:val="center"/>
          </w:tcPr>
          <w:p w:rsidR="006A5F11" w:rsidRPr="006A5F11" w:rsidRDefault="006A5F11" w:rsidP="006A5F11">
            <w:pPr>
              <w:jc w:val="center"/>
              <w:rPr>
                <w:rFonts w:asciiTheme="minorHAnsi" w:hAnsiTheme="minorHAnsi"/>
                <w:sz w:val="20"/>
                <w:szCs w:val="20"/>
              </w:rPr>
            </w:pPr>
            <w:r>
              <w:rPr>
                <w:rFonts w:asciiTheme="minorHAnsi" w:hAnsiTheme="minorHAnsi"/>
                <w:sz w:val="20"/>
                <w:szCs w:val="20"/>
              </w:rPr>
              <w:t>19</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6.78</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2.68</w:t>
            </w:r>
          </w:p>
        </w:tc>
      </w:tr>
      <w:tr w:rsidR="006A5F11" w:rsidRPr="00B84BD8" w:rsidTr="006A5F11">
        <w:trPr>
          <w:trHeight w:val="302"/>
        </w:trPr>
        <w:tc>
          <w:tcPr>
            <w:tcW w:w="6408" w:type="dxa"/>
            <w:vAlign w:val="center"/>
          </w:tcPr>
          <w:p w:rsidR="006A5F11" w:rsidRPr="00A37179" w:rsidRDefault="006A5F11" w:rsidP="006A5F11">
            <w:pPr>
              <w:pStyle w:val="ListParagraph"/>
              <w:numPr>
                <w:ilvl w:val="0"/>
                <w:numId w:val="16"/>
              </w:numPr>
              <w:ind w:left="337"/>
              <w:rPr>
                <w:rFonts w:asciiTheme="minorHAnsi" w:hAnsiTheme="minorHAnsi"/>
                <w:sz w:val="20"/>
                <w:szCs w:val="20"/>
              </w:rPr>
            </w:pPr>
            <w:r w:rsidRPr="00A37179">
              <w:rPr>
                <w:rFonts w:asciiTheme="minorHAnsi" w:hAnsiTheme="minorHAnsi"/>
                <w:sz w:val="20"/>
                <w:szCs w:val="20"/>
              </w:rPr>
              <w:t>The World Bank Group is responsive to my information requests and inquiries.</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186</w:t>
            </w:r>
          </w:p>
        </w:tc>
        <w:tc>
          <w:tcPr>
            <w:tcW w:w="765" w:type="dxa"/>
            <w:vAlign w:val="center"/>
          </w:tcPr>
          <w:p w:rsidR="006A5F11" w:rsidRPr="006A5F11" w:rsidRDefault="006A5F11" w:rsidP="006A5F11">
            <w:pPr>
              <w:jc w:val="center"/>
              <w:rPr>
                <w:rFonts w:asciiTheme="minorHAnsi" w:hAnsiTheme="minorHAnsi"/>
                <w:sz w:val="20"/>
                <w:szCs w:val="20"/>
              </w:rPr>
            </w:pPr>
            <w:r>
              <w:rPr>
                <w:rFonts w:asciiTheme="minorHAnsi" w:hAnsiTheme="minorHAnsi"/>
                <w:sz w:val="20"/>
                <w:szCs w:val="20"/>
              </w:rPr>
              <w:t>69</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6.78</w:t>
            </w:r>
          </w:p>
        </w:tc>
        <w:tc>
          <w:tcPr>
            <w:tcW w:w="765" w:type="dxa"/>
            <w:vAlign w:val="center"/>
          </w:tcPr>
          <w:p w:rsidR="006A5F11" w:rsidRPr="006A5F11" w:rsidRDefault="006A5F11" w:rsidP="006A5F11">
            <w:pPr>
              <w:jc w:val="center"/>
              <w:rPr>
                <w:rFonts w:asciiTheme="minorHAnsi" w:hAnsiTheme="minorHAnsi"/>
                <w:sz w:val="20"/>
              </w:rPr>
            </w:pPr>
            <w:r w:rsidRPr="006A5F11">
              <w:rPr>
                <w:rFonts w:asciiTheme="minorHAnsi" w:hAnsiTheme="minorHAnsi"/>
                <w:sz w:val="20"/>
              </w:rPr>
              <w:t>2.82</w:t>
            </w:r>
          </w:p>
        </w:tc>
      </w:tr>
    </w:tbl>
    <w:p w:rsidR="00810274" w:rsidRDefault="00810274">
      <w:pPr>
        <w:rPr>
          <w:rFonts w:asciiTheme="minorHAnsi" w:hAnsiTheme="minorHAnsi"/>
          <w:b/>
          <w:i/>
          <w:sz w:val="22"/>
          <w:szCs w:val="20"/>
        </w:rPr>
      </w:pPr>
    </w:p>
    <w:p w:rsidR="006A5F11" w:rsidRDefault="006A5F11">
      <w:pPr>
        <w:rPr>
          <w:rFonts w:asciiTheme="minorHAnsi" w:hAnsiTheme="minorHAnsi"/>
          <w:b/>
          <w:i/>
          <w:sz w:val="22"/>
          <w:szCs w:val="20"/>
        </w:rPr>
      </w:pPr>
    </w:p>
    <w:p w:rsidR="002720EA" w:rsidRPr="002B73AA" w:rsidRDefault="002720EA" w:rsidP="002720EA">
      <w:pPr>
        <w:pStyle w:val="Heading4"/>
        <w:rPr>
          <w:rFonts w:asciiTheme="minorHAnsi" w:hAnsiTheme="minorHAnsi"/>
          <w:b/>
          <w:i/>
          <w:sz w:val="22"/>
          <w:szCs w:val="22"/>
          <w:u w:val="none"/>
        </w:rPr>
      </w:pPr>
      <w:r>
        <w:rPr>
          <w:rFonts w:asciiTheme="minorHAnsi" w:hAnsiTheme="minorHAnsi"/>
          <w:b/>
          <w:i/>
          <w:sz w:val="22"/>
          <w:szCs w:val="22"/>
          <w:u w:val="none"/>
        </w:rPr>
        <w:t>H</w:t>
      </w:r>
      <w:r w:rsidRPr="002B73AA">
        <w:rPr>
          <w:rFonts w:asciiTheme="minorHAnsi" w:hAnsiTheme="minorHAnsi"/>
          <w:b/>
          <w:i/>
          <w:sz w:val="22"/>
          <w:szCs w:val="22"/>
          <w:u w:val="none"/>
        </w:rPr>
        <w:t>. Background Information</w:t>
      </w:r>
    </w:p>
    <w:p w:rsidR="002720EA" w:rsidRPr="00C7209C" w:rsidRDefault="002720EA" w:rsidP="002720EA">
      <w:pPr>
        <w:pStyle w:val="Heading4"/>
        <w:rPr>
          <w:rFonts w:asciiTheme="minorHAnsi" w:hAnsiTheme="minorHAnsi"/>
          <w:sz w:val="12"/>
          <w:szCs w:val="14"/>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720EA" w:rsidRPr="0063190A" w:rsidTr="00210D38">
        <w:trPr>
          <w:cantSplit/>
          <w:trHeight w:val="323"/>
        </w:trPr>
        <w:tc>
          <w:tcPr>
            <w:tcW w:w="6948" w:type="dxa"/>
            <w:tcBorders>
              <w:bottom w:val="single" w:sz="4" w:space="0" w:color="auto"/>
            </w:tcBorders>
            <w:shd w:val="clear" w:color="auto" w:fill="D9D9D9"/>
            <w:vAlign w:val="bottom"/>
          </w:tcPr>
          <w:p w:rsidR="002720EA" w:rsidRPr="002B73AA" w:rsidRDefault="002720EA" w:rsidP="00210D38">
            <w:pPr>
              <w:tabs>
                <w:tab w:val="left" w:pos="360"/>
              </w:tabs>
              <w:ind w:left="360" w:hanging="360"/>
              <w:rPr>
                <w:rFonts w:asciiTheme="minorHAnsi" w:hAnsiTheme="minorHAnsi"/>
                <w:b/>
                <w:bCs/>
                <w:sz w:val="20"/>
                <w:szCs w:val="20"/>
              </w:rPr>
            </w:pPr>
            <w:r w:rsidRPr="002B73AA">
              <w:rPr>
                <w:rFonts w:asciiTheme="minorHAnsi" w:hAnsiTheme="minorHAnsi"/>
                <w:sz w:val="20"/>
                <w:szCs w:val="20"/>
              </w:rPr>
              <w:br w:type="page"/>
            </w:r>
            <w:r w:rsidRPr="002B73AA">
              <w:rPr>
                <w:rFonts w:asciiTheme="minorHAnsi" w:hAnsiTheme="minorHAnsi"/>
                <w:b/>
                <w:bCs/>
                <w:sz w:val="20"/>
                <w:szCs w:val="20"/>
              </w:rPr>
              <w:t>1. Which of the following best describes your current position?</w:t>
            </w:r>
            <w:r>
              <w:rPr>
                <w:rFonts w:asciiTheme="minorHAnsi" w:hAnsiTheme="minorHAnsi"/>
                <w:b/>
                <w:bCs/>
                <w:sz w:val="20"/>
                <w:szCs w:val="20"/>
              </w:rPr>
              <w:t xml:space="preserve"> </w:t>
            </w:r>
            <w:r>
              <w:rPr>
                <w:rFonts w:asciiTheme="minorHAnsi" w:hAnsiTheme="minorHAnsi"/>
                <w:b/>
                <w:bCs/>
                <w:sz w:val="20"/>
                <w:szCs w:val="20"/>
              </w:rPr>
              <w:br/>
            </w:r>
            <w:r w:rsidRPr="00050878">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rsidR="002720EA" w:rsidRPr="002B73AA" w:rsidRDefault="002720EA" w:rsidP="006A5F11">
            <w:pPr>
              <w:jc w:val="center"/>
              <w:rPr>
                <w:rFonts w:asciiTheme="minorHAnsi" w:hAnsiTheme="minorHAnsi"/>
                <w:b/>
                <w:bCs/>
                <w:sz w:val="20"/>
                <w:szCs w:val="20"/>
              </w:rPr>
            </w:pPr>
            <w:r w:rsidRPr="002B73AA">
              <w:rPr>
                <w:rFonts w:asciiTheme="minorHAnsi" w:hAnsiTheme="minorHAnsi"/>
                <w:b/>
                <w:bCs/>
                <w:sz w:val="20"/>
                <w:szCs w:val="20"/>
              </w:rPr>
              <w:t>Percentage of Respondents</w:t>
            </w:r>
            <w:r>
              <w:rPr>
                <w:rFonts w:asciiTheme="minorHAnsi" w:hAnsiTheme="minorHAnsi"/>
                <w:b/>
                <w:bCs/>
                <w:sz w:val="20"/>
                <w:szCs w:val="20"/>
              </w:rPr>
              <w:br/>
            </w:r>
            <w:r w:rsidRPr="0013607C">
              <w:rPr>
                <w:rFonts w:asciiTheme="minorHAnsi" w:hAnsiTheme="minorHAnsi"/>
                <w:b/>
                <w:bCs/>
                <w:sz w:val="18"/>
                <w:szCs w:val="20"/>
              </w:rPr>
              <w:t>(N=</w:t>
            </w:r>
            <w:r w:rsidR="006A5F11">
              <w:rPr>
                <w:rFonts w:asciiTheme="minorHAnsi" w:hAnsiTheme="minorHAnsi"/>
                <w:b/>
                <w:bCs/>
                <w:sz w:val="18"/>
                <w:szCs w:val="20"/>
              </w:rPr>
              <w:t>268</w:t>
            </w:r>
            <w:r w:rsidRPr="0013607C">
              <w:rPr>
                <w:rFonts w:asciiTheme="minorHAnsi" w:hAnsiTheme="minorHAnsi"/>
                <w:b/>
                <w:bCs/>
                <w:sz w:val="18"/>
                <w:szCs w:val="20"/>
              </w:rPr>
              <w:t>)</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Employee of a Ministry, Ministerial Department, Implementation Agency</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32.1%</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Academia/Research Institute/Think Tank</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17.9%</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Financial Sector/Private Bank</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7.5%</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Other</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6.7%</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NGO</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6.0%</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PMU</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5.6%</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Multilateral Agency</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5.6%</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Private Sector Organization</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5.2%</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Bilateral Agency</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3.7%</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Media</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3.7%</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Trade Union</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3.4%</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Independent Government Institution</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1.1%</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Local Government Office or Staff</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.7%</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 xml:space="preserve">Consultant/Contractor working on World Bank </w:t>
            </w:r>
            <w:r>
              <w:rPr>
                <w:rFonts w:asciiTheme="minorHAnsi" w:hAnsiTheme="minorHAnsi" w:cs="Arial"/>
                <w:color w:val="000000"/>
                <w:sz w:val="20"/>
                <w:szCs w:val="18"/>
              </w:rPr>
              <w:t xml:space="preserve">Group </w:t>
            </w:r>
            <w:r w:rsidRPr="006A5F11">
              <w:rPr>
                <w:rFonts w:asciiTheme="minorHAnsi" w:hAnsiTheme="minorHAnsi" w:cs="Arial"/>
                <w:color w:val="000000"/>
                <w:sz w:val="20"/>
                <w:szCs w:val="18"/>
              </w:rPr>
              <w:t>supported project/program</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.4%</w:t>
            </w:r>
          </w:p>
        </w:tc>
      </w:tr>
      <w:tr w:rsidR="006A5F11" w:rsidRPr="0063190A" w:rsidTr="006A5F11">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Private Foundation</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.4%</w:t>
            </w:r>
          </w:p>
        </w:tc>
      </w:tr>
    </w:tbl>
    <w:p w:rsidR="006A5F11" w:rsidRDefault="006A5F11" w:rsidP="00841CB8">
      <w:pPr>
        <w:rPr>
          <w:rFonts w:asciiTheme="minorHAnsi" w:hAnsiTheme="minorHAnsi"/>
          <w:b/>
          <w:i/>
          <w:sz w:val="22"/>
          <w:szCs w:val="22"/>
        </w:rPr>
      </w:pPr>
    </w:p>
    <w:p w:rsidR="006A5F11" w:rsidRDefault="006A5F11">
      <w:pPr>
        <w:rPr>
          <w:rFonts w:asciiTheme="minorHAnsi" w:hAnsiTheme="minorHAnsi"/>
          <w:b/>
          <w:i/>
          <w:sz w:val="22"/>
          <w:szCs w:val="22"/>
        </w:rPr>
      </w:pPr>
      <w:r>
        <w:rPr>
          <w:rFonts w:asciiTheme="minorHAnsi" w:hAnsiTheme="minorHAnsi"/>
          <w:b/>
          <w:i/>
          <w:sz w:val="22"/>
          <w:szCs w:val="22"/>
        </w:rPr>
        <w:br w:type="page"/>
      </w:r>
    </w:p>
    <w:p w:rsidR="00841CB8" w:rsidRPr="002C6B72" w:rsidRDefault="00841CB8" w:rsidP="00841CB8">
      <w:pPr>
        <w:rPr>
          <w:rFonts w:asciiTheme="minorHAnsi" w:hAnsiTheme="minorHAnsi"/>
          <w:b/>
          <w:i/>
          <w:sz w:val="22"/>
          <w:szCs w:val="22"/>
        </w:rPr>
      </w:pPr>
      <w:r>
        <w:rPr>
          <w:rFonts w:asciiTheme="minorHAnsi" w:hAnsiTheme="minorHAnsi"/>
          <w:b/>
          <w:i/>
          <w:sz w:val="22"/>
          <w:szCs w:val="22"/>
        </w:rPr>
        <w:lastRenderedPageBreak/>
        <w:t>H</w:t>
      </w:r>
      <w:r w:rsidRPr="002C6B72">
        <w:rPr>
          <w:rFonts w:asciiTheme="minorHAnsi" w:hAnsiTheme="minorHAnsi"/>
          <w:b/>
          <w:i/>
          <w:sz w:val="22"/>
          <w:szCs w:val="22"/>
        </w:rPr>
        <w:t>. Background Information (continued)</w:t>
      </w:r>
    </w:p>
    <w:p w:rsidR="00841CB8" w:rsidRDefault="00841CB8" w:rsidP="00841CB8">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720EA" w:rsidRPr="00B84BD8" w:rsidTr="00210D38">
        <w:trPr>
          <w:cantSplit/>
          <w:trHeight w:val="305"/>
        </w:trPr>
        <w:tc>
          <w:tcPr>
            <w:tcW w:w="6948" w:type="dxa"/>
            <w:tcBorders>
              <w:bottom w:val="single" w:sz="4" w:space="0" w:color="auto"/>
            </w:tcBorders>
            <w:shd w:val="clear" w:color="auto" w:fill="D9D9D9"/>
            <w:vAlign w:val="bottom"/>
          </w:tcPr>
          <w:p w:rsidR="002720EA" w:rsidRPr="00B84BD8" w:rsidRDefault="002720EA" w:rsidP="00210D38">
            <w:pPr>
              <w:tabs>
                <w:tab w:val="left" w:pos="360"/>
              </w:tabs>
              <w:ind w:left="360" w:hanging="360"/>
              <w:rPr>
                <w:rFonts w:asciiTheme="minorHAnsi" w:hAnsiTheme="minorHAnsi"/>
                <w:b/>
                <w:bCs/>
                <w:sz w:val="20"/>
                <w:szCs w:val="20"/>
              </w:rPr>
            </w:pPr>
            <w:r w:rsidRPr="00B84BD8">
              <w:rPr>
                <w:rFonts w:asciiTheme="minorHAnsi" w:hAnsiTheme="minorHAnsi"/>
                <w:sz w:val="20"/>
                <w:szCs w:val="20"/>
              </w:rPr>
              <w:br w:type="page"/>
            </w:r>
            <w:r w:rsidRPr="00B84BD8">
              <w:rPr>
                <w:rFonts w:asciiTheme="minorHAnsi" w:hAnsiTheme="minorHAnsi"/>
                <w:b/>
                <w:bCs/>
                <w:sz w:val="20"/>
                <w:szCs w:val="20"/>
              </w:rPr>
              <w:t>2. Please identify the primary specialization of your work.</w:t>
            </w:r>
            <w:r>
              <w:rPr>
                <w:rFonts w:asciiTheme="minorHAnsi" w:hAnsiTheme="minorHAnsi"/>
                <w:b/>
                <w:bCs/>
                <w:sz w:val="20"/>
                <w:szCs w:val="20"/>
              </w:rPr>
              <w:t xml:space="preserve"> </w:t>
            </w:r>
            <w:r>
              <w:rPr>
                <w:rFonts w:asciiTheme="minorHAnsi" w:hAnsiTheme="minorHAnsi"/>
                <w:b/>
                <w:bCs/>
                <w:sz w:val="20"/>
                <w:szCs w:val="20"/>
              </w:rPr>
              <w:br/>
            </w:r>
            <w:r w:rsidRPr="00E32E2B">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rsidR="002720EA" w:rsidRDefault="002720EA" w:rsidP="00210D38">
            <w:pPr>
              <w:jc w:val="center"/>
              <w:rPr>
                <w:rFonts w:asciiTheme="minorHAnsi" w:hAnsiTheme="minorHAnsi"/>
                <w:b/>
                <w:bCs/>
                <w:sz w:val="20"/>
                <w:szCs w:val="20"/>
              </w:rPr>
            </w:pPr>
            <w:r w:rsidRPr="00B84BD8">
              <w:rPr>
                <w:rFonts w:asciiTheme="minorHAnsi" w:hAnsiTheme="minorHAnsi"/>
                <w:b/>
                <w:bCs/>
                <w:sz w:val="20"/>
                <w:szCs w:val="20"/>
              </w:rPr>
              <w:t>Percentage of Respondents</w:t>
            </w:r>
          </w:p>
          <w:p w:rsidR="002720EA" w:rsidRPr="00B84BD8" w:rsidRDefault="002720EA" w:rsidP="006A5F11">
            <w:pPr>
              <w:jc w:val="center"/>
              <w:rPr>
                <w:rFonts w:asciiTheme="minorHAnsi" w:hAnsiTheme="minorHAnsi"/>
                <w:b/>
                <w:bCs/>
                <w:sz w:val="20"/>
                <w:szCs w:val="20"/>
              </w:rPr>
            </w:pPr>
            <w:r w:rsidRPr="0013607C">
              <w:rPr>
                <w:rFonts w:asciiTheme="minorHAnsi" w:hAnsiTheme="minorHAnsi"/>
                <w:b/>
                <w:bCs/>
                <w:sz w:val="18"/>
                <w:szCs w:val="20"/>
              </w:rPr>
              <w:t>(N=</w:t>
            </w:r>
            <w:r w:rsidR="006A5F11">
              <w:rPr>
                <w:rFonts w:asciiTheme="minorHAnsi" w:hAnsiTheme="minorHAnsi"/>
                <w:b/>
                <w:bCs/>
                <w:sz w:val="18"/>
                <w:szCs w:val="20"/>
              </w:rPr>
              <w:t>258</w:t>
            </w:r>
            <w:r w:rsidRPr="0013607C">
              <w:rPr>
                <w:rFonts w:asciiTheme="minorHAnsi" w:hAnsiTheme="minorHAnsi"/>
                <w:b/>
                <w:bCs/>
                <w:sz w:val="18"/>
                <w:szCs w:val="20"/>
              </w:rPr>
              <w:t>)</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Other</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20.5%</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Financial markets/banking</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15.1%</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Education</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14.7%</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Private sector development/foreign direct investment</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7.8%</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Public sector governance/p</w:t>
            </w:r>
            <w:r>
              <w:rPr>
                <w:rFonts w:asciiTheme="minorHAnsi" w:hAnsiTheme="minorHAnsi" w:cs="Arial"/>
                <w:color w:val="000000"/>
                <w:sz w:val="20"/>
                <w:szCs w:val="18"/>
              </w:rPr>
              <w:t>ublic financial management/anti-</w:t>
            </w:r>
            <w:r w:rsidRPr="006A5F11">
              <w:rPr>
                <w:rFonts w:asciiTheme="minorHAnsi" w:hAnsiTheme="minorHAnsi" w:cs="Arial"/>
                <w:color w:val="000000"/>
                <w:sz w:val="20"/>
                <w:szCs w:val="18"/>
              </w:rPr>
              <w:t>corruption</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7.0%</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Energy</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5.4%</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Job creation/employment</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5.0%</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Generalist</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5.0%</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Natural resource management/environmental sustainability</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4.7%</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Social protection</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2.7%</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Water and sanitation</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2.7%</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Agriculture/rural development/food security</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2.3%</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Gender equity/equality of opportunity</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2.3%</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Information and communications technology</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1.9%</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Law and justice/regulatory framework</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1.2%</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Transport</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.8%</w:t>
            </w:r>
          </w:p>
        </w:tc>
      </w:tr>
      <w:tr w:rsidR="006A5F11" w:rsidRPr="0087378D" w:rsidTr="006A5F11">
        <w:trPr>
          <w:trHeight w:val="202"/>
        </w:trPr>
        <w:tc>
          <w:tcPr>
            <w:tcW w:w="6948" w:type="dxa"/>
            <w:vAlign w:val="center"/>
          </w:tcPr>
          <w:p w:rsidR="006A5F11" w:rsidRPr="006A5F11" w:rsidRDefault="006A5F11" w:rsidP="006A5F11">
            <w:pPr>
              <w:rPr>
                <w:rFonts w:asciiTheme="minorHAnsi" w:hAnsiTheme="minorHAnsi" w:cs="Arial"/>
                <w:color w:val="000000"/>
                <w:sz w:val="20"/>
                <w:szCs w:val="18"/>
              </w:rPr>
            </w:pPr>
            <w:r w:rsidRPr="006A5F11">
              <w:rPr>
                <w:rFonts w:asciiTheme="minorHAnsi" w:hAnsiTheme="minorHAnsi" w:cs="Arial"/>
                <w:color w:val="000000"/>
                <w:sz w:val="20"/>
                <w:szCs w:val="18"/>
              </w:rPr>
              <w:t>Urban development</w:t>
            </w:r>
          </w:p>
        </w:tc>
        <w:tc>
          <w:tcPr>
            <w:tcW w:w="2520" w:type="dxa"/>
            <w:vAlign w:val="center"/>
          </w:tcPr>
          <w:p w:rsidR="006A5F11" w:rsidRPr="006A5F11" w:rsidRDefault="006A5F11" w:rsidP="006A5F11">
            <w:pPr>
              <w:jc w:val="center"/>
              <w:rPr>
                <w:rFonts w:asciiTheme="minorHAnsi" w:hAnsiTheme="minorHAnsi" w:cs="Arial"/>
                <w:color w:val="000000"/>
                <w:sz w:val="20"/>
                <w:szCs w:val="18"/>
              </w:rPr>
            </w:pPr>
            <w:r w:rsidRPr="006A5F11">
              <w:rPr>
                <w:rFonts w:asciiTheme="minorHAnsi" w:hAnsiTheme="minorHAnsi" w:cs="Arial"/>
                <w:color w:val="000000"/>
                <w:sz w:val="20"/>
                <w:szCs w:val="18"/>
              </w:rPr>
              <w:t>.8%</w:t>
            </w:r>
          </w:p>
        </w:tc>
      </w:tr>
    </w:tbl>
    <w:p w:rsidR="002720EA" w:rsidRDefault="002720EA" w:rsidP="002720EA">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720EA" w:rsidRPr="00B84BD8" w:rsidTr="00210D38">
        <w:trPr>
          <w:cantSplit/>
          <w:trHeight w:val="359"/>
        </w:trPr>
        <w:tc>
          <w:tcPr>
            <w:tcW w:w="6948" w:type="dxa"/>
            <w:tcBorders>
              <w:bottom w:val="single" w:sz="4" w:space="0" w:color="auto"/>
            </w:tcBorders>
            <w:shd w:val="clear" w:color="auto" w:fill="D9D9D9"/>
            <w:vAlign w:val="bottom"/>
          </w:tcPr>
          <w:p w:rsidR="002720EA" w:rsidRPr="00B84BD8" w:rsidRDefault="002720EA" w:rsidP="001C4A93">
            <w:pPr>
              <w:ind w:left="180" w:hanging="180"/>
              <w:rPr>
                <w:rFonts w:asciiTheme="minorHAnsi" w:hAnsiTheme="minorHAnsi"/>
                <w:b/>
                <w:bCs/>
                <w:sz w:val="20"/>
                <w:szCs w:val="20"/>
              </w:rPr>
            </w:pPr>
            <w:r>
              <w:rPr>
                <w:rFonts w:asciiTheme="minorHAnsi" w:hAnsiTheme="minorHAnsi"/>
                <w:b/>
                <w:bCs/>
                <w:sz w:val="20"/>
                <w:szCs w:val="20"/>
              </w:rPr>
              <w:t>3</w:t>
            </w:r>
            <w:r w:rsidR="00071120">
              <w:rPr>
                <w:rFonts w:asciiTheme="minorHAnsi" w:hAnsiTheme="minorHAnsi"/>
                <w:b/>
                <w:bCs/>
                <w:sz w:val="20"/>
                <w:szCs w:val="20"/>
              </w:rPr>
              <w:t xml:space="preserve">. </w:t>
            </w:r>
            <w:r>
              <w:rPr>
                <w:rFonts w:asciiTheme="minorHAnsi" w:hAnsiTheme="minorHAnsi"/>
                <w:b/>
                <w:bCs/>
                <w:sz w:val="20"/>
                <w:szCs w:val="20"/>
              </w:rPr>
              <w:t xml:space="preserve">Currently, do you professionally collaborate/work with the World Bank </w:t>
            </w:r>
            <w:r w:rsidR="00841CB8">
              <w:rPr>
                <w:rFonts w:asciiTheme="minorHAnsi" w:hAnsiTheme="minorHAnsi"/>
                <w:b/>
                <w:bCs/>
                <w:sz w:val="20"/>
                <w:szCs w:val="20"/>
              </w:rPr>
              <w:t xml:space="preserve">Group </w:t>
            </w:r>
            <w:r>
              <w:rPr>
                <w:rFonts w:asciiTheme="minorHAnsi" w:hAnsiTheme="minorHAnsi"/>
                <w:b/>
                <w:bCs/>
                <w:sz w:val="20"/>
                <w:szCs w:val="20"/>
              </w:rPr>
              <w:t>in your country</w:t>
            </w:r>
            <w:r w:rsidRPr="00B84BD8">
              <w:rPr>
                <w:rFonts w:asciiTheme="minorHAnsi" w:hAnsiTheme="minorHAnsi"/>
                <w:b/>
                <w:bCs/>
                <w:sz w:val="20"/>
                <w:szCs w:val="20"/>
              </w:rPr>
              <w:t>?</w:t>
            </w:r>
          </w:p>
        </w:tc>
        <w:tc>
          <w:tcPr>
            <w:tcW w:w="2520" w:type="dxa"/>
            <w:tcBorders>
              <w:bottom w:val="single" w:sz="4" w:space="0" w:color="auto"/>
            </w:tcBorders>
            <w:shd w:val="clear" w:color="auto" w:fill="D9D9D9"/>
            <w:vAlign w:val="bottom"/>
          </w:tcPr>
          <w:p w:rsidR="002720EA" w:rsidRPr="00B84BD8" w:rsidRDefault="002720EA" w:rsidP="00AF6658">
            <w:pPr>
              <w:jc w:val="center"/>
              <w:rPr>
                <w:rFonts w:asciiTheme="minorHAnsi" w:hAnsiTheme="minorHAnsi"/>
                <w:b/>
                <w:bCs/>
                <w:sz w:val="20"/>
                <w:szCs w:val="20"/>
              </w:rPr>
            </w:pPr>
            <w:r w:rsidRPr="00B84BD8">
              <w:rPr>
                <w:rFonts w:asciiTheme="minorHAnsi" w:hAnsiTheme="minorHAnsi"/>
                <w:b/>
                <w:bCs/>
                <w:sz w:val="20"/>
                <w:szCs w:val="20"/>
              </w:rPr>
              <w:t>Percentage of Respondents</w:t>
            </w:r>
            <w:r>
              <w:rPr>
                <w:rFonts w:asciiTheme="minorHAnsi" w:hAnsiTheme="minorHAnsi"/>
                <w:b/>
                <w:bCs/>
                <w:sz w:val="20"/>
                <w:szCs w:val="20"/>
              </w:rPr>
              <w:br/>
            </w:r>
            <w:r w:rsidRPr="0013607C">
              <w:rPr>
                <w:rFonts w:asciiTheme="minorHAnsi" w:hAnsiTheme="minorHAnsi"/>
                <w:b/>
                <w:bCs/>
                <w:sz w:val="18"/>
                <w:szCs w:val="20"/>
              </w:rPr>
              <w:t>(N=</w:t>
            </w:r>
            <w:r w:rsidR="00AF6658">
              <w:rPr>
                <w:rFonts w:asciiTheme="minorHAnsi" w:hAnsiTheme="minorHAnsi"/>
                <w:b/>
                <w:bCs/>
                <w:sz w:val="18"/>
                <w:szCs w:val="20"/>
              </w:rPr>
              <w:t>275</w:t>
            </w:r>
            <w:r w:rsidRPr="0013607C">
              <w:rPr>
                <w:rFonts w:asciiTheme="minorHAnsi" w:hAnsiTheme="minorHAnsi"/>
                <w:b/>
                <w:bCs/>
                <w:sz w:val="18"/>
                <w:szCs w:val="20"/>
              </w:rPr>
              <w:t>)</w:t>
            </w:r>
          </w:p>
        </w:tc>
      </w:tr>
      <w:tr w:rsidR="00AF6658" w:rsidRPr="00B84BD8" w:rsidTr="00AF6658">
        <w:tc>
          <w:tcPr>
            <w:tcW w:w="6948" w:type="dxa"/>
            <w:vAlign w:val="center"/>
          </w:tcPr>
          <w:p w:rsidR="00AF6658" w:rsidRPr="00763899" w:rsidRDefault="00AF6658" w:rsidP="00AF6658">
            <w:pPr>
              <w:rPr>
                <w:rFonts w:asciiTheme="minorHAnsi" w:hAnsiTheme="minorHAnsi" w:cstheme="minorHAnsi"/>
                <w:sz w:val="20"/>
                <w:szCs w:val="20"/>
              </w:rPr>
            </w:pPr>
            <w:r w:rsidRPr="00763899">
              <w:rPr>
                <w:rFonts w:asciiTheme="minorHAnsi" w:hAnsiTheme="minorHAnsi" w:cstheme="minorHAnsi"/>
                <w:sz w:val="20"/>
                <w:szCs w:val="20"/>
              </w:rPr>
              <w:t>Yes</w:t>
            </w:r>
          </w:p>
        </w:tc>
        <w:tc>
          <w:tcPr>
            <w:tcW w:w="2520" w:type="dxa"/>
            <w:vAlign w:val="center"/>
          </w:tcPr>
          <w:p w:rsidR="00AF6658" w:rsidRPr="00AF6658" w:rsidRDefault="00AF6658" w:rsidP="00AF6658">
            <w:pPr>
              <w:jc w:val="center"/>
              <w:rPr>
                <w:rFonts w:asciiTheme="minorHAnsi" w:hAnsiTheme="minorHAnsi" w:cs="Arial"/>
                <w:color w:val="000000"/>
                <w:sz w:val="20"/>
                <w:szCs w:val="18"/>
              </w:rPr>
            </w:pPr>
            <w:r w:rsidRPr="00AF6658">
              <w:rPr>
                <w:rFonts w:asciiTheme="minorHAnsi" w:hAnsiTheme="minorHAnsi" w:cs="Arial"/>
                <w:color w:val="000000"/>
                <w:sz w:val="20"/>
                <w:szCs w:val="18"/>
              </w:rPr>
              <w:t>43.3%</w:t>
            </w:r>
          </w:p>
        </w:tc>
      </w:tr>
      <w:tr w:rsidR="00AF6658" w:rsidRPr="00B84BD8" w:rsidTr="00AF6658">
        <w:tc>
          <w:tcPr>
            <w:tcW w:w="6948" w:type="dxa"/>
            <w:vAlign w:val="center"/>
          </w:tcPr>
          <w:p w:rsidR="00AF6658" w:rsidRPr="00763899" w:rsidRDefault="00AF6658" w:rsidP="00AF6658">
            <w:pPr>
              <w:rPr>
                <w:rFonts w:asciiTheme="minorHAnsi" w:hAnsiTheme="minorHAnsi" w:cstheme="minorHAnsi"/>
                <w:sz w:val="20"/>
                <w:szCs w:val="20"/>
              </w:rPr>
            </w:pPr>
            <w:r w:rsidRPr="00763899">
              <w:rPr>
                <w:rFonts w:asciiTheme="minorHAnsi" w:hAnsiTheme="minorHAnsi" w:cstheme="minorHAnsi"/>
                <w:sz w:val="20"/>
                <w:szCs w:val="20"/>
              </w:rPr>
              <w:t>No</w:t>
            </w:r>
          </w:p>
        </w:tc>
        <w:tc>
          <w:tcPr>
            <w:tcW w:w="2520" w:type="dxa"/>
            <w:vAlign w:val="center"/>
          </w:tcPr>
          <w:p w:rsidR="00AF6658" w:rsidRPr="00AF6658" w:rsidRDefault="00AF6658" w:rsidP="00AF6658">
            <w:pPr>
              <w:jc w:val="center"/>
              <w:rPr>
                <w:rFonts w:asciiTheme="minorHAnsi" w:hAnsiTheme="minorHAnsi" w:cs="Arial"/>
                <w:color w:val="000000"/>
                <w:sz w:val="20"/>
                <w:szCs w:val="18"/>
              </w:rPr>
            </w:pPr>
            <w:r w:rsidRPr="00AF6658">
              <w:rPr>
                <w:rFonts w:asciiTheme="minorHAnsi" w:hAnsiTheme="minorHAnsi" w:cs="Arial"/>
                <w:color w:val="000000"/>
                <w:sz w:val="20"/>
                <w:szCs w:val="18"/>
              </w:rPr>
              <w:t>56.7%</w:t>
            </w:r>
          </w:p>
        </w:tc>
      </w:tr>
    </w:tbl>
    <w:p w:rsidR="00E74A08" w:rsidRDefault="00E74A08" w:rsidP="00046694">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046694" w:rsidRPr="00B84BD8" w:rsidTr="00046694">
        <w:trPr>
          <w:cantSplit/>
          <w:trHeight w:val="359"/>
        </w:trPr>
        <w:tc>
          <w:tcPr>
            <w:tcW w:w="6948" w:type="dxa"/>
            <w:tcBorders>
              <w:bottom w:val="single" w:sz="4" w:space="0" w:color="auto"/>
            </w:tcBorders>
            <w:shd w:val="clear" w:color="auto" w:fill="D9D9D9"/>
            <w:vAlign w:val="bottom"/>
          </w:tcPr>
          <w:p w:rsidR="00046694" w:rsidRPr="00B84BD8" w:rsidRDefault="00046694" w:rsidP="00046694">
            <w:pPr>
              <w:ind w:left="180" w:hanging="180"/>
              <w:rPr>
                <w:rFonts w:asciiTheme="minorHAnsi" w:hAnsiTheme="minorHAnsi"/>
                <w:b/>
                <w:bCs/>
                <w:sz w:val="20"/>
                <w:szCs w:val="20"/>
              </w:rPr>
            </w:pPr>
            <w:r>
              <w:rPr>
                <w:rFonts w:asciiTheme="minorHAnsi" w:hAnsiTheme="minorHAnsi"/>
                <w:b/>
                <w:bCs/>
                <w:sz w:val="20"/>
                <w:szCs w:val="20"/>
              </w:rPr>
              <w:t>4</w:t>
            </w:r>
            <w:r w:rsidRPr="00B84BD8">
              <w:rPr>
                <w:rFonts w:asciiTheme="minorHAnsi" w:hAnsiTheme="minorHAnsi"/>
                <w:b/>
                <w:bCs/>
                <w:sz w:val="20"/>
                <w:szCs w:val="20"/>
              </w:rPr>
              <w:t xml:space="preserve">.  </w:t>
            </w:r>
            <w:r w:rsidR="00315EC6" w:rsidRPr="00315EC6">
              <w:rPr>
                <w:rFonts w:asciiTheme="minorHAnsi" w:hAnsiTheme="minorHAnsi"/>
                <w:b/>
                <w:bCs/>
                <w:sz w:val="20"/>
                <w:szCs w:val="20"/>
              </w:rPr>
              <w:t xml:space="preserve">Which of the following agencies of the World Bank Group do you work with in </w:t>
            </w:r>
            <w:r w:rsidR="00775708">
              <w:rPr>
                <w:rFonts w:asciiTheme="minorHAnsi" w:hAnsiTheme="minorHAnsi"/>
                <w:b/>
                <w:bCs/>
                <w:sz w:val="20"/>
                <w:szCs w:val="20"/>
              </w:rPr>
              <w:t>Turkey</w:t>
            </w:r>
            <w:r w:rsidRPr="00B84BD8">
              <w:rPr>
                <w:rFonts w:asciiTheme="minorHAnsi" w:hAnsiTheme="minorHAnsi"/>
                <w:b/>
                <w:bCs/>
                <w:sz w:val="20"/>
                <w:szCs w:val="20"/>
              </w:rPr>
              <w:t>?</w:t>
            </w:r>
            <w:r>
              <w:rPr>
                <w:rFonts w:asciiTheme="minorHAnsi" w:hAnsiTheme="minorHAnsi"/>
                <w:b/>
                <w:bCs/>
                <w:sz w:val="20"/>
                <w:szCs w:val="20"/>
              </w:rPr>
              <w:t xml:space="preserve"> </w:t>
            </w:r>
            <w:r w:rsidRPr="00E32E2B">
              <w:rPr>
                <w:rFonts w:asciiTheme="minorHAnsi" w:hAnsiTheme="minorHAnsi"/>
                <w:b/>
                <w:bCs/>
                <w:sz w:val="18"/>
                <w:szCs w:val="20"/>
              </w:rPr>
              <w:t xml:space="preserve"> (</w:t>
            </w:r>
            <w:r w:rsidR="00315EC6" w:rsidRPr="00315EC6">
              <w:rPr>
                <w:rFonts w:asciiTheme="minorHAnsi" w:hAnsiTheme="minorHAnsi"/>
                <w:b/>
                <w:bCs/>
                <w:sz w:val="18"/>
                <w:szCs w:val="20"/>
              </w:rPr>
              <w:t>Select all that apply</w:t>
            </w:r>
            <w:r w:rsidRPr="00E32E2B">
              <w:rPr>
                <w:rFonts w:asciiTheme="minorHAnsi" w:hAnsiTheme="minorHAnsi"/>
                <w:b/>
                <w:bCs/>
                <w:sz w:val="18"/>
                <w:szCs w:val="20"/>
              </w:rPr>
              <w:t>)</w:t>
            </w:r>
          </w:p>
        </w:tc>
        <w:tc>
          <w:tcPr>
            <w:tcW w:w="2520" w:type="dxa"/>
            <w:tcBorders>
              <w:bottom w:val="single" w:sz="4" w:space="0" w:color="auto"/>
            </w:tcBorders>
            <w:shd w:val="clear" w:color="auto" w:fill="D9D9D9"/>
            <w:vAlign w:val="bottom"/>
          </w:tcPr>
          <w:p w:rsidR="00046694" w:rsidRPr="00B84BD8" w:rsidRDefault="00046694" w:rsidP="00AF6658">
            <w:pPr>
              <w:jc w:val="center"/>
              <w:rPr>
                <w:rFonts w:asciiTheme="minorHAnsi" w:hAnsiTheme="minorHAnsi"/>
                <w:b/>
                <w:bCs/>
                <w:sz w:val="20"/>
                <w:szCs w:val="20"/>
              </w:rPr>
            </w:pPr>
            <w:r w:rsidRPr="00B84BD8">
              <w:rPr>
                <w:rFonts w:asciiTheme="minorHAnsi" w:hAnsiTheme="minorHAnsi"/>
                <w:b/>
                <w:bCs/>
                <w:sz w:val="20"/>
                <w:szCs w:val="20"/>
              </w:rPr>
              <w:t>Percentage of Respondents</w:t>
            </w:r>
            <w:r>
              <w:rPr>
                <w:rFonts w:asciiTheme="minorHAnsi" w:hAnsiTheme="minorHAnsi"/>
                <w:b/>
                <w:bCs/>
                <w:sz w:val="20"/>
                <w:szCs w:val="20"/>
              </w:rPr>
              <w:br/>
            </w:r>
            <w:r w:rsidRPr="0013607C">
              <w:rPr>
                <w:rFonts w:asciiTheme="minorHAnsi" w:hAnsiTheme="minorHAnsi"/>
                <w:b/>
                <w:bCs/>
                <w:sz w:val="18"/>
                <w:szCs w:val="20"/>
              </w:rPr>
              <w:t>(N=</w:t>
            </w:r>
            <w:r w:rsidR="00AF6658">
              <w:rPr>
                <w:rFonts w:asciiTheme="minorHAnsi" w:hAnsiTheme="minorHAnsi"/>
                <w:b/>
                <w:bCs/>
                <w:sz w:val="18"/>
                <w:szCs w:val="20"/>
              </w:rPr>
              <w:t>256</w:t>
            </w:r>
            <w:r w:rsidRPr="0013607C">
              <w:rPr>
                <w:rFonts w:asciiTheme="minorHAnsi" w:hAnsiTheme="minorHAnsi"/>
                <w:b/>
                <w:bCs/>
                <w:sz w:val="18"/>
                <w:szCs w:val="20"/>
              </w:rPr>
              <w:t>)</w:t>
            </w:r>
          </w:p>
        </w:tc>
      </w:tr>
      <w:tr w:rsidR="00AF6658" w:rsidRPr="00B84BD8" w:rsidTr="00AF6658">
        <w:tc>
          <w:tcPr>
            <w:tcW w:w="6948" w:type="dxa"/>
            <w:vAlign w:val="center"/>
          </w:tcPr>
          <w:p w:rsidR="00AF6658" w:rsidRPr="00AF6658" w:rsidRDefault="00AF6658" w:rsidP="00AF6658">
            <w:pPr>
              <w:rPr>
                <w:rFonts w:asciiTheme="minorHAnsi" w:hAnsiTheme="minorHAnsi" w:cs="Arial"/>
                <w:color w:val="000000"/>
                <w:sz w:val="20"/>
                <w:szCs w:val="18"/>
              </w:rPr>
            </w:pPr>
            <w:r w:rsidRPr="00AF6658">
              <w:rPr>
                <w:rFonts w:asciiTheme="minorHAnsi" w:hAnsiTheme="minorHAnsi" w:cs="Arial"/>
                <w:color w:val="000000"/>
                <w:sz w:val="20"/>
                <w:szCs w:val="18"/>
              </w:rPr>
              <w:t>The World Bank (IBRD)</w:t>
            </w:r>
          </w:p>
        </w:tc>
        <w:tc>
          <w:tcPr>
            <w:tcW w:w="2520" w:type="dxa"/>
            <w:vAlign w:val="center"/>
          </w:tcPr>
          <w:p w:rsidR="00AF6658" w:rsidRPr="00AF6658" w:rsidRDefault="00AF6658" w:rsidP="00AF6658">
            <w:pPr>
              <w:jc w:val="center"/>
              <w:rPr>
                <w:rFonts w:asciiTheme="minorHAnsi" w:hAnsiTheme="minorHAnsi" w:cs="Arial"/>
                <w:color w:val="000000"/>
                <w:sz w:val="20"/>
                <w:szCs w:val="18"/>
              </w:rPr>
            </w:pPr>
            <w:r w:rsidRPr="00AF6658">
              <w:rPr>
                <w:rFonts w:asciiTheme="minorHAnsi" w:hAnsiTheme="minorHAnsi" w:cs="Arial"/>
                <w:color w:val="000000"/>
                <w:sz w:val="20"/>
                <w:szCs w:val="18"/>
              </w:rPr>
              <w:t>57.4%</w:t>
            </w:r>
          </w:p>
        </w:tc>
      </w:tr>
      <w:tr w:rsidR="00AF6658" w:rsidRPr="00B84BD8" w:rsidTr="00AF6658">
        <w:tc>
          <w:tcPr>
            <w:tcW w:w="6948" w:type="dxa"/>
            <w:vAlign w:val="center"/>
          </w:tcPr>
          <w:p w:rsidR="00AF6658" w:rsidRPr="00AF6658" w:rsidRDefault="00AF6658" w:rsidP="00AF6658">
            <w:pPr>
              <w:rPr>
                <w:rFonts w:asciiTheme="minorHAnsi" w:hAnsiTheme="minorHAnsi" w:cs="Arial"/>
                <w:color w:val="000000"/>
                <w:sz w:val="20"/>
                <w:szCs w:val="18"/>
              </w:rPr>
            </w:pPr>
            <w:r w:rsidRPr="00AF6658">
              <w:rPr>
                <w:rFonts w:asciiTheme="minorHAnsi" w:hAnsiTheme="minorHAnsi" w:cs="Arial"/>
                <w:color w:val="000000"/>
                <w:sz w:val="20"/>
                <w:szCs w:val="18"/>
              </w:rPr>
              <w:t>None</w:t>
            </w:r>
          </w:p>
        </w:tc>
        <w:tc>
          <w:tcPr>
            <w:tcW w:w="2520" w:type="dxa"/>
            <w:vAlign w:val="center"/>
          </w:tcPr>
          <w:p w:rsidR="00AF6658" w:rsidRPr="00AF6658" w:rsidRDefault="00AF6658" w:rsidP="00AF6658">
            <w:pPr>
              <w:jc w:val="center"/>
              <w:rPr>
                <w:rFonts w:asciiTheme="minorHAnsi" w:hAnsiTheme="minorHAnsi" w:cs="Arial"/>
                <w:color w:val="000000"/>
                <w:sz w:val="20"/>
                <w:szCs w:val="18"/>
              </w:rPr>
            </w:pPr>
            <w:r w:rsidRPr="00AF6658">
              <w:rPr>
                <w:rFonts w:asciiTheme="minorHAnsi" w:hAnsiTheme="minorHAnsi" w:cs="Arial"/>
                <w:color w:val="000000"/>
                <w:sz w:val="20"/>
                <w:szCs w:val="18"/>
              </w:rPr>
              <w:t>37.9%</w:t>
            </w:r>
          </w:p>
        </w:tc>
      </w:tr>
      <w:tr w:rsidR="00AF6658" w:rsidRPr="00B84BD8" w:rsidTr="00AF6658">
        <w:tc>
          <w:tcPr>
            <w:tcW w:w="6948" w:type="dxa"/>
            <w:vAlign w:val="center"/>
          </w:tcPr>
          <w:p w:rsidR="00AF6658" w:rsidRPr="00AF6658" w:rsidRDefault="00AF6658" w:rsidP="00AF6658">
            <w:pPr>
              <w:rPr>
                <w:rFonts w:asciiTheme="minorHAnsi" w:hAnsiTheme="minorHAnsi" w:cs="Arial"/>
                <w:color w:val="000000"/>
                <w:sz w:val="20"/>
                <w:szCs w:val="18"/>
              </w:rPr>
            </w:pPr>
            <w:r w:rsidRPr="00AF6658">
              <w:rPr>
                <w:rFonts w:asciiTheme="minorHAnsi" w:hAnsiTheme="minorHAnsi" w:cs="Arial"/>
                <w:color w:val="000000"/>
                <w:sz w:val="20"/>
                <w:szCs w:val="18"/>
              </w:rPr>
              <w:t>The International Finance Corporation (IFC)</w:t>
            </w:r>
          </w:p>
        </w:tc>
        <w:tc>
          <w:tcPr>
            <w:tcW w:w="2520" w:type="dxa"/>
            <w:vAlign w:val="center"/>
          </w:tcPr>
          <w:p w:rsidR="00AF6658" w:rsidRPr="00AF6658" w:rsidRDefault="00AF6658" w:rsidP="00AF6658">
            <w:pPr>
              <w:jc w:val="center"/>
              <w:rPr>
                <w:rFonts w:asciiTheme="minorHAnsi" w:hAnsiTheme="minorHAnsi" w:cs="Arial"/>
                <w:color w:val="000000"/>
                <w:sz w:val="20"/>
                <w:szCs w:val="18"/>
              </w:rPr>
            </w:pPr>
            <w:r w:rsidRPr="00AF6658">
              <w:rPr>
                <w:rFonts w:asciiTheme="minorHAnsi" w:hAnsiTheme="minorHAnsi" w:cs="Arial"/>
                <w:color w:val="000000"/>
                <w:sz w:val="20"/>
                <w:szCs w:val="18"/>
              </w:rPr>
              <w:t>16.0%</w:t>
            </w:r>
          </w:p>
        </w:tc>
      </w:tr>
      <w:tr w:rsidR="00AF6658" w:rsidRPr="00B84BD8" w:rsidTr="00AF6658">
        <w:tc>
          <w:tcPr>
            <w:tcW w:w="6948" w:type="dxa"/>
            <w:vAlign w:val="center"/>
          </w:tcPr>
          <w:p w:rsidR="00AF6658" w:rsidRPr="00AF6658" w:rsidRDefault="00AF6658" w:rsidP="00AF6658">
            <w:pPr>
              <w:rPr>
                <w:rFonts w:asciiTheme="minorHAnsi" w:hAnsiTheme="minorHAnsi" w:cs="Arial"/>
                <w:color w:val="000000"/>
                <w:sz w:val="20"/>
                <w:szCs w:val="18"/>
              </w:rPr>
            </w:pPr>
            <w:r w:rsidRPr="00AF6658">
              <w:rPr>
                <w:rFonts w:asciiTheme="minorHAnsi" w:hAnsiTheme="minorHAnsi" w:cs="Arial"/>
                <w:color w:val="000000"/>
                <w:sz w:val="20"/>
                <w:szCs w:val="18"/>
              </w:rPr>
              <w:t>The Multilateral Investment Guarantee Agency (MIGA)</w:t>
            </w:r>
          </w:p>
        </w:tc>
        <w:tc>
          <w:tcPr>
            <w:tcW w:w="2520" w:type="dxa"/>
            <w:vAlign w:val="center"/>
          </w:tcPr>
          <w:p w:rsidR="00AF6658" w:rsidRPr="00AF6658" w:rsidRDefault="00AF6658" w:rsidP="00AF6658">
            <w:pPr>
              <w:jc w:val="center"/>
              <w:rPr>
                <w:rFonts w:asciiTheme="minorHAnsi" w:hAnsiTheme="minorHAnsi" w:cs="Arial"/>
                <w:color w:val="000000"/>
                <w:sz w:val="20"/>
                <w:szCs w:val="18"/>
              </w:rPr>
            </w:pPr>
            <w:r w:rsidRPr="00AF6658">
              <w:rPr>
                <w:rFonts w:asciiTheme="minorHAnsi" w:hAnsiTheme="minorHAnsi" w:cs="Arial"/>
                <w:color w:val="000000"/>
                <w:sz w:val="20"/>
                <w:szCs w:val="18"/>
              </w:rPr>
              <w:t>3.1%</w:t>
            </w:r>
          </w:p>
        </w:tc>
      </w:tr>
    </w:tbl>
    <w:p w:rsidR="002720EA" w:rsidRDefault="002720EA" w:rsidP="002720EA">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720EA" w:rsidRPr="00B84BD8" w:rsidTr="00210D38">
        <w:trPr>
          <w:cantSplit/>
          <w:trHeight w:val="359"/>
        </w:trPr>
        <w:tc>
          <w:tcPr>
            <w:tcW w:w="6948" w:type="dxa"/>
            <w:tcBorders>
              <w:bottom w:val="single" w:sz="4" w:space="0" w:color="auto"/>
            </w:tcBorders>
            <w:shd w:val="clear" w:color="auto" w:fill="D9D9D9"/>
            <w:vAlign w:val="bottom"/>
          </w:tcPr>
          <w:p w:rsidR="002720EA" w:rsidRPr="00B84BD8" w:rsidRDefault="00046694" w:rsidP="00210D38">
            <w:pPr>
              <w:ind w:left="180" w:hanging="180"/>
              <w:rPr>
                <w:rFonts w:asciiTheme="minorHAnsi" w:hAnsiTheme="minorHAnsi"/>
                <w:b/>
                <w:bCs/>
                <w:sz w:val="20"/>
                <w:szCs w:val="20"/>
              </w:rPr>
            </w:pPr>
            <w:r>
              <w:rPr>
                <w:rFonts w:asciiTheme="minorHAnsi" w:hAnsiTheme="minorHAnsi"/>
                <w:b/>
                <w:bCs/>
                <w:sz w:val="20"/>
                <w:szCs w:val="20"/>
              </w:rPr>
              <w:t>5</w:t>
            </w:r>
            <w:r w:rsidR="002720EA" w:rsidRPr="00B84BD8">
              <w:rPr>
                <w:rFonts w:asciiTheme="minorHAnsi" w:hAnsiTheme="minorHAnsi"/>
                <w:b/>
                <w:bCs/>
                <w:sz w:val="20"/>
                <w:szCs w:val="20"/>
              </w:rPr>
              <w:t xml:space="preserve">.  Which </w:t>
            </w:r>
            <w:r w:rsidR="002720EA">
              <w:rPr>
                <w:rFonts w:asciiTheme="minorHAnsi" w:hAnsiTheme="minorHAnsi"/>
                <w:b/>
                <w:bCs/>
                <w:sz w:val="20"/>
                <w:szCs w:val="20"/>
              </w:rPr>
              <w:t xml:space="preserve">of the following describes most of your exposure to the World Bank </w:t>
            </w:r>
            <w:r w:rsidR="00E03E79">
              <w:rPr>
                <w:rFonts w:asciiTheme="minorHAnsi" w:hAnsiTheme="minorHAnsi"/>
                <w:b/>
                <w:bCs/>
                <w:sz w:val="20"/>
                <w:szCs w:val="20"/>
              </w:rPr>
              <w:t xml:space="preserve">Group </w:t>
            </w:r>
            <w:r w:rsidR="002720EA">
              <w:rPr>
                <w:rFonts w:asciiTheme="minorHAnsi" w:hAnsiTheme="minorHAnsi"/>
                <w:b/>
                <w:bCs/>
                <w:sz w:val="20"/>
                <w:szCs w:val="20"/>
              </w:rPr>
              <w:t xml:space="preserve">in </w:t>
            </w:r>
            <w:r w:rsidR="00775708">
              <w:rPr>
                <w:rFonts w:asciiTheme="minorHAnsi" w:hAnsiTheme="minorHAnsi"/>
                <w:b/>
                <w:bCs/>
                <w:sz w:val="20"/>
                <w:szCs w:val="20"/>
              </w:rPr>
              <w:t>Turkey</w:t>
            </w:r>
            <w:r w:rsidR="002720EA" w:rsidRPr="00B84BD8">
              <w:rPr>
                <w:rFonts w:asciiTheme="minorHAnsi" w:hAnsiTheme="minorHAnsi"/>
                <w:b/>
                <w:bCs/>
                <w:sz w:val="20"/>
                <w:szCs w:val="20"/>
              </w:rPr>
              <w:t>?</w:t>
            </w:r>
            <w:r w:rsidR="002720EA">
              <w:rPr>
                <w:rFonts w:asciiTheme="minorHAnsi" w:hAnsiTheme="minorHAnsi"/>
                <w:b/>
                <w:bCs/>
                <w:sz w:val="20"/>
                <w:szCs w:val="20"/>
              </w:rPr>
              <w:t xml:space="preserve"> </w:t>
            </w:r>
            <w:r w:rsidR="002720EA" w:rsidRPr="00E32E2B">
              <w:rPr>
                <w:rFonts w:asciiTheme="minorHAnsi" w:hAnsiTheme="minorHAnsi"/>
                <w:b/>
                <w:bCs/>
                <w:sz w:val="18"/>
                <w:szCs w:val="20"/>
              </w:rPr>
              <w:t xml:space="preserve"> (Choose no more than TWO)</w:t>
            </w:r>
          </w:p>
        </w:tc>
        <w:tc>
          <w:tcPr>
            <w:tcW w:w="2520" w:type="dxa"/>
            <w:tcBorders>
              <w:bottom w:val="single" w:sz="4" w:space="0" w:color="auto"/>
            </w:tcBorders>
            <w:shd w:val="clear" w:color="auto" w:fill="D9D9D9"/>
            <w:vAlign w:val="bottom"/>
          </w:tcPr>
          <w:p w:rsidR="002720EA" w:rsidRPr="00B84BD8" w:rsidRDefault="002720EA" w:rsidP="00AF6658">
            <w:pPr>
              <w:jc w:val="center"/>
              <w:rPr>
                <w:rFonts w:asciiTheme="minorHAnsi" w:hAnsiTheme="minorHAnsi"/>
                <w:b/>
                <w:bCs/>
                <w:sz w:val="20"/>
                <w:szCs w:val="20"/>
              </w:rPr>
            </w:pPr>
            <w:r w:rsidRPr="00B84BD8">
              <w:rPr>
                <w:rFonts w:asciiTheme="minorHAnsi" w:hAnsiTheme="minorHAnsi"/>
                <w:b/>
                <w:bCs/>
                <w:sz w:val="20"/>
                <w:szCs w:val="20"/>
              </w:rPr>
              <w:t>Percentage of Respondents</w:t>
            </w:r>
            <w:r>
              <w:rPr>
                <w:rFonts w:asciiTheme="minorHAnsi" w:hAnsiTheme="minorHAnsi"/>
                <w:b/>
                <w:bCs/>
                <w:sz w:val="20"/>
                <w:szCs w:val="20"/>
              </w:rPr>
              <w:br/>
            </w:r>
            <w:r w:rsidRPr="0013607C">
              <w:rPr>
                <w:rFonts w:asciiTheme="minorHAnsi" w:hAnsiTheme="minorHAnsi"/>
                <w:b/>
                <w:bCs/>
                <w:sz w:val="18"/>
                <w:szCs w:val="20"/>
              </w:rPr>
              <w:t>(N=</w:t>
            </w:r>
            <w:r w:rsidR="00AF6658">
              <w:rPr>
                <w:rFonts w:asciiTheme="minorHAnsi" w:hAnsiTheme="minorHAnsi"/>
                <w:b/>
                <w:bCs/>
                <w:sz w:val="18"/>
                <w:szCs w:val="20"/>
              </w:rPr>
              <w:t>269</w:t>
            </w:r>
            <w:r w:rsidRPr="0013607C">
              <w:rPr>
                <w:rFonts w:asciiTheme="minorHAnsi" w:hAnsiTheme="minorHAnsi"/>
                <w:b/>
                <w:bCs/>
                <w:sz w:val="18"/>
                <w:szCs w:val="20"/>
              </w:rPr>
              <w:t>)</w:t>
            </w:r>
          </w:p>
        </w:tc>
      </w:tr>
      <w:tr w:rsidR="00AF6658" w:rsidRPr="00B84BD8" w:rsidTr="00AF6658">
        <w:tc>
          <w:tcPr>
            <w:tcW w:w="6948" w:type="dxa"/>
            <w:vAlign w:val="center"/>
          </w:tcPr>
          <w:p w:rsidR="00AF6658" w:rsidRPr="00AF6658" w:rsidRDefault="00AF6658" w:rsidP="00AF6658">
            <w:pPr>
              <w:rPr>
                <w:rFonts w:asciiTheme="minorHAnsi" w:hAnsiTheme="minorHAnsi" w:cs="Arial"/>
                <w:color w:val="000000"/>
                <w:sz w:val="20"/>
                <w:szCs w:val="18"/>
              </w:rPr>
            </w:pPr>
            <w:r w:rsidRPr="00AF6658">
              <w:rPr>
                <w:rFonts w:asciiTheme="minorHAnsi" w:hAnsiTheme="minorHAnsi" w:cs="Arial"/>
                <w:color w:val="000000"/>
                <w:sz w:val="20"/>
                <w:szCs w:val="18"/>
              </w:rPr>
              <w:t>Collaborate as part of my professional duties</w:t>
            </w:r>
          </w:p>
        </w:tc>
        <w:tc>
          <w:tcPr>
            <w:tcW w:w="2520" w:type="dxa"/>
            <w:vAlign w:val="center"/>
          </w:tcPr>
          <w:p w:rsidR="00AF6658" w:rsidRPr="00AF6658" w:rsidRDefault="00AF6658" w:rsidP="00AF6658">
            <w:pPr>
              <w:jc w:val="center"/>
              <w:rPr>
                <w:rFonts w:asciiTheme="minorHAnsi" w:hAnsiTheme="minorHAnsi" w:cs="Arial"/>
                <w:color w:val="000000"/>
                <w:sz w:val="20"/>
                <w:szCs w:val="18"/>
              </w:rPr>
            </w:pPr>
            <w:r w:rsidRPr="00AF6658">
              <w:rPr>
                <w:rFonts w:asciiTheme="minorHAnsi" w:hAnsiTheme="minorHAnsi" w:cs="Arial"/>
                <w:color w:val="000000"/>
                <w:sz w:val="20"/>
                <w:szCs w:val="18"/>
              </w:rPr>
              <w:t>51.7%</w:t>
            </w:r>
          </w:p>
        </w:tc>
      </w:tr>
      <w:tr w:rsidR="00AF6658" w:rsidRPr="00B84BD8" w:rsidTr="00AF6658">
        <w:tc>
          <w:tcPr>
            <w:tcW w:w="6948" w:type="dxa"/>
            <w:vAlign w:val="center"/>
          </w:tcPr>
          <w:p w:rsidR="00AF6658" w:rsidRPr="00AF6658" w:rsidRDefault="00AF6658" w:rsidP="00AF6658">
            <w:pPr>
              <w:rPr>
                <w:rFonts w:asciiTheme="minorHAnsi" w:hAnsiTheme="minorHAnsi" w:cs="Arial"/>
                <w:color w:val="000000"/>
                <w:sz w:val="20"/>
                <w:szCs w:val="18"/>
              </w:rPr>
            </w:pPr>
            <w:r w:rsidRPr="00AF6658">
              <w:rPr>
                <w:rFonts w:asciiTheme="minorHAnsi" w:hAnsiTheme="minorHAnsi" w:cs="Arial"/>
                <w:color w:val="000000"/>
                <w:sz w:val="20"/>
                <w:szCs w:val="18"/>
              </w:rPr>
              <w:t>Use World Bank Group reports/data</w:t>
            </w:r>
          </w:p>
        </w:tc>
        <w:tc>
          <w:tcPr>
            <w:tcW w:w="2520" w:type="dxa"/>
            <w:vAlign w:val="center"/>
          </w:tcPr>
          <w:p w:rsidR="00AF6658" w:rsidRPr="00AF6658" w:rsidRDefault="00AF6658" w:rsidP="00AF6658">
            <w:pPr>
              <w:jc w:val="center"/>
              <w:rPr>
                <w:rFonts w:asciiTheme="minorHAnsi" w:hAnsiTheme="minorHAnsi" w:cs="Arial"/>
                <w:color w:val="000000"/>
                <w:sz w:val="20"/>
                <w:szCs w:val="18"/>
              </w:rPr>
            </w:pPr>
            <w:r w:rsidRPr="00AF6658">
              <w:rPr>
                <w:rFonts w:asciiTheme="minorHAnsi" w:hAnsiTheme="minorHAnsi" w:cs="Arial"/>
                <w:color w:val="000000"/>
                <w:sz w:val="20"/>
                <w:szCs w:val="18"/>
              </w:rPr>
              <w:t>42.4%</w:t>
            </w:r>
          </w:p>
        </w:tc>
      </w:tr>
      <w:tr w:rsidR="00AF6658" w:rsidRPr="00B84BD8" w:rsidTr="00AF6658">
        <w:tc>
          <w:tcPr>
            <w:tcW w:w="6948" w:type="dxa"/>
            <w:vAlign w:val="center"/>
          </w:tcPr>
          <w:p w:rsidR="00AF6658" w:rsidRPr="00AF6658" w:rsidRDefault="00AF6658" w:rsidP="00AF6658">
            <w:pPr>
              <w:rPr>
                <w:rFonts w:asciiTheme="minorHAnsi" w:hAnsiTheme="minorHAnsi" w:cs="Arial"/>
                <w:color w:val="000000"/>
                <w:sz w:val="20"/>
                <w:szCs w:val="18"/>
              </w:rPr>
            </w:pPr>
            <w:r w:rsidRPr="00AF6658">
              <w:rPr>
                <w:rFonts w:asciiTheme="minorHAnsi" w:hAnsiTheme="minorHAnsi" w:cs="Arial"/>
                <w:color w:val="000000"/>
                <w:sz w:val="20"/>
                <w:szCs w:val="18"/>
              </w:rPr>
              <w:t>Engage in World Bank Group related/sponsored events/activities</w:t>
            </w:r>
          </w:p>
        </w:tc>
        <w:tc>
          <w:tcPr>
            <w:tcW w:w="2520" w:type="dxa"/>
            <w:vAlign w:val="center"/>
          </w:tcPr>
          <w:p w:rsidR="00AF6658" w:rsidRPr="00AF6658" w:rsidRDefault="00AF6658" w:rsidP="00AF6658">
            <w:pPr>
              <w:jc w:val="center"/>
              <w:rPr>
                <w:rFonts w:asciiTheme="minorHAnsi" w:hAnsiTheme="minorHAnsi" w:cs="Arial"/>
                <w:color w:val="000000"/>
                <w:sz w:val="20"/>
                <w:szCs w:val="18"/>
              </w:rPr>
            </w:pPr>
            <w:r w:rsidRPr="00AF6658">
              <w:rPr>
                <w:rFonts w:asciiTheme="minorHAnsi" w:hAnsiTheme="minorHAnsi" w:cs="Arial"/>
                <w:color w:val="000000"/>
                <w:sz w:val="20"/>
                <w:szCs w:val="18"/>
              </w:rPr>
              <w:t>21.2%</w:t>
            </w:r>
          </w:p>
        </w:tc>
      </w:tr>
      <w:tr w:rsidR="00AF6658" w:rsidRPr="00B84BD8" w:rsidTr="00AF6658">
        <w:tc>
          <w:tcPr>
            <w:tcW w:w="6948" w:type="dxa"/>
            <w:vAlign w:val="center"/>
          </w:tcPr>
          <w:p w:rsidR="00AF6658" w:rsidRPr="00AF6658" w:rsidRDefault="00AF6658" w:rsidP="00AF6658">
            <w:pPr>
              <w:rPr>
                <w:rFonts w:asciiTheme="minorHAnsi" w:hAnsiTheme="minorHAnsi" w:cs="Arial"/>
                <w:color w:val="000000"/>
                <w:sz w:val="20"/>
                <w:szCs w:val="18"/>
              </w:rPr>
            </w:pPr>
            <w:r w:rsidRPr="00AF6658">
              <w:rPr>
                <w:rFonts w:asciiTheme="minorHAnsi" w:hAnsiTheme="minorHAnsi" w:cs="Arial"/>
                <w:color w:val="000000"/>
                <w:sz w:val="20"/>
                <w:szCs w:val="18"/>
              </w:rPr>
              <w:t>Observer (i.e., follow in media, discuss in informal conversations, etc.)</w:t>
            </w:r>
          </w:p>
        </w:tc>
        <w:tc>
          <w:tcPr>
            <w:tcW w:w="2520" w:type="dxa"/>
            <w:vAlign w:val="center"/>
          </w:tcPr>
          <w:p w:rsidR="00AF6658" w:rsidRPr="00AF6658" w:rsidRDefault="00AF6658" w:rsidP="00AF6658">
            <w:pPr>
              <w:jc w:val="center"/>
              <w:rPr>
                <w:rFonts w:asciiTheme="minorHAnsi" w:hAnsiTheme="minorHAnsi" w:cs="Arial"/>
                <w:color w:val="000000"/>
                <w:sz w:val="20"/>
                <w:szCs w:val="18"/>
              </w:rPr>
            </w:pPr>
            <w:r w:rsidRPr="00AF6658">
              <w:rPr>
                <w:rFonts w:asciiTheme="minorHAnsi" w:hAnsiTheme="minorHAnsi" w:cs="Arial"/>
                <w:color w:val="000000"/>
                <w:sz w:val="20"/>
                <w:szCs w:val="18"/>
              </w:rPr>
              <w:t>19.7%</w:t>
            </w:r>
          </w:p>
        </w:tc>
      </w:tr>
      <w:tr w:rsidR="00AF6658" w:rsidRPr="00B84BD8" w:rsidTr="00AF6658">
        <w:tc>
          <w:tcPr>
            <w:tcW w:w="6948" w:type="dxa"/>
            <w:vAlign w:val="center"/>
          </w:tcPr>
          <w:p w:rsidR="00AF6658" w:rsidRPr="00AF6658" w:rsidRDefault="00AF6658" w:rsidP="00AF6658">
            <w:pPr>
              <w:rPr>
                <w:rFonts w:asciiTheme="minorHAnsi" w:hAnsiTheme="minorHAnsi" w:cs="Arial"/>
                <w:color w:val="000000"/>
                <w:sz w:val="20"/>
                <w:szCs w:val="18"/>
              </w:rPr>
            </w:pPr>
            <w:r w:rsidRPr="00AF6658">
              <w:rPr>
                <w:rFonts w:asciiTheme="minorHAnsi" w:hAnsiTheme="minorHAnsi" w:cs="Arial"/>
                <w:color w:val="000000"/>
                <w:sz w:val="20"/>
                <w:szCs w:val="18"/>
              </w:rPr>
              <w:t>Use World Bank Group website for information, data, research, etc.</w:t>
            </w:r>
          </w:p>
        </w:tc>
        <w:tc>
          <w:tcPr>
            <w:tcW w:w="2520" w:type="dxa"/>
            <w:vAlign w:val="center"/>
          </w:tcPr>
          <w:p w:rsidR="00AF6658" w:rsidRPr="00AF6658" w:rsidRDefault="00AF6658" w:rsidP="00AF6658">
            <w:pPr>
              <w:jc w:val="center"/>
              <w:rPr>
                <w:rFonts w:asciiTheme="minorHAnsi" w:hAnsiTheme="minorHAnsi" w:cs="Arial"/>
                <w:color w:val="000000"/>
                <w:sz w:val="20"/>
                <w:szCs w:val="18"/>
              </w:rPr>
            </w:pPr>
            <w:r w:rsidRPr="00AF6658">
              <w:rPr>
                <w:rFonts w:asciiTheme="minorHAnsi" w:hAnsiTheme="minorHAnsi" w:cs="Arial"/>
                <w:color w:val="000000"/>
                <w:sz w:val="20"/>
                <w:szCs w:val="18"/>
              </w:rPr>
              <w:t>16.0%</w:t>
            </w:r>
          </w:p>
        </w:tc>
      </w:tr>
    </w:tbl>
    <w:p w:rsidR="002720EA" w:rsidRDefault="002720EA" w:rsidP="002720EA">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720EA" w:rsidRPr="00B84BD8" w:rsidTr="00210D38">
        <w:trPr>
          <w:cantSplit/>
          <w:trHeight w:val="359"/>
        </w:trPr>
        <w:tc>
          <w:tcPr>
            <w:tcW w:w="6948" w:type="dxa"/>
            <w:tcBorders>
              <w:bottom w:val="single" w:sz="4" w:space="0" w:color="auto"/>
            </w:tcBorders>
            <w:shd w:val="clear" w:color="auto" w:fill="D9D9D9"/>
            <w:vAlign w:val="bottom"/>
          </w:tcPr>
          <w:p w:rsidR="002720EA" w:rsidRPr="00B84BD8" w:rsidRDefault="00046694" w:rsidP="00210D38">
            <w:pPr>
              <w:ind w:left="180" w:hanging="180"/>
              <w:rPr>
                <w:rFonts w:asciiTheme="minorHAnsi" w:hAnsiTheme="minorHAnsi"/>
                <w:b/>
                <w:bCs/>
                <w:sz w:val="20"/>
                <w:szCs w:val="20"/>
              </w:rPr>
            </w:pPr>
            <w:r>
              <w:rPr>
                <w:rFonts w:asciiTheme="minorHAnsi" w:hAnsiTheme="minorHAnsi"/>
                <w:b/>
                <w:bCs/>
                <w:sz w:val="20"/>
                <w:szCs w:val="20"/>
              </w:rPr>
              <w:t>6</w:t>
            </w:r>
            <w:r w:rsidR="002720EA" w:rsidRPr="00B84BD8">
              <w:rPr>
                <w:rFonts w:asciiTheme="minorHAnsi" w:hAnsiTheme="minorHAnsi"/>
                <w:b/>
                <w:bCs/>
                <w:sz w:val="20"/>
                <w:szCs w:val="20"/>
              </w:rPr>
              <w:t>.  Which best repr</w:t>
            </w:r>
            <w:r w:rsidR="002720EA">
              <w:rPr>
                <w:rFonts w:asciiTheme="minorHAnsi" w:hAnsiTheme="minorHAnsi"/>
                <w:b/>
                <w:bCs/>
                <w:sz w:val="20"/>
                <w:szCs w:val="20"/>
              </w:rPr>
              <w:t>esents your geographic location</w:t>
            </w:r>
            <w:r w:rsidR="002720EA" w:rsidRPr="00B84BD8">
              <w:rPr>
                <w:rFonts w:asciiTheme="minorHAnsi" w:hAnsiTheme="minorHAnsi"/>
                <w:b/>
                <w:bCs/>
                <w:sz w:val="20"/>
                <w:szCs w:val="20"/>
              </w:rPr>
              <w:t>?</w:t>
            </w:r>
          </w:p>
        </w:tc>
        <w:tc>
          <w:tcPr>
            <w:tcW w:w="2520" w:type="dxa"/>
            <w:tcBorders>
              <w:bottom w:val="single" w:sz="4" w:space="0" w:color="auto"/>
            </w:tcBorders>
            <w:shd w:val="clear" w:color="auto" w:fill="D9D9D9"/>
            <w:vAlign w:val="bottom"/>
          </w:tcPr>
          <w:p w:rsidR="002720EA" w:rsidRDefault="002720EA" w:rsidP="00210D38">
            <w:pPr>
              <w:ind w:left="-18" w:firstLine="18"/>
              <w:jc w:val="center"/>
              <w:rPr>
                <w:rFonts w:asciiTheme="minorHAnsi" w:hAnsiTheme="minorHAnsi"/>
                <w:b/>
                <w:bCs/>
                <w:sz w:val="20"/>
                <w:szCs w:val="20"/>
              </w:rPr>
            </w:pPr>
            <w:r w:rsidRPr="00B84BD8">
              <w:rPr>
                <w:rFonts w:asciiTheme="minorHAnsi" w:hAnsiTheme="minorHAnsi"/>
                <w:b/>
                <w:bCs/>
                <w:sz w:val="20"/>
                <w:szCs w:val="20"/>
              </w:rPr>
              <w:t>Percentage of Respondents</w:t>
            </w:r>
          </w:p>
          <w:p w:rsidR="002720EA" w:rsidRPr="00B84BD8" w:rsidRDefault="002720EA" w:rsidP="00AF6658">
            <w:pPr>
              <w:jc w:val="center"/>
              <w:rPr>
                <w:rFonts w:asciiTheme="minorHAnsi" w:hAnsiTheme="minorHAnsi"/>
                <w:b/>
                <w:bCs/>
                <w:sz w:val="20"/>
                <w:szCs w:val="20"/>
              </w:rPr>
            </w:pPr>
            <w:r w:rsidRPr="0013607C">
              <w:rPr>
                <w:rFonts w:asciiTheme="minorHAnsi" w:hAnsiTheme="minorHAnsi"/>
                <w:b/>
                <w:bCs/>
                <w:sz w:val="18"/>
                <w:szCs w:val="20"/>
              </w:rPr>
              <w:t>(N=</w:t>
            </w:r>
            <w:r w:rsidR="00AF6658">
              <w:rPr>
                <w:rFonts w:asciiTheme="minorHAnsi" w:hAnsiTheme="minorHAnsi"/>
                <w:b/>
                <w:bCs/>
                <w:sz w:val="18"/>
                <w:szCs w:val="20"/>
              </w:rPr>
              <w:t>276</w:t>
            </w:r>
            <w:r w:rsidR="001C4A93">
              <w:rPr>
                <w:rFonts w:asciiTheme="minorHAnsi" w:hAnsiTheme="minorHAnsi"/>
                <w:b/>
                <w:bCs/>
                <w:sz w:val="18"/>
                <w:szCs w:val="20"/>
              </w:rPr>
              <w:t>)</w:t>
            </w:r>
          </w:p>
        </w:tc>
      </w:tr>
      <w:tr w:rsidR="00AF6658" w:rsidRPr="00B84BD8" w:rsidTr="00AF6658">
        <w:tc>
          <w:tcPr>
            <w:tcW w:w="6948" w:type="dxa"/>
            <w:vAlign w:val="center"/>
          </w:tcPr>
          <w:p w:rsidR="00AF6658" w:rsidRPr="00AF6658" w:rsidRDefault="00AF6658" w:rsidP="00AF6658">
            <w:pPr>
              <w:rPr>
                <w:rFonts w:asciiTheme="minorHAnsi" w:hAnsiTheme="minorHAnsi" w:cs="Arial"/>
                <w:color w:val="000000"/>
                <w:sz w:val="20"/>
                <w:szCs w:val="18"/>
              </w:rPr>
            </w:pPr>
            <w:r w:rsidRPr="00AF6658">
              <w:rPr>
                <w:rFonts w:asciiTheme="minorHAnsi" w:hAnsiTheme="minorHAnsi" w:cs="Arial"/>
                <w:color w:val="000000"/>
                <w:sz w:val="20"/>
                <w:szCs w:val="18"/>
              </w:rPr>
              <w:t>Ankara</w:t>
            </w:r>
          </w:p>
        </w:tc>
        <w:tc>
          <w:tcPr>
            <w:tcW w:w="2520" w:type="dxa"/>
            <w:vAlign w:val="center"/>
          </w:tcPr>
          <w:p w:rsidR="00AF6658" w:rsidRPr="00AF6658" w:rsidRDefault="00AF6658" w:rsidP="00AF6658">
            <w:pPr>
              <w:jc w:val="center"/>
              <w:rPr>
                <w:rFonts w:asciiTheme="minorHAnsi" w:hAnsiTheme="minorHAnsi" w:cs="Arial"/>
                <w:color w:val="000000"/>
                <w:sz w:val="20"/>
                <w:szCs w:val="18"/>
              </w:rPr>
            </w:pPr>
            <w:r w:rsidRPr="00AF6658">
              <w:rPr>
                <w:rFonts w:asciiTheme="minorHAnsi" w:hAnsiTheme="minorHAnsi" w:cs="Arial"/>
                <w:color w:val="000000"/>
                <w:sz w:val="20"/>
                <w:szCs w:val="18"/>
              </w:rPr>
              <w:t>73.6%</w:t>
            </w:r>
          </w:p>
        </w:tc>
      </w:tr>
      <w:tr w:rsidR="00AF6658" w:rsidRPr="00B84BD8" w:rsidTr="00AF6658">
        <w:tc>
          <w:tcPr>
            <w:tcW w:w="6948" w:type="dxa"/>
            <w:vAlign w:val="center"/>
          </w:tcPr>
          <w:p w:rsidR="00AF6658" w:rsidRPr="00AF6658" w:rsidRDefault="00AF6658" w:rsidP="00AF6658">
            <w:pPr>
              <w:rPr>
                <w:rFonts w:asciiTheme="minorHAnsi" w:hAnsiTheme="minorHAnsi" w:cs="Arial"/>
                <w:color w:val="000000"/>
                <w:sz w:val="20"/>
                <w:szCs w:val="18"/>
              </w:rPr>
            </w:pPr>
            <w:r w:rsidRPr="00AF6658">
              <w:rPr>
                <w:rFonts w:asciiTheme="minorHAnsi" w:hAnsiTheme="minorHAnsi" w:cs="Arial"/>
                <w:color w:val="000000"/>
                <w:sz w:val="20"/>
                <w:szCs w:val="18"/>
              </w:rPr>
              <w:t>Outside Ankara</w:t>
            </w:r>
          </w:p>
        </w:tc>
        <w:tc>
          <w:tcPr>
            <w:tcW w:w="2520" w:type="dxa"/>
            <w:vAlign w:val="center"/>
          </w:tcPr>
          <w:p w:rsidR="00AF6658" w:rsidRPr="00AF6658" w:rsidRDefault="00AF6658" w:rsidP="00AF6658">
            <w:pPr>
              <w:jc w:val="center"/>
              <w:rPr>
                <w:rFonts w:asciiTheme="minorHAnsi" w:hAnsiTheme="minorHAnsi" w:cs="Arial"/>
                <w:color w:val="000000"/>
                <w:sz w:val="20"/>
                <w:szCs w:val="18"/>
              </w:rPr>
            </w:pPr>
            <w:r w:rsidRPr="00AF6658">
              <w:rPr>
                <w:rFonts w:asciiTheme="minorHAnsi" w:hAnsiTheme="minorHAnsi" w:cs="Arial"/>
                <w:color w:val="000000"/>
                <w:sz w:val="20"/>
                <w:szCs w:val="18"/>
              </w:rPr>
              <w:t>26.4%</w:t>
            </w:r>
          </w:p>
        </w:tc>
      </w:tr>
    </w:tbl>
    <w:p w:rsidR="002720EA" w:rsidRDefault="002720EA" w:rsidP="002720EA"/>
    <w:p w:rsidR="001058A4" w:rsidRDefault="001058A4" w:rsidP="0035365A">
      <w:pPr>
        <w:rPr>
          <w:rFonts w:asciiTheme="minorHAnsi" w:hAnsiTheme="minorHAnsi"/>
          <w:sz w:val="20"/>
          <w:szCs w:val="20"/>
        </w:rPr>
      </w:pPr>
    </w:p>
    <w:p w:rsidR="001058A4" w:rsidRDefault="001058A4" w:rsidP="0035365A">
      <w:pPr>
        <w:rPr>
          <w:rFonts w:asciiTheme="minorHAnsi" w:hAnsiTheme="minorHAnsi"/>
          <w:sz w:val="20"/>
          <w:szCs w:val="20"/>
        </w:rPr>
      </w:pPr>
    </w:p>
    <w:p w:rsidR="001058A4" w:rsidRPr="00E32E2B" w:rsidRDefault="001058A4" w:rsidP="0035365A">
      <w:pPr>
        <w:rPr>
          <w:rFonts w:asciiTheme="minorHAnsi" w:hAnsiTheme="minorHAnsi"/>
          <w:sz w:val="20"/>
          <w:szCs w:val="20"/>
        </w:rPr>
        <w:sectPr w:rsidR="001058A4" w:rsidRPr="00E32E2B" w:rsidSect="003851DE">
          <w:headerReference w:type="default" r:id="rId60"/>
          <w:footerReference w:type="default" r:id="rId61"/>
          <w:pgSz w:w="12240" w:h="15840" w:code="1"/>
          <w:pgMar w:top="1296" w:right="1440" w:bottom="1440" w:left="1440" w:header="720" w:footer="720" w:gutter="0"/>
          <w:pgNumType w:start="0"/>
          <w:cols w:space="720"/>
          <w:titlePg/>
          <w:docGrid w:linePitch="360"/>
        </w:sectPr>
      </w:pPr>
    </w:p>
    <w:p w:rsidR="0035365A" w:rsidRPr="008B7DDC" w:rsidRDefault="0035365A" w:rsidP="008B7DDC">
      <w:pPr>
        <w:pStyle w:val="Heading4"/>
        <w:autoSpaceDE w:val="0"/>
        <w:autoSpaceDN w:val="0"/>
        <w:adjustRightInd w:val="0"/>
        <w:rPr>
          <w:rFonts w:asciiTheme="minorHAnsi" w:hAnsiTheme="minorHAnsi"/>
          <w:sz w:val="28"/>
        </w:rPr>
      </w:pPr>
      <w:r w:rsidRPr="00FA4972">
        <w:rPr>
          <w:rFonts w:asciiTheme="minorHAnsi" w:hAnsiTheme="minorHAnsi"/>
          <w:sz w:val="28"/>
        </w:rPr>
        <w:lastRenderedPageBreak/>
        <w:t xml:space="preserve">Appendix </w:t>
      </w:r>
      <w:r w:rsidR="00772CD3" w:rsidRPr="00FA4972">
        <w:rPr>
          <w:rFonts w:asciiTheme="minorHAnsi" w:hAnsiTheme="minorHAnsi"/>
          <w:sz w:val="28"/>
        </w:rPr>
        <w:t>B</w:t>
      </w:r>
      <w:r w:rsidRPr="00FA4972">
        <w:rPr>
          <w:rFonts w:asciiTheme="minorHAnsi" w:hAnsiTheme="minorHAnsi"/>
          <w:sz w:val="28"/>
        </w:rPr>
        <w:t>: Responses to All Questions by Stakeholder Groups</w:t>
      </w:r>
      <w:r w:rsidRPr="008B6650">
        <w:rPr>
          <w:rFonts w:asciiTheme="minorHAnsi" w:hAnsiTheme="minorHAnsi"/>
          <w:sz w:val="28"/>
        </w:rPr>
        <w:t xml:space="preserve"> </w:t>
      </w:r>
    </w:p>
    <w:p w:rsidR="0035365A" w:rsidRPr="00E17200" w:rsidRDefault="0035365A" w:rsidP="0035365A">
      <w:pPr>
        <w:rPr>
          <w:rFonts w:asciiTheme="minorHAnsi" w:hAnsiTheme="minorHAnsi"/>
          <w:b/>
          <w:bCs/>
          <w:i/>
          <w:szCs w:val="20"/>
        </w:rPr>
      </w:pPr>
    </w:p>
    <w:p w:rsidR="000B6EAC" w:rsidRPr="007F4902" w:rsidRDefault="000B6EAC" w:rsidP="000B6EAC">
      <w:pPr>
        <w:rPr>
          <w:rFonts w:asciiTheme="minorHAnsi" w:hAnsiTheme="minorHAnsi"/>
          <w:sz w:val="22"/>
        </w:rPr>
      </w:pPr>
      <w:r w:rsidRPr="000B6EAC">
        <w:rPr>
          <w:rFonts w:asciiTheme="minorHAnsi" w:hAnsiTheme="minorHAnsi"/>
          <w:b/>
          <w:sz w:val="22"/>
        </w:rPr>
        <w:t>Emplo</w:t>
      </w:r>
      <w:r>
        <w:rPr>
          <w:rFonts w:asciiTheme="minorHAnsi" w:hAnsiTheme="minorHAnsi"/>
          <w:b/>
          <w:sz w:val="22"/>
        </w:rPr>
        <w:t>yee of a Ministry</w:t>
      </w:r>
      <w:r w:rsidRPr="000B6EAC">
        <w:rPr>
          <w:rFonts w:asciiTheme="minorHAnsi" w:hAnsiTheme="minorHAnsi"/>
          <w:b/>
          <w:sz w:val="22"/>
        </w:rPr>
        <w:t xml:space="preserve"> </w:t>
      </w:r>
      <w:r w:rsidRPr="007F4902">
        <w:rPr>
          <w:rFonts w:asciiTheme="minorHAnsi" w:hAnsiTheme="minorHAnsi"/>
          <w:b/>
          <w:sz w:val="22"/>
        </w:rPr>
        <w:t>N=</w:t>
      </w:r>
      <w:r w:rsidR="00234F80">
        <w:rPr>
          <w:rFonts w:asciiTheme="minorHAnsi" w:hAnsiTheme="minorHAnsi"/>
          <w:b/>
          <w:sz w:val="22"/>
        </w:rPr>
        <w:t>86</w:t>
      </w:r>
      <w:r>
        <w:rPr>
          <w:rFonts w:asciiTheme="minorHAnsi" w:hAnsiTheme="minorHAnsi"/>
          <w:b/>
          <w:sz w:val="22"/>
        </w:rPr>
        <w:t xml:space="preserve"> </w:t>
      </w:r>
      <w:r w:rsidRPr="007F4902">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b/>
          <w:sz w:val="22"/>
        </w:rPr>
        <w:t xml:space="preserve">  </w:t>
      </w:r>
      <w:r w:rsidR="00E17200" w:rsidRPr="00E17200">
        <w:rPr>
          <w:rFonts w:asciiTheme="minorHAnsi" w:hAnsiTheme="minorHAnsi"/>
          <w:b/>
          <w:sz w:val="22"/>
        </w:rPr>
        <w:t>Consultant on WBG project/PMU</w:t>
      </w:r>
      <w:r w:rsidR="00E17200">
        <w:rPr>
          <w:rFonts w:asciiTheme="minorHAnsi" w:hAnsiTheme="minorHAnsi"/>
          <w:b/>
          <w:sz w:val="22"/>
        </w:rPr>
        <w:t xml:space="preserve"> </w:t>
      </w:r>
      <w:r w:rsidRPr="007F4902">
        <w:rPr>
          <w:rFonts w:asciiTheme="minorHAnsi" w:hAnsiTheme="minorHAnsi"/>
          <w:b/>
          <w:sz w:val="22"/>
        </w:rPr>
        <w:t>N=</w:t>
      </w:r>
      <w:r w:rsidR="00234F80">
        <w:rPr>
          <w:rFonts w:asciiTheme="minorHAnsi" w:hAnsiTheme="minorHAnsi"/>
          <w:b/>
          <w:sz w:val="22"/>
        </w:rPr>
        <w:t xml:space="preserve">16  </w:t>
      </w:r>
      <w:r w:rsidR="00234F80" w:rsidRPr="007F4902">
        <w:rPr>
          <w:rFonts w:asciiTheme="minorHAnsi" w:hAnsiTheme="minorHAnsi"/>
          <w:sz w:val="16"/>
        </w:rPr>
        <w:sym w:font="Wingdings 2" w:char="F098"/>
      </w:r>
      <w:r w:rsidR="00234F80">
        <w:rPr>
          <w:rFonts w:asciiTheme="minorHAnsi" w:hAnsiTheme="minorHAnsi"/>
          <w:b/>
          <w:sz w:val="22"/>
        </w:rPr>
        <w:t xml:space="preserve">   Bilateral/Multilateral Agency N=25  </w:t>
      </w:r>
      <w:r w:rsidR="00234F80" w:rsidRPr="007F4902">
        <w:rPr>
          <w:rFonts w:asciiTheme="minorHAnsi" w:hAnsiTheme="minorHAnsi"/>
          <w:sz w:val="16"/>
        </w:rPr>
        <w:sym w:font="Wingdings 2" w:char="F098"/>
      </w:r>
      <w:r w:rsidR="00234F80">
        <w:rPr>
          <w:rFonts w:asciiTheme="minorHAnsi" w:hAnsiTheme="minorHAnsi"/>
          <w:sz w:val="16"/>
        </w:rPr>
        <w:t xml:space="preserve"> </w:t>
      </w:r>
      <w:r w:rsidR="00E17200">
        <w:rPr>
          <w:rFonts w:asciiTheme="minorHAnsi" w:hAnsiTheme="minorHAnsi"/>
          <w:b/>
          <w:sz w:val="22"/>
        </w:rPr>
        <w:t xml:space="preserve"> </w:t>
      </w:r>
      <w:r w:rsidR="00234F80" w:rsidRPr="00E17200">
        <w:rPr>
          <w:rFonts w:asciiTheme="minorHAnsi" w:hAnsiTheme="minorHAnsi"/>
          <w:b/>
          <w:sz w:val="22"/>
        </w:rPr>
        <w:t>Private Sector</w:t>
      </w:r>
      <w:r w:rsidR="00234F80">
        <w:rPr>
          <w:rFonts w:asciiTheme="minorHAnsi" w:hAnsiTheme="minorHAnsi"/>
          <w:b/>
          <w:sz w:val="22"/>
        </w:rPr>
        <w:t xml:space="preserve"> </w:t>
      </w:r>
      <w:r w:rsidR="00234F80" w:rsidRPr="007F4902">
        <w:rPr>
          <w:rFonts w:asciiTheme="minorHAnsi" w:hAnsiTheme="minorHAnsi"/>
          <w:b/>
          <w:sz w:val="22"/>
        </w:rPr>
        <w:t>N=</w:t>
      </w:r>
      <w:r w:rsidR="00234F80">
        <w:rPr>
          <w:rFonts w:asciiTheme="minorHAnsi" w:hAnsiTheme="minorHAnsi"/>
          <w:b/>
          <w:sz w:val="22"/>
        </w:rPr>
        <w:t xml:space="preserve">14 </w:t>
      </w:r>
      <w:r w:rsidR="00234F80">
        <w:rPr>
          <w:rFonts w:asciiTheme="minorHAnsi" w:hAnsiTheme="minorHAnsi"/>
          <w:sz w:val="16"/>
        </w:rPr>
        <w:t xml:space="preserve"> </w:t>
      </w:r>
      <w:r w:rsidR="00234F80">
        <w:rPr>
          <w:rFonts w:asciiTheme="minorHAnsi" w:hAnsiTheme="minorHAnsi"/>
          <w:b/>
          <w:sz w:val="22"/>
        </w:rPr>
        <w:t xml:space="preserve">   </w:t>
      </w:r>
    </w:p>
    <w:p w:rsidR="00E17200" w:rsidRPr="00E17200" w:rsidRDefault="00E17200" w:rsidP="00E17200">
      <w:pPr>
        <w:rPr>
          <w:rFonts w:asciiTheme="minorHAnsi" w:hAnsiTheme="minorHAnsi"/>
          <w:b/>
          <w:sz w:val="22"/>
          <w:szCs w:val="22"/>
        </w:rPr>
      </w:pPr>
      <w:r w:rsidRPr="00E17200">
        <w:rPr>
          <w:rFonts w:asciiTheme="minorHAnsi" w:hAnsiTheme="minorHAnsi"/>
          <w:b/>
          <w:sz w:val="22"/>
        </w:rPr>
        <w:t>Financial Sector/Private Bank</w:t>
      </w:r>
      <w:r>
        <w:rPr>
          <w:rFonts w:asciiTheme="minorHAnsi" w:hAnsiTheme="minorHAnsi"/>
          <w:b/>
          <w:sz w:val="22"/>
        </w:rPr>
        <w:t xml:space="preserve"> </w:t>
      </w:r>
      <w:r w:rsidRPr="007F4902">
        <w:rPr>
          <w:rFonts w:asciiTheme="minorHAnsi" w:hAnsiTheme="minorHAnsi"/>
          <w:b/>
          <w:sz w:val="22"/>
        </w:rPr>
        <w:t>N=</w:t>
      </w:r>
      <w:r w:rsidR="00234F80">
        <w:rPr>
          <w:rFonts w:asciiTheme="minorHAnsi" w:hAnsiTheme="minorHAnsi"/>
          <w:b/>
          <w:sz w:val="22"/>
        </w:rPr>
        <w:t>20</w:t>
      </w:r>
      <w:r>
        <w:rPr>
          <w:rFonts w:asciiTheme="minorHAnsi" w:hAnsiTheme="minorHAnsi"/>
          <w:b/>
          <w:sz w:val="22"/>
        </w:rPr>
        <w:t xml:space="preserve"> </w:t>
      </w:r>
      <w:r>
        <w:rPr>
          <w:rFonts w:asciiTheme="minorHAnsi" w:hAnsiTheme="minorHAnsi"/>
          <w:sz w:val="16"/>
        </w:rPr>
        <w:t xml:space="preserve"> </w:t>
      </w:r>
      <w:r>
        <w:rPr>
          <w:rFonts w:asciiTheme="minorHAnsi" w:hAnsiTheme="minorHAnsi"/>
          <w:b/>
          <w:sz w:val="22"/>
        </w:rPr>
        <w:t xml:space="preserve"> </w:t>
      </w:r>
      <w:r w:rsidR="008F290D" w:rsidRPr="007F4902">
        <w:rPr>
          <w:rFonts w:asciiTheme="minorHAnsi" w:hAnsiTheme="minorHAnsi"/>
          <w:sz w:val="16"/>
        </w:rPr>
        <w:sym w:font="Wingdings 2" w:char="F098"/>
      </w:r>
      <w:r w:rsidR="008F290D">
        <w:rPr>
          <w:rFonts w:asciiTheme="minorHAnsi" w:hAnsiTheme="minorHAnsi"/>
          <w:b/>
          <w:sz w:val="22"/>
        </w:rPr>
        <w:t xml:space="preserve">  </w:t>
      </w:r>
      <w:r w:rsidRPr="00E17200">
        <w:rPr>
          <w:rFonts w:asciiTheme="minorHAnsi" w:hAnsiTheme="minorHAnsi"/>
          <w:b/>
          <w:sz w:val="22"/>
        </w:rPr>
        <w:t>NGO/Private Foundation</w:t>
      </w:r>
      <w:r>
        <w:rPr>
          <w:rFonts w:asciiTheme="minorHAnsi" w:hAnsiTheme="minorHAnsi"/>
          <w:b/>
          <w:sz w:val="22"/>
        </w:rPr>
        <w:t xml:space="preserve"> </w:t>
      </w:r>
      <w:r w:rsidRPr="007F4902">
        <w:rPr>
          <w:rFonts w:asciiTheme="minorHAnsi" w:hAnsiTheme="minorHAnsi"/>
          <w:b/>
          <w:sz w:val="22"/>
        </w:rPr>
        <w:t>N=</w:t>
      </w:r>
      <w:r w:rsidR="00234F80">
        <w:rPr>
          <w:rFonts w:asciiTheme="minorHAnsi" w:hAnsiTheme="minorHAnsi"/>
          <w:b/>
          <w:sz w:val="22"/>
        </w:rPr>
        <w:t>1</w:t>
      </w:r>
      <w:r w:rsidR="008F290D">
        <w:rPr>
          <w:rFonts w:asciiTheme="minorHAnsi" w:hAnsiTheme="minorHAnsi"/>
          <w:b/>
          <w:sz w:val="22"/>
        </w:rPr>
        <w:t>7</w:t>
      </w:r>
      <w:r>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b/>
          <w:sz w:val="22"/>
        </w:rPr>
        <w:t xml:space="preserve">  </w:t>
      </w:r>
      <w:r w:rsidR="00234F80">
        <w:rPr>
          <w:rFonts w:asciiTheme="minorHAnsi" w:hAnsiTheme="minorHAnsi"/>
          <w:b/>
          <w:sz w:val="22"/>
        </w:rPr>
        <w:t>Media</w:t>
      </w:r>
      <w:r w:rsidR="008F290D">
        <w:rPr>
          <w:rFonts w:asciiTheme="minorHAnsi" w:hAnsiTheme="minorHAnsi"/>
          <w:b/>
          <w:sz w:val="22"/>
        </w:rPr>
        <w:t xml:space="preserve"> </w:t>
      </w:r>
      <w:r>
        <w:rPr>
          <w:rFonts w:asciiTheme="minorHAnsi" w:hAnsiTheme="minorHAnsi"/>
          <w:b/>
          <w:sz w:val="22"/>
        </w:rPr>
        <w:t>N=</w:t>
      </w:r>
      <w:r w:rsidR="008F290D">
        <w:rPr>
          <w:rFonts w:asciiTheme="minorHAnsi" w:hAnsiTheme="minorHAnsi"/>
          <w:b/>
          <w:sz w:val="22"/>
        </w:rPr>
        <w:t>1</w:t>
      </w:r>
      <w:r w:rsidR="00234F80">
        <w:rPr>
          <w:rFonts w:asciiTheme="minorHAnsi" w:hAnsiTheme="minorHAnsi"/>
          <w:b/>
          <w:sz w:val="22"/>
        </w:rPr>
        <w:t>0</w:t>
      </w:r>
      <w:r>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sz w:val="16"/>
        </w:rPr>
        <w:t xml:space="preserve">  </w:t>
      </w:r>
      <w:r w:rsidR="00234F80">
        <w:rPr>
          <w:rFonts w:asciiTheme="minorHAnsi" w:hAnsiTheme="minorHAnsi"/>
          <w:b/>
          <w:sz w:val="22"/>
          <w:szCs w:val="22"/>
        </w:rPr>
        <w:t>Trade Union</w:t>
      </w:r>
      <w:r w:rsidR="00234F80" w:rsidRPr="00E17200">
        <w:rPr>
          <w:rFonts w:asciiTheme="minorHAnsi" w:hAnsiTheme="minorHAnsi"/>
          <w:b/>
          <w:sz w:val="22"/>
          <w:szCs w:val="22"/>
        </w:rPr>
        <w:t xml:space="preserve"> N=</w:t>
      </w:r>
      <w:r w:rsidR="00234F80">
        <w:rPr>
          <w:rFonts w:asciiTheme="minorHAnsi" w:hAnsiTheme="minorHAnsi"/>
          <w:b/>
          <w:sz w:val="22"/>
          <w:szCs w:val="22"/>
        </w:rPr>
        <w:t>9</w:t>
      </w:r>
      <w:r w:rsidR="00234F80">
        <w:rPr>
          <w:rFonts w:asciiTheme="minorHAnsi" w:hAnsiTheme="minorHAnsi"/>
          <w:b/>
          <w:sz w:val="22"/>
        </w:rPr>
        <w:t xml:space="preserve">  </w:t>
      </w:r>
      <w:r w:rsidR="00234F80" w:rsidRPr="007F4902">
        <w:rPr>
          <w:rFonts w:asciiTheme="minorHAnsi" w:hAnsiTheme="minorHAnsi"/>
          <w:sz w:val="16"/>
        </w:rPr>
        <w:sym w:font="Wingdings 2" w:char="F098"/>
      </w:r>
      <w:r w:rsidR="00234F80">
        <w:rPr>
          <w:rFonts w:asciiTheme="minorHAnsi" w:hAnsiTheme="minorHAnsi"/>
          <w:sz w:val="16"/>
        </w:rPr>
        <w:t xml:space="preserve">  </w:t>
      </w:r>
      <w:r w:rsidRPr="00E17200">
        <w:rPr>
          <w:rFonts w:asciiTheme="minorHAnsi" w:hAnsiTheme="minorHAnsi"/>
          <w:b/>
          <w:sz w:val="22"/>
          <w:szCs w:val="22"/>
        </w:rPr>
        <w:t>Academia N=</w:t>
      </w:r>
      <w:r w:rsidR="00234F80">
        <w:rPr>
          <w:rFonts w:asciiTheme="minorHAnsi" w:hAnsiTheme="minorHAnsi"/>
          <w:b/>
          <w:sz w:val="22"/>
          <w:szCs w:val="22"/>
        </w:rPr>
        <w:t>48</w:t>
      </w:r>
      <w:r>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sz w:val="16"/>
        </w:rPr>
        <w:t xml:space="preserve">  </w:t>
      </w:r>
      <w:r w:rsidRPr="00E17200">
        <w:rPr>
          <w:rFonts w:asciiTheme="minorHAnsi" w:hAnsiTheme="minorHAnsi"/>
          <w:b/>
          <w:sz w:val="22"/>
          <w:szCs w:val="22"/>
        </w:rPr>
        <w:t>Other</w:t>
      </w:r>
      <w:r>
        <w:rPr>
          <w:rFonts w:asciiTheme="minorHAnsi" w:hAnsiTheme="minorHAnsi"/>
          <w:b/>
          <w:sz w:val="22"/>
          <w:szCs w:val="22"/>
        </w:rPr>
        <w:t xml:space="preserve"> N=</w:t>
      </w:r>
      <w:r w:rsidR="00234F80">
        <w:rPr>
          <w:rFonts w:asciiTheme="minorHAnsi" w:hAnsiTheme="minorHAnsi"/>
          <w:b/>
          <w:sz w:val="22"/>
          <w:szCs w:val="22"/>
        </w:rPr>
        <w:t>23</w:t>
      </w:r>
    </w:p>
    <w:p w:rsidR="000B6EAC" w:rsidRDefault="000B6EAC" w:rsidP="0035365A">
      <w:pPr>
        <w:rPr>
          <w:rFonts w:asciiTheme="minorHAnsi" w:hAnsiTheme="minorHAnsi"/>
          <w:b/>
          <w:bCs/>
          <w:i/>
          <w:szCs w:val="20"/>
        </w:rPr>
      </w:pPr>
    </w:p>
    <w:p w:rsidR="0035365A" w:rsidRPr="0049657A" w:rsidRDefault="004907BC" w:rsidP="0035365A">
      <w:pPr>
        <w:rPr>
          <w:rFonts w:asciiTheme="minorHAnsi" w:hAnsiTheme="minorHAnsi"/>
          <w:b/>
          <w:i/>
          <w:sz w:val="20"/>
          <w:szCs w:val="20"/>
        </w:rPr>
      </w:pPr>
      <w:r>
        <w:rPr>
          <w:rFonts w:asciiTheme="minorHAnsi" w:hAnsiTheme="minorHAnsi"/>
          <w:b/>
          <w:bCs/>
          <w:i/>
          <w:sz w:val="20"/>
          <w:szCs w:val="20"/>
        </w:rPr>
        <w:t>A</w:t>
      </w:r>
      <w:r w:rsidR="0035365A" w:rsidRPr="0049657A">
        <w:rPr>
          <w:rFonts w:asciiTheme="minorHAnsi" w:hAnsiTheme="minorHAnsi"/>
          <w:b/>
          <w:bCs/>
          <w:i/>
          <w:sz w:val="20"/>
          <w:szCs w:val="20"/>
        </w:rPr>
        <w:t xml:space="preserve">. General Issues </w:t>
      </w:r>
      <w:r w:rsidR="003302DE">
        <w:rPr>
          <w:rFonts w:asciiTheme="minorHAnsi" w:hAnsiTheme="minorHAnsi"/>
          <w:b/>
          <w:bCs/>
          <w:i/>
          <w:sz w:val="20"/>
          <w:szCs w:val="20"/>
        </w:rPr>
        <w:t>F</w:t>
      </w:r>
      <w:r w:rsidR="0035365A" w:rsidRPr="0049657A">
        <w:rPr>
          <w:rFonts w:asciiTheme="minorHAnsi" w:hAnsiTheme="minorHAnsi"/>
          <w:b/>
          <w:bCs/>
          <w:i/>
          <w:sz w:val="20"/>
          <w:szCs w:val="20"/>
        </w:rPr>
        <w:t xml:space="preserve">acing </w:t>
      </w:r>
      <w:r w:rsidR="00775708">
        <w:rPr>
          <w:rFonts w:asciiTheme="minorHAnsi" w:hAnsiTheme="minorHAnsi"/>
          <w:b/>
          <w:i/>
          <w:sz w:val="20"/>
          <w:szCs w:val="20"/>
        </w:rPr>
        <w:t>Turkey</w:t>
      </w:r>
    </w:p>
    <w:p w:rsidR="0035365A" w:rsidRPr="00E17200" w:rsidRDefault="0035365A" w:rsidP="0035365A">
      <w:pPr>
        <w:rPr>
          <w:rFonts w:asciiTheme="minorHAnsi" w:hAnsiTheme="minorHAnsi"/>
          <w:b/>
          <w:bCs/>
          <w:i/>
          <w:sz w:val="16"/>
          <w:szCs w:val="8"/>
        </w:rPr>
      </w:pPr>
    </w:p>
    <w:p w:rsidR="0035365A" w:rsidRPr="0049657A" w:rsidRDefault="00982657" w:rsidP="0035365A">
      <w:pPr>
        <w:rPr>
          <w:rFonts w:asciiTheme="minorHAnsi" w:hAnsiTheme="minorHAnsi"/>
          <w:b/>
          <w:bCs/>
          <w:sz w:val="18"/>
          <w:szCs w:val="16"/>
        </w:rPr>
      </w:pPr>
      <w:r w:rsidRPr="00982657">
        <w:rPr>
          <w:rFonts w:asciiTheme="minorHAnsi" w:hAnsiTheme="minorHAnsi"/>
          <w:b/>
          <w:bCs/>
          <w:sz w:val="18"/>
          <w:szCs w:val="16"/>
        </w:rPr>
        <w:t xml:space="preserve">In general, how would you </w:t>
      </w:r>
      <w:r w:rsidR="00BD4598">
        <w:rPr>
          <w:rFonts w:asciiTheme="minorHAnsi" w:hAnsiTheme="minorHAnsi"/>
          <w:b/>
          <w:bCs/>
          <w:sz w:val="18"/>
          <w:szCs w:val="16"/>
        </w:rPr>
        <w:t>say that</w:t>
      </w:r>
      <w:r w:rsidRPr="00982657">
        <w:rPr>
          <w:rFonts w:asciiTheme="minorHAnsi" w:hAnsiTheme="minorHAnsi"/>
          <w:b/>
          <w:bCs/>
          <w:sz w:val="18"/>
          <w:szCs w:val="16"/>
        </w:rPr>
        <w:t xml:space="preserve"> </w:t>
      </w:r>
      <w:r w:rsidR="00775708">
        <w:rPr>
          <w:rFonts w:asciiTheme="minorHAnsi" w:hAnsiTheme="minorHAnsi"/>
          <w:b/>
          <w:bCs/>
          <w:sz w:val="18"/>
          <w:szCs w:val="16"/>
        </w:rPr>
        <w:t>Turkey</w:t>
      </w:r>
      <w:r w:rsidR="00BD4598">
        <w:rPr>
          <w:rFonts w:asciiTheme="minorHAnsi" w:hAnsiTheme="minorHAnsi"/>
          <w:b/>
          <w:bCs/>
          <w:sz w:val="18"/>
          <w:szCs w:val="16"/>
        </w:rPr>
        <w:t xml:space="preserve"> is headed in...</w:t>
      </w:r>
      <w:r w:rsidRPr="00982657">
        <w:rPr>
          <w:rFonts w:asciiTheme="minorHAnsi" w:hAnsiTheme="minorHAnsi"/>
          <w:b/>
          <w:bCs/>
          <w:sz w:val="18"/>
          <w:szCs w:val="16"/>
        </w:rPr>
        <w:t>?</w:t>
      </w:r>
      <w:r w:rsidR="00234F80">
        <w:rPr>
          <w:rFonts w:asciiTheme="minorHAnsi" w:hAnsiTheme="minorHAnsi"/>
          <w:b/>
          <w:bCs/>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234F80" w:rsidRPr="008B6650" w:rsidTr="00234F80">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34F80" w:rsidRPr="008B6650" w:rsidRDefault="00234F80" w:rsidP="008F290D">
            <w:pPr>
              <w:rPr>
                <w:rFonts w:asciiTheme="minorHAnsi" w:hAnsiTheme="minorHAnsi"/>
                <w:b/>
                <w:bCs/>
                <w:sz w:val="10"/>
                <w:szCs w:val="14"/>
              </w:rPr>
            </w:pPr>
          </w:p>
          <w:p w:rsidR="00234F80" w:rsidRPr="008B6650" w:rsidRDefault="00234F80" w:rsidP="008F290D">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234F80" w:rsidRPr="008F290D" w:rsidRDefault="00234F80" w:rsidP="008F290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234F80" w:rsidRPr="008F290D" w:rsidRDefault="00234F80" w:rsidP="008F290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234F80" w:rsidRPr="008F290D" w:rsidRDefault="00234F80" w:rsidP="008F290D">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234F80" w:rsidRPr="008F290D" w:rsidRDefault="00234F80" w:rsidP="008F290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234F80" w:rsidRPr="008F290D" w:rsidRDefault="00234F80" w:rsidP="008F290D">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234F80" w:rsidRPr="008F290D" w:rsidRDefault="00234F80" w:rsidP="008F290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234F80" w:rsidRPr="008F290D" w:rsidRDefault="00234F80" w:rsidP="008F290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4907BC" w:rsidRDefault="00234F80" w:rsidP="00234F80">
            <w:pPr>
              <w:rPr>
                <w:rFonts w:asciiTheme="minorHAnsi" w:hAnsiTheme="minorHAnsi" w:cs="Arial"/>
                <w:color w:val="000000"/>
                <w:sz w:val="18"/>
                <w:szCs w:val="14"/>
              </w:rPr>
            </w:pPr>
            <w:r w:rsidRPr="004907BC">
              <w:rPr>
                <w:rFonts w:asciiTheme="minorHAnsi" w:hAnsiTheme="minorHAnsi" w:cs="Arial"/>
                <w:color w:val="000000"/>
                <w:sz w:val="18"/>
                <w:szCs w:val="14"/>
              </w:rPr>
              <w:t>The right direction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59.3%</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21.4%</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47.1%</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17.8%</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47.6%</w:t>
            </w:r>
          </w:p>
        </w:tc>
      </w:tr>
      <w:tr w:rsidR="00234F80" w:rsidRPr="008B6650" w:rsidTr="00234F80">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4907BC" w:rsidRDefault="00234F80" w:rsidP="00234F80">
            <w:pPr>
              <w:rPr>
                <w:rFonts w:asciiTheme="minorHAnsi" w:hAnsiTheme="minorHAnsi" w:cs="Arial"/>
                <w:color w:val="000000"/>
                <w:sz w:val="18"/>
                <w:szCs w:val="14"/>
              </w:rPr>
            </w:pPr>
            <w:r w:rsidRPr="004907BC">
              <w:rPr>
                <w:rFonts w:asciiTheme="minorHAnsi" w:hAnsiTheme="minorHAnsi" w:cs="Arial"/>
                <w:color w:val="000000"/>
                <w:sz w:val="18"/>
                <w:szCs w:val="14"/>
              </w:rPr>
              <w:t>The wrong direction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16.0%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16.0%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21.4%</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47.1%</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37.5%</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51.1%</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28.6%</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4907BC" w:rsidRDefault="00234F80" w:rsidP="00234F80">
            <w:pPr>
              <w:rPr>
                <w:rFonts w:asciiTheme="minorHAnsi" w:hAnsiTheme="minorHAnsi" w:cs="Arial"/>
                <w:color w:val="000000"/>
                <w:sz w:val="18"/>
                <w:szCs w:val="14"/>
              </w:rPr>
            </w:pPr>
            <w:r w:rsidRPr="004907BC">
              <w:rPr>
                <w:rFonts w:asciiTheme="minorHAnsi" w:hAnsiTheme="minorHAnsi" w:cs="Arial"/>
                <w:color w:val="000000"/>
                <w:sz w:val="18"/>
                <w:szCs w:val="14"/>
              </w:rPr>
              <w:t>Not sure</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24.7%</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31.1%</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23.8%</w:t>
            </w:r>
          </w:p>
        </w:tc>
      </w:tr>
    </w:tbl>
    <w:p w:rsidR="00DC3E6E" w:rsidRPr="00234F80" w:rsidRDefault="00234F80" w:rsidP="0035365A">
      <w:pPr>
        <w:rPr>
          <w:rFonts w:asciiTheme="minorHAnsi" w:hAnsiTheme="minorHAnsi"/>
          <w:bCs/>
          <w:i/>
          <w:sz w:val="16"/>
          <w:szCs w:val="6"/>
        </w:rPr>
      </w:pPr>
      <w:r w:rsidRPr="00234F80">
        <w:rPr>
          <w:rFonts w:asciiTheme="minorHAnsi" w:hAnsiTheme="minorHAnsi"/>
          <w:bCs/>
          <w:i/>
          <w:sz w:val="16"/>
          <w:szCs w:val="6"/>
        </w:rPr>
        <w:t>*Significantly different between stakeholder groups</w:t>
      </w:r>
    </w:p>
    <w:p w:rsidR="00E17200" w:rsidRDefault="00E17200">
      <w:pPr>
        <w:rPr>
          <w:rFonts w:asciiTheme="minorHAnsi" w:hAnsiTheme="minorHAnsi"/>
          <w:b/>
          <w:bCs/>
          <w:i/>
          <w:sz w:val="20"/>
          <w:szCs w:val="20"/>
        </w:rPr>
      </w:pPr>
    </w:p>
    <w:p w:rsidR="00234F80" w:rsidRDefault="00234F80">
      <w:pPr>
        <w:rPr>
          <w:rFonts w:asciiTheme="minorHAnsi" w:hAnsiTheme="minorHAnsi"/>
          <w:b/>
          <w:bCs/>
          <w:i/>
          <w:sz w:val="20"/>
          <w:szCs w:val="20"/>
        </w:rPr>
      </w:pPr>
      <w:r>
        <w:rPr>
          <w:rFonts w:asciiTheme="minorHAnsi" w:hAnsiTheme="minorHAnsi"/>
          <w:b/>
          <w:bCs/>
          <w:i/>
          <w:sz w:val="20"/>
          <w:szCs w:val="20"/>
        </w:rPr>
        <w:br w:type="page"/>
      </w:r>
    </w:p>
    <w:p w:rsidR="00E17200" w:rsidRPr="00FC72EF" w:rsidRDefault="00E17200" w:rsidP="00E17200">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775708">
        <w:rPr>
          <w:rFonts w:asciiTheme="minorHAnsi" w:hAnsiTheme="minorHAnsi"/>
          <w:b/>
          <w:i/>
          <w:sz w:val="20"/>
          <w:szCs w:val="20"/>
        </w:rPr>
        <w:t>Turkey</w:t>
      </w:r>
      <w:r w:rsidRPr="00FC72EF">
        <w:rPr>
          <w:rFonts w:asciiTheme="minorHAnsi" w:hAnsiTheme="minorHAnsi"/>
          <w:b/>
          <w:i/>
          <w:sz w:val="20"/>
          <w:szCs w:val="20"/>
        </w:rPr>
        <w:t xml:space="preserve"> (continued)</w:t>
      </w:r>
    </w:p>
    <w:p w:rsidR="00E17200" w:rsidRDefault="00E17200" w:rsidP="00E17200">
      <w:pPr>
        <w:tabs>
          <w:tab w:val="left" w:pos="180"/>
        </w:tabs>
        <w:rPr>
          <w:rFonts w:asciiTheme="minorHAnsi" w:hAnsiTheme="minorHAnsi"/>
          <w:b/>
          <w:bCs/>
          <w:sz w:val="18"/>
          <w:szCs w:val="16"/>
        </w:rPr>
      </w:pPr>
    </w:p>
    <w:p w:rsidR="0035365A" w:rsidRDefault="00ED3F22" w:rsidP="001C1DDA">
      <w:pPr>
        <w:tabs>
          <w:tab w:val="left" w:pos="180"/>
        </w:tabs>
        <w:rPr>
          <w:rFonts w:asciiTheme="minorHAnsi" w:hAnsiTheme="minorHAnsi"/>
          <w:b/>
          <w:bCs/>
          <w:sz w:val="16"/>
          <w:szCs w:val="16"/>
        </w:rPr>
      </w:pPr>
      <w:r w:rsidRPr="008B7DDC">
        <w:rPr>
          <w:rFonts w:asciiTheme="minorHAnsi" w:hAnsiTheme="minorHAnsi"/>
          <w:b/>
          <w:bCs/>
          <w:sz w:val="17"/>
          <w:szCs w:val="17"/>
        </w:rPr>
        <w:t xml:space="preserve">Listed below are a number of development priorities in </w:t>
      </w:r>
      <w:r w:rsidR="00775708">
        <w:rPr>
          <w:rFonts w:asciiTheme="minorHAnsi" w:hAnsiTheme="minorHAnsi"/>
          <w:b/>
          <w:bCs/>
          <w:sz w:val="17"/>
          <w:szCs w:val="17"/>
        </w:rPr>
        <w:t>Turkey</w:t>
      </w:r>
      <w:r w:rsidRPr="008B7DDC">
        <w:rPr>
          <w:rFonts w:asciiTheme="minorHAnsi" w:hAnsiTheme="minorHAnsi"/>
          <w:b/>
          <w:bCs/>
          <w:sz w:val="17"/>
          <w:szCs w:val="17"/>
        </w:rPr>
        <w:t>.</w:t>
      </w:r>
      <w:r w:rsidRPr="008B7DDC">
        <w:rPr>
          <w:rFonts w:ascii="Calibri" w:hAnsi="Calibri"/>
          <w:b/>
          <w:bCs/>
          <w:sz w:val="17"/>
          <w:szCs w:val="17"/>
        </w:rPr>
        <w:t xml:space="preserve"> </w:t>
      </w:r>
      <w:r w:rsidRPr="008B7DDC">
        <w:rPr>
          <w:rFonts w:asciiTheme="minorHAnsi" w:hAnsiTheme="minorHAnsi"/>
          <w:b/>
          <w:bCs/>
          <w:sz w:val="17"/>
          <w:szCs w:val="17"/>
        </w:rPr>
        <w:t xml:space="preserve">Please identify which of the following you consider the most important development priorities in </w:t>
      </w:r>
      <w:r w:rsidR="00775708">
        <w:rPr>
          <w:rFonts w:asciiTheme="minorHAnsi" w:hAnsiTheme="minorHAnsi"/>
          <w:b/>
          <w:bCs/>
          <w:sz w:val="17"/>
          <w:szCs w:val="17"/>
        </w:rPr>
        <w:t>Turkey</w:t>
      </w:r>
      <w:r w:rsidR="008B7DDC" w:rsidRPr="008B7DDC">
        <w:rPr>
          <w:rFonts w:asciiTheme="minorHAnsi" w:hAnsiTheme="minorHAnsi"/>
          <w:b/>
          <w:bCs/>
          <w:sz w:val="17"/>
          <w:szCs w:val="17"/>
        </w:rPr>
        <w:t>.</w:t>
      </w:r>
      <w:r w:rsidR="00683763" w:rsidRPr="008B7DDC">
        <w:rPr>
          <w:rFonts w:asciiTheme="minorHAnsi" w:hAnsiTheme="minorHAnsi"/>
          <w:b/>
          <w:bCs/>
          <w:sz w:val="17"/>
          <w:szCs w:val="17"/>
        </w:rPr>
        <w:t xml:space="preserve"> </w:t>
      </w:r>
      <w:r w:rsidR="00683763" w:rsidRPr="008B7DDC">
        <w:rPr>
          <w:rFonts w:asciiTheme="minorHAnsi" w:hAnsiTheme="minorHAnsi"/>
          <w:b/>
          <w:bCs/>
          <w:sz w:val="16"/>
          <w:szCs w:val="16"/>
        </w:rPr>
        <w:t xml:space="preserve">(Choose no more than </w:t>
      </w:r>
      <w:r w:rsidR="00A73924">
        <w:rPr>
          <w:rFonts w:asciiTheme="minorHAnsi" w:hAnsiTheme="minorHAnsi"/>
          <w:b/>
          <w:bCs/>
          <w:sz w:val="16"/>
          <w:szCs w:val="16"/>
        </w:rPr>
        <w:t>THREE</w:t>
      </w:r>
      <w:r w:rsidR="00683763" w:rsidRPr="008B7DDC">
        <w:rPr>
          <w:rFonts w:asciiTheme="minorHAnsi" w:hAnsiTheme="minorHAnsi"/>
          <w:b/>
          <w:bCs/>
          <w:sz w:val="16"/>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234F80" w:rsidRPr="008B6650" w:rsidTr="00234F80">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34F80" w:rsidRPr="008B6650" w:rsidRDefault="00234F80" w:rsidP="00234F80">
            <w:pPr>
              <w:rPr>
                <w:rFonts w:asciiTheme="minorHAnsi" w:hAnsiTheme="minorHAnsi"/>
                <w:b/>
                <w:bCs/>
                <w:sz w:val="10"/>
                <w:szCs w:val="14"/>
              </w:rPr>
            </w:pPr>
          </w:p>
          <w:p w:rsidR="00234F80" w:rsidRPr="008B6650" w:rsidRDefault="00234F80" w:rsidP="00234F80">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16.0%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8.7%</w:t>
            </w:r>
          </w:p>
        </w:tc>
      </w:tr>
      <w:tr w:rsidR="00234F80" w:rsidRPr="008B6650" w:rsidTr="00234F80">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3.5%</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Public sector governance/reform</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14.1%</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16.7%</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21.7%</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8.7%</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Foreign direct investment*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8.7%</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Anti-corruption</w:t>
            </w:r>
            <w:r w:rsidR="00E275F4">
              <w:rPr>
                <w:rFonts w:asciiTheme="minorHAnsi" w:hAnsiTheme="minorHAnsi" w:cs="Arial"/>
                <w:color w:val="000000"/>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12.9%</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22.9%</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28.2%</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35.4%</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26.1%</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Rural and regional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17.6%</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29.4%</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Financial markets and savings</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10.6%</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21.4%</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Urban development and planning</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9.4%</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Income inequality*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16.5%</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77.8%</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16.7%</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34.8%</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Education quality*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58.8%</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43.8%</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36.0%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29.4%</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70.8%</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65.2%</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Poverty reduction*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4.7%</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8.3%</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21.7%</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30.6%</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Climate 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8.7%</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Trade and exports</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4.7%</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8.7%</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Competitiveness*</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16.5%</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13.0%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14.1%</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29.4%</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55.6%</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18.8%</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8.7%</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Law and justice</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28.2%</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35.3%</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37.5%</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21.7%</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Regulatory framewor</w:t>
            </w:r>
            <w:r>
              <w:rPr>
                <w:rFonts w:asciiTheme="minorHAnsi" w:hAnsiTheme="minorHAnsi" w:cs="Arial"/>
                <w:color w:val="000000"/>
                <w:sz w:val="18"/>
                <w:szCs w:val="18"/>
              </w:rPr>
              <w:t>k for private sector dev.</w:t>
            </w:r>
            <w:r w:rsidRPr="00234F80">
              <w:rPr>
                <w:rFonts w:asciiTheme="minorHAnsi" w:hAnsiTheme="minorHAnsi" w:cs="Arial"/>
                <w:color w:val="000000"/>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42.9%</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8.7%</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Disaster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Migration*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8.7%</w:t>
            </w:r>
          </w:p>
        </w:tc>
      </w:tr>
    </w:tbl>
    <w:p w:rsidR="002F7551" w:rsidRPr="00371F69" w:rsidRDefault="002F7551" w:rsidP="002F7551">
      <w:pPr>
        <w:rPr>
          <w:rFonts w:asciiTheme="minorHAnsi" w:hAnsiTheme="minorHAnsi"/>
          <w:bCs/>
          <w:i/>
          <w:sz w:val="16"/>
          <w:szCs w:val="14"/>
        </w:rPr>
      </w:pPr>
      <w:r w:rsidRPr="00FC72EF">
        <w:rPr>
          <w:rFonts w:asciiTheme="minorHAnsi" w:hAnsiTheme="minorHAnsi"/>
          <w:bCs/>
          <w:i/>
          <w:sz w:val="16"/>
          <w:szCs w:val="14"/>
        </w:rPr>
        <w:t>*Significantly different between stakeholder groups</w:t>
      </w:r>
    </w:p>
    <w:p w:rsidR="002F7551" w:rsidRDefault="002F7551" w:rsidP="00BD4598">
      <w:pPr>
        <w:rPr>
          <w:rFonts w:asciiTheme="minorHAnsi" w:hAnsiTheme="minorHAnsi"/>
          <w:b/>
          <w:bCs/>
          <w:i/>
          <w:sz w:val="20"/>
          <w:szCs w:val="20"/>
        </w:rPr>
      </w:pPr>
    </w:p>
    <w:p w:rsidR="00234F80" w:rsidRDefault="00234F80">
      <w:pPr>
        <w:rPr>
          <w:rFonts w:asciiTheme="minorHAnsi" w:hAnsiTheme="minorHAnsi"/>
          <w:b/>
          <w:bCs/>
          <w:i/>
          <w:sz w:val="20"/>
          <w:szCs w:val="20"/>
        </w:rPr>
      </w:pPr>
      <w:r>
        <w:rPr>
          <w:rFonts w:asciiTheme="minorHAnsi" w:hAnsiTheme="minorHAnsi"/>
          <w:b/>
          <w:bCs/>
          <w:i/>
          <w:sz w:val="20"/>
          <w:szCs w:val="20"/>
        </w:rPr>
        <w:br w:type="page"/>
      </w:r>
    </w:p>
    <w:p w:rsidR="00BD4598" w:rsidRPr="00FC72EF" w:rsidRDefault="004907BC" w:rsidP="00BD4598">
      <w:pPr>
        <w:rPr>
          <w:rFonts w:asciiTheme="minorHAnsi" w:hAnsiTheme="minorHAnsi"/>
          <w:b/>
          <w:i/>
          <w:sz w:val="20"/>
          <w:szCs w:val="20"/>
        </w:rPr>
      </w:pPr>
      <w:r>
        <w:rPr>
          <w:rFonts w:asciiTheme="minorHAnsi" w:hAnsiTheme="minorHAnsi"/>
          <w:b/>
          <w:bCs/>
          <w:i/>
          <w:sz w:val="20"/>
          <w:szCs w:val="20"/>
        </w:rPr>
        <w:lastRenderedPageBreak/>
        <w:t>A</w:t>
      </w:r>
      <w:r w:rsidR="00BD4598" w:rsidRPr="00FC72EF">
        <w:rPr>
          <w:rFonts w:asciiTheme="minorHAnsi" w:hAnsiTheme="minorHAnsi"/>
          <w:b/>
          <w:bCs/>
          <w:i/>
          <w:sz w:val="20"/>
          <w:szCs w:val="20"/>
        </w:rPr>
        <w:t xml:space="preserve">. General Issues </w:t>
      </w:r>
      <w:r w:rsidR="00BD4598">
        <w:rPr>
          <w:rFonts w:asciiTheme="minorHAnsi" w:hAnsiTheme="minorHAnsi"/>
          <w:b/>
          <w:bCs/>
          <w:i/>
          <w:sz w:val="20"/>
          <w:szCs w:val="20"/>
        </w:rPr>
        <w:t>F</w:t>
      </w:r>
      <w:r w:rsidR="00BD4598" w:rsidRPr="00FC72EF">
        <w:rPr>
          <w:rFonts w:asciiTheme="minorHAnsi" w:hAnsiTheme="minorHAnsi"/>
          <w:b/>
          <w:bCs/>
          <w:i/>
          <w:sz w:val="20"/>
          <w:szCs w:val="20"/>
        </w:rPr>
        <w:t xml:space="preserve">acing </w:t>
      </w:r>
      <w:r w:rsidR="00775708">
        <w:rPr>
          <w:rFonts w:asciiTheme="minorHAnsi" w:hAnsiTheme="minorHAnsi"/>
          <w:b/>
          <w:i/>
          <w:sz w:val="20"/>
          <w:szCs w:val="20"/>
        </w:rPr>
        <w:t>Turkey</w:t>
      </w:r>
      <w:r w:rsidR="00BD4598" w:rsidRPr="00FC72EF">
        <w:rPr>
          <w:rFonts w:asciiTheme="minorHAnsi" w:hAnsiTheme="minorHAnsi"/>
          <w:b/>
          <w:i/>
          <w:sz w:val="20"/>
          <w:szCs w:val="20"/>
        </w:rPr>
        <w:t xml:space="preserve"> (continued)</w:t>
      </w:r>
    </w:p>
    <w:p w:rsidR="00BD4598" w:rsidRDefault="00BD4598" w:rsidP="00BD4598">
      <w:pPr>
        <w:tabs>
          <w:tab w:val="left" w:pos="180"/>
        </w:tabs>
        <w:rPr>
          <w:rFonts w:asciiTheme="minorHAnsi" w:hAnsiTheme="minorHAnsi"/>
          <w:b/>
          <w:bCs/>
          <w:sz w:val="18"/>
          <w:szCs w:val="16"/>
        </w:rPr>
      </w:pPr>
    </w:p>
    <w:p w:rsidR="001C1DDA" w:rsidRDefault="00921439" w:rsidP="001C1DDA">
      <w:pPr>
        <w:tabs>
          <w:tab w:val="left" w:pos="180"/>
        </w:tabs>
        <w:rPr>
          <w:rFonts w:asciiTheme="minorHAnsi" w:hAnsiTheme="minorHAnsi"/>
          <w:b/>
          <w:bCs/>
          <w:sz w:val="16"/>
          <w:szCs w:val="16"/>
        </w:rPr>
      </w:pPr>
      <w:r w:rsidRPr="00921439">
        <w:rPr>
          <w:rFonts w:asciiTheme="minorHAnsi" w:hAnsiTheme="minorHAnsi"/>
          <w:b/>
          <w:bCs/>
          <w:sz w:val="18"/>
          <w:szCs w:val="18"/>
        </w:rPr>
        <w:t xml:space="preserve">Poverty reduction is a broad term that encompasses work in many different areas. Which THREE areas of development listed below do you believe would contribute most to reducing poverty in </w:t>
      </w:r>
      <w:r w:rsidR="00775708">
        <w:rPr>
          <w:rFonts w:asciiTheme="minorHAnsi" w:hAnsiTheme="minorHAnsi"/>
          <w:b/>
          <w:bCs/>
          <w:sz w:val="18"/>
          <w:szCs w:val="18"/>
        </w:rPr>
        <w:t>Turkey</w:t>
      </w:r>
      <w:r w:rsidR="007F6190" w:rsidRPr="00FC72EF">
        <w:rPr>
          <w:rFonts w:asciiTheme="minorHAnsi" w:hAnsiTheme="minorHAnsi"/>
          <w:b/>
          <w:bCs/>
          <w:sz w:val="18"/>
          <w:szCs w:val="18"/>
        </w:rPr>
        <w:t>?</w:t>
      </w:r>
      <w:r w:rsidR="00371F69">
        <w:rPr>
          <w:rFonts w:asciiTheme="minorHAnsi" w:hAnsiTheme="minorHAnsi"/>
          <w:b/>
          <w:bCs/>
          <w:sz w:val="18"/>
          <w:szCs w:val="18"/>
        </w:rPr>
        <w:t xml:space="preserve"> </w:t>
      </w:r>
      <w:r w:rsidR="00371F69" w:rsidRPr="008B7DDC">
        <w:rPr>
          <w:rFonts w:asciiTheme="minorHAnsi" w:hAnsiTheme="minorHAnsi"/>
          <w:b/>
          <w:bCs/>
          <w:sz w:val="16"/>
          <w:szCs w:val="16"/>
        </w:rPr>
        <w:t xml:space="preserve">(Choose no more than </w:t>
      </w:r>
      <w:r w:rsidR="00371F69">
        <w:rPr>
          <w:rFonts w:asciiTheme="minorHAnsi" w:hAnsiTheme="minorHAnsi"/>
          <w:b/>
          <w:bCs/>
          <w:sz w:val="16"/>
          <w:szCs w:val="16"/>
        </w:rPr>
        <w:t>THREE</w:t>
      </w:r>
      <w:r w:rsidR="00371F69" w:rsidRPr="008B7DDC">
        <w:rPr>
          <w:rFonts w:asciiTheme="minorHAnsi" w:hAnsiTheme="minorHAnsi"/>
          <w:b/>
          <w:bCs/>
          <w:sz w:val="16"/>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234F80" w:rsidRPr="008B6650" w:rsidTr="00234F80">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34F80" w:rsidRPr="008B6650" w:rsidRDefault="00234F80" w:rsidP="00234F80">
            <w:pPr>
              <w:rPr>
                <w:rFonts w:asciiTheme="minorHAnsi" w:hAnsiTheme="minorHAnsi"/>
                <w:b/>
                <w:bCs/>
                <w:sz w:val="10"/>
                <w:szCs w:val="14"/>
              </w:rPr>
            </w:pPr>
          </w:p>
          <w:p w:rsidR="00234F80" w:rsidRPr="008B6650" w:rsidRDefault="00234F80" w:rsidP="00234F80">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Income inequality*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29.4%</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62.5%</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56.0%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71.4%</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29.4%</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87.5%</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43.8%</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69.6%</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58.8%</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28.6%</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41.2%</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62.5%</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22.9%</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26.1%</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Climate 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10.4%</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13.0%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Rural and regional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44.7%</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31.3%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28.0%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58.8%</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37.5%</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31.3%</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21.7%</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Urban development and planning</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Regulatory framework for private sector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9.4%</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32.0%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21.4%</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14.6%</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13.0%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Law and justice</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Competitiveness*</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4.7%</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Migration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8.2%</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16.0%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Anti-corruption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12.9%</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17.4%</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Foreign direct investment*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Education quality*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47.1%</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28.0%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62.5%</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30.4%</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3.5%</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Public sector governance/reform</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4.7%</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Disaster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8.2%</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16.0%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17.4%</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38.8%</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87.5%</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28.0%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85.7%</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52.9%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62.5%</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31.3%</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47.8%</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Financial markets and savings</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Trade and exports</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4.7%</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bl>
    <w:p w:rsidR="00234F80" w:rsidRPr="00371F69" w:rsidRDefault="00234F80" w:rsidP="00234F80">
      <w:pPr>
        <w:rPr>
          <w:rFonts w:asciiTheme="minorHAnsi" w:hAnsiTheme="minorHAnsi"/>
          <w:bCs/>
          <w:i/>
          <w:sz w:val="16"/>
          <w:szCs w:val="14"/>
        </w:rPr>
      </w:pPr>
      <w:r w:rsidRPr="00FC72EF">
        <w:rPr>
          <w:rFonts w:asciiTheme="minorHAnsi" w:hAnsiTheme="minorHAnsi"/>
          <w:bCs/>
          <w:i/>
          <w:sz w:val="16"/>
          <w:szCs w:val="14"/>
        </w:rPr>
        <w:t>*Significantly different between stakeholder groups</w:t>
      </w:r>
    </w:p>
    <w:p w:rsidR="00234F80" w:rsidRDefault="00234F80" w:rsidP="001C1DDA">
      <w:pPr>
        <w:tabs>
          <w:tab w:val="left" w:pos="180"/>
        </w:tabs>
        <w:rPr>
          <w:rFonts w:asciiTheme="minorHAnsi" w:hAnsiTheme="minorHAnsi"/>
          <w:b/>
          <w:bCs/>
          <w:sz w:val="16"/>
          <w:szCs w:val="16"/>
        </w:rPr>
      </w:pPr>
    </w:p>
    <w:p w:rsidR="00234F80" w:rsidRDefault="00234F80" w:rsidP="001C1DDA">
      <w:pPr>
        <w:tabs>
          <w:tab w:val="left" w:pos="180"/>
        </w:tabs>
        <w:rPr>
          <w:rFonts w:asciiTheme="minorHAnsi" w:hAnsiTheme="minorHAnsi"/>
          <w:b/>
          <w:bCs/>
          <w:sz w:val="16"/>
          <w:szCs w:val="16"/>
        </w:rPr>
      </w:pPr>
    </w:p>
    <w:p w:rsidR="00BC4F15" w:rsidRDefault="00BC4F15">
      <w:pPr>
        <w:rPr>
          <w:rFonts w:asciiTheme="minorHAnsi" w:hAnsiTheme="minorHAnsi"/>
          <w:b/>
          <w:bCs/>
          <w:i/>
          <w:sz w:val="20"/>
          <w:szCs w:val="20"/>
        </w:rPr>
      </w:pPr>
      <w:r>
        <w:rPr>
          <w:rFonts w:asciiTheme="minorHAnsi" w:hAnsiTheme="minorHAnsi"/>
          <w:b/>
          <w:bCs/>
          <w:i/>
          <w:sz w:val="20"/>
          <w:szCs w:val="20"/>
        </w:rPr>
        <w:br w:type="page"/>
      </w:r>
    </w:p>
    <w:p w:rsidR="004907BC" w:rsidRPr="00FC72EF" w:rsidRDefault="004907BC" w:rsidP="004907BC">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775708">
        <w:rPr>
          <w:rFonts w:asciiTheme="minorHAnsi" w:hAnsiTheme="minorHAnsi"/>
          <w:b/>
          <w:i/>
          <w:sz w:val="20"/>
          <w:szCs w:val="20"/>
        </w:rPr>
        <w:t>Turkey</w:t>
      </w:r>
      <w:r w:rsidRPr="00FC72EF">
        <w:rPr>
          <w:rFonts w:asciiTheme="minorHAnsi" w:hAnsiTheme="minorHAnsi"/>
          <w:b/>
          <w:i/>
          <w:sz w:val="20"/>
          <w:szCs w:val="20"/>
        </w:rPr>
        <w:t xml:space="preserve"> (continued)</w:t>
      </w:r>
    </w:p>
    <w:p w:rsidR="004907BC" w:rsidRDefault="004907BC" w:rsidP="004907BC">
      <w:pPr>
        <w:tabs>
          <w:tab w:val="left" w:pos="180"/>
        </w:tabs>
        <w:rPr>
          <w:rFonts w:asciiTheme="minorHAnsi" w:hAnsiTheme="minorHAnsi"/>
          <w:b/>
          <w:bCs/>
          <w:sz w:val="18"/>
          <w:szCs w:val="16"/>
        </w:rPr>
      </w:pPr>
    </w:p>
    <w:p w:rsidR="004907BC" w:rsidRDefault="004907BC" w:rsidP="004907BC">
      <w:pPr>
        <w:tabs>
          <w:tab w:val="left" w:pos="180"/>
        </w:tabs>
        <w:rPr>
          <w:rFonts w:asciiTheme="minorHAnsi" w:hAnsiTheme="minorHAnsi"/>
          <w:b/>
          <w:bCs/>
          <w:sz w:val="16"/>
          <w:szCs w:val="16"/>
        </w:rPr>
      </w:pPr>
      <w:r w:rsidRPr="004907BC">
        <w:rPr>
          <w:rFonts w:asciiTheme="minorHAnsi" w:hAnsiTheme="minorHAnsi"/>
          <w:b/>
          <w:bCs/>
          <w:sz w:val="18"/>
          <w:szCs w:val="18"/>
        </w:rPr>
        <w:t xml:space="preserve">Economic growth can be driven by a number of factors. Which THREE areas below do you believe would contribute most to generating economic growth in </w:t>
      </w:r>
      <w:r w:rsidR="00775708">
        <w:rPr>
          <w:rFonts w:asciiTheme="minorHAnsi" w:hAnsiTheme="minorHAnsi"/>
          <w:b/>
          <w:bCs/>
          <w:sz w:val="18"/>
          <w:szCs w:val="18"/>
        </w:rPr>
        <w:t>Turkey</w:t>
      </w:r>
      <w:r w:rsidRPr="004907BC">
        <w:rPr>
          <w:rFonts w:asciiTheme="minorHAnsi" w:hAnsiTheme="minorHAnsi"/>
          <w:b/>
          <w:bCs/>
          <w:sz w:val="18"/>
          <w:szCs w:val="18"/>
        </w:rPr>
        <w:t>?</w:t>
      </w:r>
      <w:r w:rsidRPr="004907BC">
        <w:rPr>
          <w:rFonts w:asciiTheme="minorHAnsi" w:hAnsiTheme="minorHAnsi"/>
          <w:b/>
          <w:bCs/>
          <w:sz w:val="16"/>
          <w:szCs w:val="18"/>
        </w:rPr>
        <w:t xml:space="preserve"> </w:t>
      </w:r>
      <w:r w:rsidRPr="008B7DDC">
        <w:rPr>
          <w:rFonts w:asciiTheme="minorHAnsi" w:hAnsiTheme="minorHAnsi"/>
          <w:b/>
          <w:bCs/>
          <w:sz w:val="16"/>
          <w:szCs w:val="16"/>
        </w:rPr>
        <w:t xml:space="preserve">(Choose no more than </w:t>
      </w:r>
      <w:r w:rsidR="00A73924">
        <w:rPr>
          <w:rFonts w:asciiTheme="minorHAnsi" w:hAnsiTheme="minorHAnsi"/>
          <w:b/>
          <w:bCs/>
          <w:sz w:val="16"/>
          <w:szCs w:val="16"/>
        </w:rPr>
        <w:t>THREE</w:t>
      </w:r>
      <w:r w:rsidRPr="008B7DDC">
        <w:rPr>
          <w:rFonts w:asciiTheme="minorHAnsi" w:hAnsiTheme="minorHAnsi"/>
          <w:b/>
          <w:bCs/>
          <w:sz w:val="16"/>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234F80" w:rsidRPr="008B6650" w:rsidTr="00234F80">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34F80" w:rsidRPr="008B6650" w:rsidRDefault="00234F80" w:rsidP="00234F80">
            <w:pPr>
              <w:rPr>
                <w:rFonts w:asciiTheme="minorHAnsi" w:hAnsiTheme="minorHAnsi"/>
                <w:b/>
                <w:bCs/>
                <w:sz w:val="10"/>
                <w:szCs w:val="14"/>
              </w:rPr>
            </w:pPr>
          </w:p>
          <w:p w:rsidR="00234F80" w:rsidRPr="008B6650" w:rsidRDefault="00234F80" w:rsidP="00234F80">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234F80" w:rsidRPr="008F290D" w:rsidRDefault="00234F80" w:rsidP="00234F80">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31.3%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18.8%</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34.8%</w:t>
            </w:r>
          </w:p>
        </w:tc>
      </w:tr>
      <w:tr w:rsidR="00234F80" w:rsidRPr="008B6650" w:rsidTr="00234F80">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3.6%</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16.0%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10.4%</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Income inequality*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21.7%</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3.6%</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Climate 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Anti-corruption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4.8%</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Disaster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4.8%</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Rural and regional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32.1%</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62.5%</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21.7%</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Foreign direct investment*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21.4%</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47.1%</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Urban development and planning</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3.6%</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Education quality*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42.9%</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35.3%</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62.5%</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30.4%</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Migration*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Regulatory framework for private sector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15.5%</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35.3%</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30.4%</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Trade and exports*</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62.5%</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16.7%</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39.1%</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Public sector governance/reform</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13.1%</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8.3%</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4.3%</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22.6%</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37.5%</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26.1%</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9.5%</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26.1%</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8.7%</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10.4%</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Law and justice*</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2.4%</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16.7%</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Competitiveness*</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38.1%</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48.0%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21.4%</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12.5%</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30.4%</w:t>
            </w:r>
          </w:p>
        </w:tc>
      </w:tr>
      <w:tr w:rsidR="00234F80" w:rsidRPr="008B6650" w:rsidTr="00234F80">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34F80" w:rsidRPr="00234F80" w:rsidRDefault="00234F80" w:rsidP="00234F80">
            <w:pPr>
              <w:rPr>
                <w:rFonts w:asciiTheme="minorHAnsi" w:hAnsiTheme="minorHAnsi" w:cs="Arial"/>
                <w:color w:val="000000"/>
                <w:sz w:val="18"/>
                <w:szCs w:val="18"/>
              </w:rPr>
            </w:pPr>
            <w:r w:rsidRPr="00234F80">
              <w:rPr>
                <w:rFonts w:asciiTheme="minorHAnsi" w:hAnsiTheme="minorHAnsi" w:cs="Arial"/>
                <w:color w:val="000000"/>
                <w:sz w:val="18"/>
                <w:szCs w:val="18"/>
              </w:rPr>
              <w:t>Financial markets and savings*</w:t>
            </w:r>
          </w:p>
        </w:tc>
        <w:tc>
          <w:tcPr>
            <w:tcW w:w="99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20.2%</w:t>
            </w:r>
          </w:p>
        </w:tc>
        <w:tc>
          <w:tcPr>
            <w:tcW w:w="144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28.6%</w:t>
            </w:r>
          </w:p>
        </w:tc>
        <w:tc>
          <w:tcPr>
            <w:tcW w:w="126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60.0%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29.4%</w:t>
            </w:r>
          </w:p>
        </w:tc>
        <w:tc>
          <w:tcPr>
            <w:tcW w:w="90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10.4%</w:t>
            </w:r>
          </w:p>
        </w:tc>
        <w:tc>
          <w:tcPr>
            <w:tcW w:w="810" w:type="dxa"/>
            <w:tcBorders>
              <w:top w:val="single" w:sz="4" w:space="0" w:color="000000"/>
              <w:left w:val="single" w:sz="6" w:space="0" w:color="000000"/>
              <w:bottom w:val="single" w:sz="4" w:space="0" w:color="000000"/>
              <w:right w:val="single" w:sz="4" w:space="0" w:color="000000"/>
            </w:tcBorders>
            <w:vAlign w:val="center"/>
          </w:tcPr>
          <w:p w:rsidR="00234F80" w:rsidRPr="00234F80" w:rsidRDefault="00234F80" w:rsidP="00234F80">
            <w:pPr>
              <w:jc w:val="center"/>
              <w:rPr>
                <w:rFonts w:asciiTheme="minorHAnsi" w:hAnsiTheme="minorHAnsi" w:cs="Arial"/>
                <w:color w:val="000000"/>
                <w:sz w:val="18"/>
                <w:szCs w:val="18"/>
              </w:rPr>
            </w:pPr>
            <w:r w:rsidRPr="00234F80">
              <w:rPr>
                <w:rFonts w:asciiTheme="minorHAnsi" w:hAnsiTheme="minorHAnsi" w:cs="Arial"/>
                <w:color w:val="000000"/>
                <w:sz w:val="18"/>
                <w:szCs w:val="18"/>
              </w:rPr>
              <w:t>17.4%</w:t>
            </w:r>
          </w:p>
        </w:tc>
      </w:tr>
    </w:tbl>
    <w:p w:rsidR="00234F80" w:rsidRPr="00371F69" w:rsidRDefault="00234F80" w:rsidP="00234F80">
      <w:pPr>
        <w:rPr>
          <w:rFonts w:asciiTheme="minorHAnsi" w:hAnsiTheme="minorHAnsi"/>
          <w:bCs/>
          <w:i/>
          <w:sz w:val="16"/>
          <w:szCs w:val="14"/>
        </w:rPr>
      </w:pPr>
      <w:r w:rsidRPr="00FC72EF">
        <w:rPr>
          <w:rFonts w:asciiTheme="minorHAnsi" w:hAnsiTheme="minorHAnsi"/>
          <w:bCs/>
          <w:i/>
          <w:sz w:val="16"/>
          <w:szCs w:val="14"/>
        </w:rPr>
        <w:t>*Significantly different between stakeholder groups</w:t>
      </w:r>
    </w:p>
    <w:p w:rsidR="00234F80" w:rsidRDefault="00234F80" w:rsidP="004907BC">
      <w:pPr>
        <w:tabs>
          <w:tab w:val="left" w:pos="180"/>
        </w:tabs>
        <w:rPr>
          <w:rFonts w:asciiTheme="minorHAnsi" w:hAnsiTheme="minorHAnsi"/>
          <w:b/>
          <w:bCs/>
          <w:sz w:val="16"/>
          <w:szCs w:val="16"/>
        </w:rPr>
      </w:pPr>
    </w:p>
    <w:p w:rsidR="00234F80" w:rsidRDefault="00234F80" w:rsidP="004907BC">
      <w:pPr>
        <w:tabs>
          <w:tab w:val="left" w:pos="180"/>
        </w:tabs>
        <w:rPr>
          <w:rFonts w:asciiTheme="minorHAnsi" w:hAnsiTheme="minorHAnsi"/>
          <w:b/>
          <w:bCs/>
          <w:sz w:val="16"/>
          <w:szCs w:val="16"/>
        </w:rPr>
      </w:pPr>
    </w:p>
    <w:p w:rsidR="004907BC" w:rsidRDefault="004907BC" w:rsidP="004907BC">
      <w:pPr>
        <w:pStyle w:val="ABLOCKPARA"/>
        <w:rPr>
          <w:rFonts w:asciiTheme="minorHAnsi" w:hAnsiTheme="minorHAnsi"/>
          <w:sz w:val="20"/>
        </w:rPr>
      </w:pPr>
    </w:p>
    <w:p w:rsidR="00E64CDD" w:rsidRDefault="00E64CDD" w:rsidP="00E64CDD">
      <w:pPr>
        <w:tabs>
          <w:tab w:val="left" w:pos="180"/>
        </w:tabs>
        <w:rPr>
          <w:rFonts w:asciiTheme="minorHAnsi" w:hAnsiTheme="minorHAnsi"/>
          <w:b/>
          <w:bCs/>
          <w:sz w:val="18"/>
          <w:szCs w:val="16"/>
        </w:rPr>
      </w:pPr>
    </w:p>
    <w:p w:rsidR="00E64CDD" w:rsidRDefault="00E64CDD">
      <w:pPr>
        <w:rPr>
          <w:rFonts w:asciiTheme="minorHAnsi" w:hAnsiTheme="minorHAnsi"/>
          <w:b/>
          <w:bCs/>
          <w:i/>
          <w:sz w:val="20"/>
          <w:szCs w:val="20"/>
        </w:rPr>
      </w:pPr>
      <w:r>
        <w:rPr>
          <w:rFonts w:asciiTheme="minorHAnsi" w:hAnsiTheme="minorHAnsi"/>
          <w:b/>
          <w:bCs/>
          <w:i/>
          <w:sz w:val="20"/>
          <w:szCs w:val="20"/>
        </w:rPr>
        <w:br w:type="page"/>
      </w:r>
    </w:p>
    <w:p w:rsidR="00E64CDD" w:rsidRPr="00FC72EF" w:rsidRDefault="00E64CDD" w:rsidP="00E64CDD">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775708">
        <w:rPr>
          <w:rFonts w:asciiTheme="minorHAnsi" w:hAnsiTheme="minorHAnsi"/>
          <w:b/>
          <w:i/>
          <w:sz w:val="20"/>
          <w:szCs w:val="20"/>
        </w:rPr>
        <w:t>Turkey</w:t>
      </w:r>
      <w:r w:rsidRPr="00FC72EF">
        <w:rPr>
          <w:rFonts w:asciiTheme="minorHAnsi" w:hAnsiTheme="minorHAnsi"/>
          <w:b/>
          <w:i/>
          <w:sz w:val="20"/>
          <w:szCs w:val="20"/>
        </w:rPr>
        <w:t xml:space="preserve"> (continued)</w:t>
      </w:r>
    </w:p>
    <w:p w:rsidR="00E64CDD" w:rsidRDefault="00E64CDD" w:rsidP="00E64CDD">
      <w:pPr>
        <w:tabs>
          <w:tab w:val="left" w:pos="180"/>
        </w:tabs>
        <w:rPr>
          <w:rFonts w:asciiTheme="minorHAnsi" w:hAnsiTheme="minorHAnsi"/>
          <w:b/>
          <w:bCs/>
          <w:sz w:val="18"/>
          <w:szCs w:val="16"/>
        </w:rPr>
      </w:pPr>
    </w:p>
    <w:p w:rsidR="00E64CDD" w:rsidRDefault="00E64CDD" w:rsidP="00E64CDD">
      <w:pPr>
        <w:tabs>
          <w:tab w:val="left" w:pos="180"/>
        </w:tabs>
        <w:rPr>
          <w:rFonts w:asciiTheme="minorHAnsi" w:hAnsiTheme="minorHAnsi"/>
          <w:b/>
          <w:bCs/>
          <w:sz w:val="16"/>
          <w:szCs w:val="16"/>
        </w:rPr>
      </w:pPr>
      <w:r w:rsidRPr="00E64CDD">
        <w:rPr>
          <w:rFonts w:asciiTheme="minorHAnsi" w:hAnsiTheme="minorHAnsi"/>
          <w:b/>
          <w:bCs/>
          <w:sz w:val="18"/>
          <w:szCs w:val="18"/>
        </w:rPr>
        <w:t xml:space="preserve">When thinking about the idea of 'shared prosperity' in your country, which of the following TWO best illustrate how this would be achieved in </w:t>
      </w:r>
      <w:r w:rsidR="00775708">
        <w:rPr>
          <w:rFonts w:asciiTheme="minorHAnsi" w:hAnsiTheme="minorHAnsi"/>
          <w:b/>
          <w:bCs/>
          <w:sz w:val="18"/>
          <w:szCs w:val="18"/>
        </w:rPr>
        <w:t>Turkey</w:t>
      </w:r>
      <w:r w:rsidRPr="004907BC">
        <w:rPr>
          <w:rFonts w:asciiTheme="minorHAnsi" w:hAnsiTheme="minorHAnsi"/>
          <w:b/>
          <w:bCs/>
          <w:sz w:val="18"/>
          <w:szCs w:val="18"/>
        </w:rPr>
        <w:t>?</w:t>
      </w:r>
      <w:r w:rsidRPr="004907BC">
        <w:rPr>
          <w:rFonts w:asciiTheme="minorHAnsi" w:hAnsiTheme="minorHAnsi"/>
          <w:b/>
          <w:bCs/>
          <w:sz w:val="16"/>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TWO</w:t>
      </w:r>
      <w:r w:rsidRPr="008B7DDC">
        <w:rPr>
          <w:rFonts w:asciiTheme="minorHAnsi" w:hAnsiTheme="minorHAnsi"/>
          <w:b/>
          <w:bCs/>
          <w:sz w:val="16"/>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2A4DC2" w:rsidRPr="008B6650" w:rsidTr="00930ABD">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930ABD">
            <w:pPr>
              <w:rPr>
                <w:rFonts w:asciiTheme="minorHAnsi" w:hAnsiTheme="minorHAnsi"/>
                <w:b/>
                <w:bCs/>
                <w:sz w:val="10"/>
                <w:szCs w:val="14"/>
              </w:rPr>
            </w:pPr>
          </w:p>
          <w:p w:rsidR="002A4DC2" w:rsidRPr="008B6650" w:rsidRDefault="002A4DC2" w:rsidP="00930AB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2A4DC2" w:rsidRPr="008F290D" w:rsidRDefault="002A4DC2"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2A4DC2" w:rsidRPr="008F290D" w:rsidRDefault="002A4DC2"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2A4DC2" w:rsidRPr="008F290D" w:rsidRDefault="002A4DC2" w:rsidP="00930ABD">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2A4DC2" w:rsidRPr="008F290D" w:rsidRDefault="002A4DC2" w:rsidP="00930ABD">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2A4DC2" w:rsidRPr="008F290D" w:rsidRDefault="002A4DC2"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2A4DC2" w:rsidRPr="008F290D" w:rsidRDefault="002A4DC2"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2A4DC2" w:rsidRPr="008F290D" w:rsidRDefault="002A4DC2" w:rsidP="00930ABD">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2A4DC2" w:rsidRPr="008F290D" w:rsidRDefault="002A4DC2" w:rsidP="00930ABD">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2A4DC2" w:rsidRPr="008F290D" w:rsidRDefault="002A4DC2"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Better employment opportunities for young people*</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23.8%</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20.0%</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34.8%</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18.2%</w:t>
            </w:r>
          </w:p>
        </w:tc>
      </w:tr>
      <w:tr w:rsidR="002A4DC2" w:rsidRPr="008B6650" w:rsidTr="002A4DC2">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Better employment opportunities for women*</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6.3%</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36.0%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13.3%</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10.9%</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13.6%</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Greater access to micro-finance for the poor*</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1.3%</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26.7%</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22.7%</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Greater voice and participation for citizens to help ensure greater accountability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10.0%</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13.3%</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19.6%</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9.1%</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Greater access to health and nutrition for citizens</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6.3%</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8.7%</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4.5%</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Better entrepreneurial opportunities*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21.3%</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20.0%</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10.9%</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9.1%</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A growing middle class</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21.3%</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6.7%</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8.7%</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22.7%</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Better opportunity for the poor who live in rural areas*</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11.3%</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50.0%</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13.3%</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8.7%</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13.6%</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Better opportunity for the poor who live in urban areas</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1.3%</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2.2%</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Consistent 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37.5%</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60.0%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28.6%</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45.0%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17.4%</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27.3%</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More reliable social safety net*</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12.5%</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30.0%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6.7%</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13.0%</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4.5%</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Greater equity of fiscal policy</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11.3%</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6.7%</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2.2%</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22.7%</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Education and training that better ensure job opportunity*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32.5%</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52.0%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85.7%</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85.0%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26.7%</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34.8%</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31.8%</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Better quality public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2.5%</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6.7%</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r>
      <w:tr w:rsidR="002A4DC2" w:rsidRPr="008B6650" w:rsidTr="002A4DC2">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2A4DC2" w:rsidRPr="002A4DC2" w:rsidRDefault="002A4DC2" w:rsidP="002A4DC2">
            <w:pPr>
              <w:rPr>
                <w:rFonts w:asciiTheme="minorHAnsi" w:hAnsiTheme="minorHAnsi" w:cs="Arial"/>
                <w:color w:val="000000"/>
                <w:sz w:val="18"/>
                <w:szCs w:val="18"/>
              </w:rPr>
            </w:pPr>
            <w:r w:rsidRPr="002A4DC2">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8.7%</w:t>
            </w:r>
          </w:p>
        </w:tc>
        <w:tc>
          <w:tcPr>
            <w:tcW w:w="810" w:type="dxa"/>
            <w:tcBorders>
              <w:top w:val="single" w:sz="4" w:space="0" w:color="000000"/>
              <w:left w:val="single" w:sz="6" w:space="0" w:color="000000"/>
              <w:bottom w:val="single" w:sz="4" w:space="0" w:color="000000"/>
              <w:right w:val="single" w:sz="4" w:space="0" w:color="000000"/>
            </w:tcBorders>
            <w:vAlign w:val="center"/>
          </w:tcPr>
          <w:p w:rsidR="002A4DC2" w:rsidRPr="002A4DC2" w:rsidRDefault="002A4DC2" w:rsidP="002A4DC2">
            <w:pPr>
              <w:jc w:val="center"/>
              <w:rPr>
                <w:rFonts w:asciiTheme="minorHAnsi" w:hAnsiTheme="minorHAnsi" w:cs="Arial"/>
                <w:color w:val="000000"/>
                <w:sz w:val="18"/>
                <w:szCs w:val="18"/>
              </w:rPr>
            </w:pPr>
            <w:r w:rsidRPr="002A4DC2">
              <w:rPr>
                <w:rFonts w:asciiTheme="minorHAnsi" w:hAnsiTheme="minorHAnsi" w:cs="Arial"/>
                <w:color w:val="000000"/>
                <w:sz w:val="18"/>
                <w:szCs w:val="18"/>
              </w:rPr>
              <w:t>0.0%</w:t>
            </w:r>
          </w:p>
        </w:tc>
      </w:tr>
    </w:tbl>
    <w:p w:rsidR="00D00C84" w:rsidRPr="00371F69" w:rsidRDefault="00D00C84" w:rsidP="00D00C84">
      <w:pPr>
        <w:rPr>
          <w:rFonts w:asciiTheme="minorHAnsi" w:hAnsiTheme="minorHAnsi"/>
          <w:bCs/>
          <w:i/>
          <w:sz w:val="16"/>
          <w:szCs w:val="14"/>
        </w:rPr>
      </w:pPr>
      <w:r w:rsidRPr="00FC72EF">
        <w:rPr>
          <w:rFonts w:asciiTheme="minorHAnsi" w:hAnsiTheme="minorHAnsi"/>
          <w:bCs/>
          <w:i/>
          <w:sz w:val="16"/>
          <w:szCs w:val="14"/>
        </w:rPr>
        <w:t>Significantly different between stakeholder groups</w:t>
      </w:r>
    </w:p>
    <w:p w:rsidR="004907BC" w:rsidRDefault="004907BC" w:rsidP="004907BC">
      <w:pPr>
        <w:rPr>
          <w:rFonts w:asciiTheme="minorHAnsi" w:hAnsiTheme="minorHAnsi"/>
          <w:b/>
          <w:bCs/>
          <w:i/>
          <w:sz w:val="20"/>
          <w:szCs w:val="20"/>
        </w:rPr>
      </w:pPr>
    </w:p>
    <w:p w:rsidR="00A73924" w:rsidRDefault="00A73924" w:rsidP="0035365A">
      <w:pPr>
        <w:rPr>
          <w:rFonts w:asciiTheme="minorHAnsi" w:hAnsiTheme="minorHAnsi"/>
          <w:b/>
          <w:bCs/>
          <w:i/>
          <w:sz w:val="20"/>
          <w:szCs w:val="20"/>
        </w:rPr>
      </w:pPr>
    </w:p>
    <w:p w:rsidR="0035365A" w:rsidRDefault="00E64CDD" w:rsidP="0035365A">
      <w:pPr>
        <w:rPr>
          <w:rFonts w:asciiTheme="minorHAnsi" w:hAnsiTheme="minorHAnsi"/>
          <w:b/>
          <w:bCs/>
          <w:i/>
          <w:sz w:val="20"/>
          <w:szCs w:val="20"/>
        </w:rPr>
      </w:pPr>
      <w:r>
        <w:rPr>
          <w:rFonts w:asciiTheme="minorHAnsi" w:hAnsiTheme="minorHAnsi"/>
          <w:b/>
          <w:bCs/>
          <w:i/>
          <w:sz w:val="20"/>
          <w:szCs w:val="20"/>
        </w:rPr>
        <w:t>B</w:t>
      </w:r>
      <w:r w:rsidR="0035365A" w:rsidRPr="000503EA">
        <w:rPr>
          <w:rFonts w:asciiTheme="minorHAnsi" w:hAnsiTheme="minorHAnsi"/>
          <w:b/>
          <w:bCs/>
          <w:i/>
          <w:sz w:val="20"/>
          <w:szCs w:val="20"/>
        </w:rPr>
        <w:t>. Overall Attitudes toward the World Bank</w:t>
      </w:r>
      <w:r w:rsidR="00921439">
        <w:rPr>
          <w:rFonts w:asciiTheme="minorHAnsi" w:hAnsiTheme="minorHAnsi"/>
          <w:b/>
          <w:bCs/>
          <w:i/>
          <w:sz w:val="20"/>
          <w:szCs w:val="20"/>
        </w:rPr>
        <w:t xml:space="preserve"> </w:t>
      </w:r>
      <w:r>
        <w:rPr>
          <w:rFonts w:asciiTheme="minorHAnsi" w:hAnsiTheme="minorHAnsi"/>
          <w:b/>
          <w:bCs/>
          <w:i/>
          <w:sz w:val="20"/>
          <w:szCs w:val="20"/>
        </w:rPr>
        <w:t>Group</w:t>
      </w:r>
    </w:p>
    <w:p w:rsidR="005C03D6" w:rsidRPr="00D00C84" w:rsidRDefault="005C03D6" w:rsidP="0035365A">
      <w:pPr>
        <w:rPr>
          <w:rFonts w:asciiTheme="minorHAnsi" w:hAnsiTheme="minorHAnsi"/>
          <w:b/>
          <w:bCs/>
          <w:i/>
          <w:sz w:val="14"/>
        </w:rPr>
      </w:pPr>
    </w:p>
    <w:p w:rsidR="0096143F" w:rsidRDefault="0070035D" w:rsidP="0035365A">
      <w:pPr>
        <w:rPr>
          <w:rFonts w:asciiTheme="minorHAnsi" w:hAnsiTheme="minorHAnsi"/>
          <w:b/>
          <w:bCs/>
          <w:i/>
          <w:sz w:val="20"/>
          <w:szCs w:val="20"/>
        </w:rPr>
      </w:pPr>
      <w:r w:rsidRPr="0070035D">
        <w:rPr>
          <w:noProof/>
        </w:rPr>
        <w:drawing>
          <wp:inline distT="0" distB="0" distL="0" distR="0">
            <wp:extent cx="9061450" cy="73858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61450" cy="738585"/>
                    </a:xfrm>
                    <a:prstGeom prst="rect">
                      <a:avLst/>
                    </a:prstGeom>
                    <a:noFill/>
                    <a:ln>
                      <a:noFill/>
                    </a:ln>
                  </pic:spPr>
                </pic:pic>
              </a:graphicData>
            </a:graphic>
          </wp:inline>
        </w:drawing>
      </w:r>
    </w:p>
    <w:p w:rsidR="009974A3" w:rsidRPr="00371F69" w:rsidRDefault="001A1AD1" w:rsidP="009974A3">
      <w:pPr>
        <w:rPr>
          <w:rFonts w:asciiTheme="minorHAnsi" w:hAnsiTheme="minorHAnsi"/>
          <w:bCs/>
          <w:i/>
          <w:sz w:val="16"/>
          <w:szCs w:val="14"/>
        </w:rPr>
      </w:pPr>
      <w:r w:rsidRPr="005C03D6">
        <w:rPr>
          <w:rFonts w:asciiTheme="minorHAnsi" w:hAnsiTheme="minorHAnsi"/>
          <w:bCs/>
          <w:i/>
          <w:sz w:val="16"/>
          <w:szCs w:val="16"/>
        </w:rPr>
        <w:t xml:space="preserve">(1-Not familiar at all, 10-Extremely familiar)  </w:t>
      </w:r>
      <w:r w:rsidR="009974A3" w:rsidRPr="00FC72EF">
        <w:rPr>
          <w:rFonts w:asciiTheme="minorHAnsi" w:hAnsiTheme="minorHAnsi"/>
          <w:bCs/>
          <w:i/>
          <w:sz w:val="16"/>
          <w:szCs w:val="14"/>
        </w:rPr>
        <w:t>*Significantly different between stakeholder groups</w:t>
      </w:r>
    </w:p>
    <w:p w:rsidR="005C03D6" w:rsidRPr="0070035D" w:rsidRDefault="002339E7" w:rsidP="005C03D6">
      <w:pPr>
        <w:rPr>
          <w:rFonts w:asciiTheme="minorHAnsi" w:hAnsiTheme="minorHAnsi"/>
          <w:bCs/>
          <w:sz w:val="18"/>
          <w:szCs w:val="12"/>
        </w:rPr>
      </w:pPr>
      <w:r w:rsidRPr="00825B1C">
        <w:rPr>
          <w:rFonts w:ascii="Calibri" w:hAnsi="Calibri"/>
          <w:i/>
        </w:rPr>
        <w:t xml:space="preserve"> </w:t>
      </w:r>
      <w:r w:rsidR="0070035D" w:rsidRPr="0070035D">
        <w:rPr>
          <w:noProof/>
        </w:rPr>
        <w:drawing>
          <wp:inline distT="0" distB="0" distL="0" distR="0">
            <wp:extent cx="9061450" cy="771656"/>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61450" cy="771656"/>
                    </a:xfrm>
                    <a:prstGeom prst="rect">
                      <a:avLst/>
                    </a:prstGeom>
                    <a:noFill/>
                    <a:ln>
                      <a:noFill/>
                    </a:ln>
                  </pic:spPr>
                </pic:pic>
              </a:graphicData>
            </a:graphic>
          </wp:inline>
        </w:drawing>
      </w:r>
    </w:p>
    <w:p w:rsidR="00E64CDD" w:rsidRPr="00371F69" w:rsidRDefault="00371F69" w:rsidP="00E64CDD">
      <w:pPr>
        <w:rPr>
          <w:rFonts w:asciiTheme="minorHAnsi" w:hAnsiTheme="minorHAnsi"/>
          <w:bCs/>
          <w:i/>
          <w:sz w:val="16"/>
          <w:szCs w:val="14"/>
        </w:rPr>
      </w:pPr>
      <w:r w:rsidRPr="005C03D6">
        <w:rPr>
          <w:rFonts w:asciiTheme="minorHAnsi" w:hAnsiTheme="minorHAnsi"/>
          <w:bCs/>
          <w:i/>
          <w:sz w:val="16"/>
          <w:szCs w:val="16"/>
        </w:rPr>
        <w:t>(1-Not effective at all, 10-Very effective)</w:t>
      </w:r>
      <w:r>
        <w:rPr>
          <w:rFonts w:asciiTheme="minorHAnsi" w:hAnsiTheme="minorHAnsi"/>
          <w:bCs/>
          <w:i/>
          <w:sz w:val="16"/>
          <w:szCs w:val="16"/>
        </w:rPr>
        <w:t xml:space="preserve">  </w:t>
      </w:r>
      <w:r w:rsidR="0070035D" w:rsidRPr="00FC72EF">
        <w:rPr>
          <w:rFonts w:asciiTheme="minorHAnsi" w:hAnsiTheme="minorHAnsi"/>
          <w:bCs/>
          <w:i/>
          <w:sz w:val="16"/>
          <w:szCs w:val="14"/>
        </w:rPr>
        <w:t>*Significantly different between stakeholder groups</w:t>
      </w:r>
    </w:p>
    <w:p w:rsidR="0070035D" w:rsidRPr="000503EA" w:rsidRDefault="0070035D" w:rsidP="0070035D">
      <w:pPr>
        <w:rPr>
          <w:rFonts w:asciiTheme="minorHAnsi" w:hAnsiTheme="minorHAnsi"/>
          <w:b/>
          <w:i/>
          <w:sz w:val="20"/>
          <w:szCs w:val="20"/>
        </w:rPr>
      </w:pPr>
      <w:r>
        <w:rPr>
          <w:rFonts w:asciiTheme="minorHAnsi" w:hAnsiTheme="minorHAnsi"/>
          <w:b/>
          <w:bCs/>
          <w:i/>
          <w:sz w:val="20"/>
          <w:szCs w:val="20"/>
        </w:rPr>
        <w:lastRenderedPageBreak/>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03EA">
        <w:rPr>
          <w:rFonts w:asciiTheme="minorHAnsi" w:hAnsiTheme="minorHAnsi"/>
          <w:b/>
          <w:bCs/>
          <w:i/>
          <w:sz w:val="20"/>
          <w:szCs w:val="20"/>
        </w:rPr>
        <w:t>(continued)</w:t>
      </w:r>
    </w:p>
    <w:p w:rsidR="0070035D" w:rsidRPr="00055A91" w:rsidRDefault="0070035D" w:rsidP="0070035D">
      <w:pPr>
        <w:tabs>
          <w:tab w:val="left" w:pos="180"/>
        </w:tabs>
        <w:ind w:left="180" w:hanging="180"/>
        <w:rPr>
          <w:rFonts w:asciiTheme="minorHAnsi" w:hAnsiTheme="minorHAnsi"/>
          <w:bCs/>
          <w:sz w:val="18"/>
          <w:szCs w:val="12"/>
        </w:rPr>
      </w:pPr>
    </w:p>
    <w:p w:rsidR="005C03D6" w:rsidRPr="00825B1C" w:rsidRDefault="0070035D" w:rsidP="00C05EDC">
      <w:pPr>
        <w:tabs>
          <w:tab w:val="left" w:pos="180"/>
        </w:tabs>
        <w:rPr>
          <w:rFonts w:asciiTheme="minorHAnsi" w:hAnsiTheme="minorHAnsi"/>
          <w:b/>
          <w:bCs/>
        </w:rPr>
      </w:pPr>
      <w:r w:rsidRPr="0070035D">
        <w:rPr>
          <w:noProof/>
        </w:rPr>
        <w:drawing>
          <wp:inline distT="0" distB="0" distL="0" distR="0">
            <wp:extent cx="9061450" cy="100315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61450" cy="1003153"/>
                    </a:xfrm>
                    <a:prstGeom prst="rect">
                      <a:avLst/>
                    </a:prstGeom>
                    <a:noFill/>
                    <a:ln>
                      <a:noFill/>
                    </a:ln>
                  </pic:spPr>
                </pic:pic>
              </a:graphicData>
            </a:graphic>
          </wp:inline>
        </w:drawing>
      </w:r>
    </w:p>
    <w:p w:rsidR="00371F69" w:rsidRPr="00371F69" w:rsidRDefault="001A1AD1" w:rsidP="00371F69">
      <w:pPr>
        <w:rPr>
          <w:rFonts w:asciiTheme="minorHAnsi" w:hAnsiTheme="minorHAnsi"/>
          <w:bCs/>
          <w:i/>
          <w:sz w:val="16"/>
          <w:szCs w:val="14"/>
        </w:rPr>
      </w:pPr>
      <w:r w:rsidRPr="000503EA">
        <w:rPr>
          <w:rFonts w:asciiTheme="minorHAnsi" w:hAnsiTheme="minorHAnsi"/>
          <w:i/>
          <w:sz w:val="16"/>
          <w:szCs w:val="20"/>
        </w:rPr>
        <w:t>(</w:t>
      </w:r>
      <w:r w:rsidRPr="000503EA">
        <w:rPr>
          <w:rFonts w:ascii="Calibri" w:hAnsi="Calibri"/>
          <w:i/>
          <w:sz w:val="16"/>
          <w:szCs w:val="14"/>
        </w:rPr>
        <w:t>1-To no degree at all, 10-To a very significant degree)</w:t>
      </w:r>
      <w:r w:rsidRPr="000503EA">
        <w:rPr>
          <w:rFonts w:asciiTheme="minorHAnsi" w:hAnsiTheme="minorHAnsi"/>
          <w:i/>
          <w:sz w:val="16"/>
          <w:szCs w:val="20"/>
        </w:rPr>
        <w:t xml:space="preserve"> </w:t>
      </w:r>
      <w:r w:rsidR="00371F69">
        <w:rPr>
          <w:rFonts w:asciiTheme="minorHAnsi" w:hAnsiTheme="minorHAnsi"/>
          <w:i/>
          <w:sz w:val="16"/>
          <w:szCs w:val="20"/>
        </w:rPr>
        <w:t xml:space="preserve"> </w:t>
      </w:r>
      <w:r w:rsidR="0070035D" w:rsidRPr="00FC72EF">
        <w:rPr>
          <w:rFonts w:asciiTheme="minorHAnsi" w:hAnsiTheme="minorHAnsi"/>
          <w:bCs/>
          <w:i/>
          <w:sz w:val="16"/>
          <w:szCs w:val="14"/>
        </w:rPr>
        <w:t>*Significantly different between stakeholder groups</w:t>
      </w:r>
    </w:p>
    <w:p w:rsidR="001A1AD1" w:rsidRPr="00A73924" w:rsidRDefault="001A1AD1" w:rsidP="001A1AD1">
      <w:pPr>
        <w:tabs>
          <w:tab w:val="left" w:pos="180"/>
        </w:tabs>
        <w:rPr>
          <w:rFonts w:asciiTheme="minorHAnsi" w:hAnsiTheme="minorHAnsi"/>
          <w:i/>
          <w:sz w:val="16"/>
          <w:szCs w:val="16"/>
        </w:rPr>
      </w:pPr>
    </w:p>
    <w:p w:rsidR="0035365A" w:rsidRDefault="00C05EDC" w:rsidP="00C05EDC">
      <w:pPr>
        <w:tabs>
          <w:tab w:val="left" w:pos="180"/>
        </w:tabs>
        <w:rPr>
          <w:rFonts w:asciiTheme="minorHAnsi" w:hAnsiTheme="minorHAnsi"/>
          <w:b/>
          <w:bCs/>
          <w:sz w:val="18"/>
          <w:szCs w:val="16"/>
        </w:rPr>
      </w:pPr>
      <w:r w:rsidRPr="000503EA">
        <w:rPr>
          <w:rFonts w:asciiTheme="minorHAnsi" w:hAnsiTheme="minorHAnsi"/>
          <w:b/>
          <w:bCs/>
          <w:sz w:val="18"/>
          <w:szCs w:val="16"/>
        </w:rPr>
        <w:t>When thinking about how the World Bank</w:t>
      </w:r>
      <w:r w:rsidR="00921439">
        <w:rPr>
          <w:rFonts w:asciiTheme="minorHAnsi" w:hAnsiTheme="minorHAnsi"/>
          <w:b/>
          <w:bCs/>
          <w:sz w:val="18"/>
          <w:szCs w:val="16"/>
        </w:rPr>
        <w:t xml:space="preserve"> </w:t>
      </w:r>
      <w:r w:rsidR="00E64CDD">
        <w:rPr>
          <w:rFonts w:asciiTheme="minorHAnsi" w:hAnsiTheme="minorHAnsi"/>
          <w:b/>
          <w:bCs/>
          <w:sz w:val="18"/>
          <w:szCs w:val="16"/>
        </w:rPr>
        <w:t xml:space="preserve">Group </w:t>
      </w:r>
      <w:r w:rsidRPr="000503EA">
        <w:rPr>
          <w:rFonts w:asciiTheme="minorHAnsi" w:hAnsiTheme="minorHAnsi"/>
          <w:b/>
          <w:bCs/>
          <w:sz w:val="18"/>
          <w:szCs w:val="16"/>
        </w:rPr>
        <w:t xml:space="preserve">can have the most impact on development results in </w:t>
      </w:r>
      <w:r w:rsidR="00775708">
        <w:rPr>
          <w:rFonts w:asciiTheme="minorHAnsi" w:hAnsiTheme="minorHAnsi"/>
          <w:b/>
          <w:bCs/>
          <w:sz w:val="18"/>
          <w:szCs w:val="16"/>
        </w:rPr>
        <w:t>Turkey</w:t>
      </w:r>
      <w:r w:rsidRPr="000503EA">
        <w:rPr>
          <w:rFonts w:asciiTheme="minorHAnsi" w:hAnsiTheme="minorHAnsi"/>
          <w:b/>
          <w:bCs/>
          <w:sz w:val="18"/>
          <w:szCs w:val="16"/>
        </w:rPr>
        <w:t>, in which sectoral areas do you believe the World Bank</w:t>
      </w:r>
      <w:r w:rsidR="00921439">
        <w:rPr>
          <w:rFonts w:asciiTheme="minorHAnsi" w:hAnsiTheme="minorHAnsi"/>
          <w:b/>
          <w:bCs/>
          <w:sz w:val="18"/>
          <w:szCs w:val="16"/>
        </w:rPr>
        <w:t xml:space="preserve"> </w:t>
      </w:r>
      <w:r w:rsidR="00E64CDD">
        <w:rPr>
          <w:rFonts w:asciiTheme="minorHAnsi" w:hAnsiTheme="minorHAnsi"/>
          <w:b/>
          <w:bCs/>
          <w:sz w:val="18"/>
          <w:szCs w:val="16"/>
        </w:rPr>
        <w:t xml:space="preserve">Group </w:t>
      </w:r>
      <w:r w:rsidRPr="000503EA">
        <w:rPr>
          <w:rFonts w:asciiTheme="minorHAnsi" w:hAnsiTheme="minorHAnsi"/>
          <w:b/>
          <w:bCs/>
          <w:sz w:val="18"/>
          <w:szCs w:val="16"/>
        </w:rPr>
        <w:t xml:space="preserve">should focus most of its resources </w:t>
      </w:r>
      <w:r w:rsidR="00A73924">
        <w:rPr>
          <w:rFonts w:asciiTheme="minorHAnsi" w:hAnsiTheme="minorHAnsi"/>
          <w:b/>
          <w:bCs/>
          <w:sz w:val="18"/>
          <w:szCs w:val="16"/>
        </w:rPr>
        <w:t xml:space="preserve">(financial and knowledge services) </w:t>
      </w:r>
      <w:r w:rsidRPr="000503EA">
        <w:rPr>
          <w:rFonts w:asciiTheme="minorHAnsi" w:hAnsiTheme="minorHAnsi"/>
          <w:b/>
          <w:bCs/>
          <w:sz w:val="18"/>
          <w:szCs w:val="16"/>
        </w:rPr>
        <w:t xml:space="preserve">in </w:t>
      </w:r>
      <w:r w:rsidR="00775708">
        <w:rPr>
          <w:rFonts w:asciiTheme="minorHAnsi" w:hAnsiTheme="minorHAnsi"/>
          <w:b/>
          <w:bCs/>
          <w:sz w:val="18"/>
          <w:szCs w:val="16"/>
        </w:rPr>
        <w:t>Turkey</w:t>
      </w:r>
      <w:r w:rsidR="0035365A" w:rsidRPr="000503EA">
        <w:rPr>
          <w:rFonts w:asciiTheme="minorHAnsi" w:hAnsiTheme="minorHAnsi"/>
          <w:b/>
          <w:bCs/>
          <w:sz w:val="18"/>
          <w:szCs w:val="16"/>
        </w:rPr>
        <w:t>?  (Choose no more than THREE)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70035D" w:rsidRPr="008B6650" w:rsidTr="0070035D">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70035D" w:rsidRPr="008B6650" w:rsidRDefault="0070035D" w:rsidP="0070035D">
            <w:pPr>
              <w:rPr>
                <w:rFonts w:asciiTheme="minorHAnsi" w:hAnsiTheme="minorHAnsi"/>
                <w:b/>
                <w:bCs/>
                <w:sz w:val="10"/>
                <w:szCs w:val="14"/>
              </w:rPr>
            </w:pPr>
          </w:p>
          <w:p w:rsidR="0070035D" w:rsidRPr="008B6650" w:rsidRDefault="0070035D" w:rsidP="0070035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2.3%</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Public sector governance/reform</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8.1%</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17.4%</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10.5%</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20.8%</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13.0%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Poverty reduction*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12.8%</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8.3%</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26.1%</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16.0%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8.3%</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13.0%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Competitiveness*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29.1%</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52.0%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8.7%</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Rural and regional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22.1%</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58.8%</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8.3%</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17.4%</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Foreign direct investment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5.8%</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27.9%</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31.3%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13.0%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15.1%</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31.3%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32.0%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35.3%</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47.9%</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43.5%</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Financial markets and savings*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2.3%</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Urban development and planning</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4.7%</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Income inequality*</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5.8%</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16.7%</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39.1%</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Education quality</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43.8%</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64.3%</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29.4%</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43.5%</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Climate 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16.3%</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Trade and exports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8.1%</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18.8%</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17.4%</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26.7%</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43.8%</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55.6%</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37.5%</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21.7%</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Law and justice</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16.7%</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Regulatory framewor</w:t>
            </w:r>
            <w:r>
              <w:rPr>
                <w:rFonts w:asciiTheme="minorHAnsi" w:hAnsiTheme="minorHAnsi" w:cs="Arial"/>
                <w:color w:val="000000"/>
                <w:sz w:val="18"/>
                <w:szCs w:val="18"/>
              </w:rPr>
              <w:t>k for private sector dev.</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5.8%</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8.3%</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Anti-corruption*</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3.5%</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22.2%</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Migration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2.3%</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Disaster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bl>
    <w:p w:rsidR="0070035D" w:rsidRPr="00825B1C" w:rsidRDefault="0070035D" w:rsidP="0070035D">
      <w:pPr>
        <w:tabs>
          <w:tab w:val="left" w:pos="180"/>
        </w:tabs>
        <w:ind w:left="180" w:hanging="180"/>
        <w:rPr>
          <w:rFonts w:asciiTheme="minorHAnsi" w:hAnsiTheme="minorHAnsi"/>
          <w:bCs/>
          <w:sz w:val="16"/>
          <w:szCs w:val="12"/>
        </w:rPr>
      </w:pPr>
      <w:r w:rsidRPr="00FC72EF">
        <w:rPr>
          <w:rFonts w:asciiTheme="minorHAnsi" w:hAnsiTheme="minorHAnsi"/>
          <w:bCs/>
          <w:i/>
          <w:sz w:val="16"/>
          <w:szCs w:val="14"/>
        </w:rPr>
        <w:t>*Significantly different between stakeholder groups</w:t>
      </w:r>
    </w:p>
    <w:p w:rsidR="0070035D" w:rsidRDefault="0070035D" w:rsidP="00C05EDC">
      <w:pPr>
        <w:tabs>
          <w:tab w:val="left" w:pos="180"/>
        </w:tabs>
        <w:rPr>
          <w:rFonts w:asciiTheme="minorHAnsi" w:hAnsiTheme="minorHAnsi"/>
          <w:b/>
          <w:bCs/>
          <w:sz w:val="18"/>
          <w:szCs w:val="16"/>
        </w:rPr>
      </w:pPr>
    </w:p>
    <w:p w:rsidR="0070035D" w:rsidRPr="000503EA" w:rsidRDefault="0070035D" w:rsidP="0070035D">
      <w:pPr>
        <w:rPr>
          <w:rFonts w:asciiTheme="minorHAnsi" w:hAnsiTheme="minorHAnsi"/>
          <w:b/>
          <w:i/>
          <w:sz w:val="20"/>
          <w:szCs w:val="20"/>
        </w:rPr>
      </w:pPr>
      <w:r>
        <w:rPr>
          <w:rFonts w:asciiTheme="minorHAnsi" w:hAnsiTheme="minorHAnsi"/>
          <w:b/>
          <w:bCs/>
          <w:i/>
          <w:sz w:val="20"/>
          <w:szCs w:val="20"/>
        </w:rPr>
        <w:lastRenderedPageBreak/>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03EA">
        <w:rPr>
          <w:rFonts w:asciiTheme="minorHAnsi" w:hAnsiTheme="minorHAnsi"/>
          <w:b/>
          <w:bCs/>
          <w:i/>
          <w:sz w:val="20"/>
          <w:szCs w:val="20"/>
        </w:rPr>
        <w:t>(continued)</w:t>
      </w:r>
    </w:p>
    <w:p w:rsidR="0070035D" w:rsidRDefault="0070035D" w:rsidP="00C05EDC">
      <w:pPr>
        <w:tabs>
          <w:tab w:val="left" w:pos="180"/>
        </w:tabs>
        <w:rPr>
          <w:rFonts w:asciiTheme="minorHAnsi" w:hAnsiTheme="minorHAnsi"/>
          <w:b/>
          <w:bCs/>
          <w:sz w:val="18"/>
          <w:szCs w:val="16"/>
        </w:rPr>
      </w:pPr>
    </w:p>
    <w:p w:rsidR="00825B1C" w:rsidRDefault="008D62E4" w:rsidP="0035365A">
      <w:pPr>
        <w:tabs>
          <w:tab w:val="left" w:pos="180"/>
        </w:tabs>
        <w:ind w:left="180" w:hanging="180"/>
        <w:rPr>
          <w:rFonts w:asciiTheme="minorHAnsi" w:hAnsiTheme="minorHAnsi"/>
          <w:b/>
          <w:bCs/>
          <w:sz w:val="18"/>
          <w:szCs w:val="16"/>
        </w:rPr>
      </w:pPr>
      <w:r w:rsidRPr="000503EA">
        <w:rPr>
          <w:rFonts w:asciiTheme="minorHAnsi" w:hAnsiTheme="minorHAnsi"/>
          <w:b/>
          <w:bCs/>
          <w:sz w:val="18"/>
          <w:szCs w:val="16"/>
        </w:rPr>
        <w:t>When thinking about the World Bank</w:t>
      </w:r>
      <w:r w:rsidR="00E64CDD">
        <w:rPr>
          <w:rFonts w:asciiTheme="minorHAnsi" w:hAnsiTheme="minorHAnsi"/>
          <w:b/>
          <w:bCs/>
          <w:sz w:val="18"/>
          <w:szCs w:val="16"/>
        </w:rPr>
        <w:t xml:space="preserve"> Group</w:t>
      </w:r>
      <w:r w:rsidRPr="000503EA">
        <w:rPr>
          <w:rFonts w:asciiTheme="minorHAnsi" w:hAnsiTheme="minorHAnsi"/>
          <w:b/>
          <w:bCs/>
          <w:sz w:val="18"/>
          <w:szCs w:val="16"/>
        </w:rPr>
        <w:t xml:space="preserve">’s role, which activity do you believe is of greatest VALUE and which activity is of second greatest value in </w:t>
      </w:r>
      <w:r w:rsidR="00775708">
        <w:rPr>
          <w:rFonts w:asciiTheme="minorHAnsi" w:hAnsiTheme="minorHAnsi"/>
          <w:b/>
          <w:bCs/>
          <w:sz w:val="18"/>
          <w:szCs w:val="16"/>
        </w:rPr>
        <w:t>Turkey</w:t>
      </w:r>
      <w:r w:rsidR="0035365A" w:rsidRPr="000503EA">
        <w:rPr>
          <w:rFonts w:asciiTheme="minorHAnsi" w:hAnsiTheme="minorHAnsi"/>
          <w:b/>
          <w:bCs/>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70035D" w:rsidRPr="008B6650" w:rsidTr="0070035D">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70035D" w:rsidRPr="008B6650" w:rsidRDefault="0070035D" w:rsidP="0070035D">
            <w:pPr>
              <w:rPr>
                <w:rFonts w:asciiTheme="minorHAnsi" w:hAnsiTheme="minorHAnsi"/>
                <w:b/>
                <w:bCs/>
                <w:sz w:val="10"/>
                <w:szCs w:val="14"/>
              </w:rPr>
            </w:pPr>
            <w:r w:rsidRPr="008B6650">
              <w:rPr>
                <w:rFonts w:asciiTheme="minorHAnsi" w:hAnsiTheme="minorHAnsi"/>
                <w:b/>
                <w:bCs/>
                <w:iCs/>
                <w:sz w:val="18"/>
                <w:szCs w:val="20"/>
              </w:rPr>
              <w:t>Greatest Value</w:t>
            </w:r>
          </w:p>
          <w:p w:rsidR="0070035D" w:rsidRPr="008B6650" w:rsidRDefault="0070035D" w:rsidP="0070035D">
            <w:pPr>
              <w:rPr>
                <w:rFonts w:asciiTheme="minorHAnsi" w:hAnsiTheme="minorHAnsi"/>
                <w:b/>
                <w:bCs/>
                <w:sz w:val="10"/>
                <w:szCs w:val="14"/>
              </w:rPr>
            </w:pPr>
          </w:p>
          <w:p w:rsidR="0070035D" w:rsidRPr="008B6650" w:rsidRDefault="0070035D" w:rsidP="0070035D">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Convening/facilitating*</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2.4%</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6.9%</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25.0%</w:t>
            </w:r>
          </w:p>
        </w:tc>
      </w:tr>
      <w:tr w:rsidR="0070035D" w:rsidRPr="008B6650" w:rsidTr="0070035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Data</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3.4%</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Policy advice, studies, analyses*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25.6%</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52.2%</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42.9%</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41.4%</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30.5%</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62.5%</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35.7%</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24.1%</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35.0%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Capacity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23.2%</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47.8%</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17.2%</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Technical assistance*</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13.4%</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64.3%</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Mobilizing third party 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2.4%</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3.4%</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Donor coordination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Linkage to non-Bank expertise</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3.4%</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bl>
    <w:p w:rsidR="00E64CDD" w:rsidRPr="000503EA" w:rsidRDefault="00E64CDD" w:rsidP="00E64CDD">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F312E7" w:rsidRDefault="00F312E7" w:rsidP="0035365A">
      <w:pPr>
        <w:tabs>
          <w:tab w:val="left" w:pos="180"/>
        </w:tabs>
        <w:ind w:left="180" w:hanging="180"/>
        <w:rPr>
          <w:rFonts w:asciiTheme="minorHAnsi" w:hAnsiTheme="minorHAnsi"/>
          <w:b/>
          <w:bCs/>
          <w:sz w:val="18"/>
        </w:rPr>
      </w:pP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70035D" w:rsidRPr="008B6650" w:rsidTr="0070035D">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70035D" w:rsidRPr="008B6650" w:rsidRDefault="0070035D" w:rsidP="0070035D">
            <w:pPr>
              <w:rPr>
                <w:rFonts w:asciiTheme="minorHAnsi" w:hAnsiTheme="minorHAnsi"/>
                <w:b/>
                <w:bCs/>
                <w:sz w:val="10"/>
                <w:szCs w:val="14"/>
              </w:rPr>
            </w:pPr>
            <w:r>
              <w:rPr>
                <w:rFonts w:asciiTheme="minorHAnsi" w:hAnsiTheme="minorHAnsi"/>
                <w:b/>
                <w:bCs/>
                <w:iCs/>
                <w:sz w:val="18"/>
                <w:szCs w:val="20"/>
              </w:rPr>
              <w:t>2</w:t>
            </w:r>
            <w:r w:rsidRPr="00921439">
              <w:rPr>
                <w:rFonts w:asciiTheme="minorHAnsi" w:hAnsiTheme="minorHAnsi"/>
                <w:b/>
                <w:bCs/>
                <w:iCs/>
                <w:sz w:val="18"/>
                <w:szCs w:val="20"/>
                <w:vertAlign w:val="superscript"/>
              </w:rPr>
              <w:t>nd</w:t>
            </w:r>
            <w:r w:rsidRPr="008B6650">
              <w:rPr>
                <w:rFonts w:asciiTheme="minorHAnsi" w:hAnsiTheme="minorHAnsi"/>
                <w:b/>
                <w:bCs/>
                <w:iCs/>
                <w:sz w:val="18"/>
                <w:szCs w:val="20"/>
              </w:rPr>
              <w:t xml:space="preserve"> Greatest Value</w:t>
            </w:r>
          </w:p>
          <w:p w:rsidR="0070035D" w:rsidRPr="008B6650" w:rsidRDefault="0070035D" w:rsidP="0070035D">
            <w:pPr>
              <w:rPr>
                <w:rFonts w:asciiTheme="minorHAnsi" w:hAnsiTheme="minorHAnsi"/>
                <w:b/>
                <w:bCs/>
                <w:sz w:val="10"/>
                <w:szCs w:val="14"/>
              </w:rPr>
            </w:pPr>
          </w:p>
          <w:p w:rsidR="0070035D" w:rsidRPr="008B6650" w:rsidRDefault="0070035D" w:rsidP="0070035D">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Convening/facilitating</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2.5%</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r>
      <w:tr w:rsidR="0070035D" w:rsidRPr="008B6650" w:rsidTr="0070035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Data</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1.3%</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7.7%</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3.8%</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Policy advice, studies, analyses*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13.8%</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7.7%</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3.8%</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43.5%</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22.2%</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3.8%</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Capacity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31.3%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61.5%</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42.9%</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22.2%</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38.5%</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Technical assistance</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23.8%</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21.7%</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7.7%</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21.4%</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19.2%</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Mobilizing third party 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8.8%</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26.1%</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15.4%</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15.4%</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Donor coordination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7.5%</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7.7%</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Linkage to non-Bank expertise*</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1.3%</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7.7%</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1.3%</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bl>
    <w:p w:rsidR="0070035D" w:rsidRPr="000503EA" w:rsidRDefault="0070035D" w:rsidP="0070035D">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642631" w:rsidRDefault="00642631">
      <w:pPr>
        <w:rPr>
          <w:rFonts w:asciiTheme="minorHAnsi" w:hAnsiTheme="minorHAnsi"/>
          <w:b/>
          <w:bCs/>
          <w:i/>
          <w:sz w:val="20"/>
          <w:szCs w:val="20"/>
        </w:rPr>
      </w:pPr>
      <w:r>
        <w:rPr>
          <w:rFonts w:asciiTheme="minorHAnsi" w:hAnsiTheme="minorHAnsi"/>
          <w:b/>
          <w:bCs/>
          <w:i/>
          <w:sz w:val="20"/>
          <w:szCs w:val="20"/>
        </w:rPr>
        <w:br w:type="page"/>
      </w:r>
    </w:p>
    <w:p w:rsidR="00642631" w:rsidRPr="00055A91" w:rsidRDefault="00642631" w:rsidP="00642631">
      <w:pPr>
        <w:rPr>
          <w:rFonts w:asciiTheme="minorHAnsi" w:hAnsiTheme="minorHAnsi"/>
          <w:b/>
          <w:i/>
          <w:sz w:val="20"/>
          <w:szCs w:val="20"/>
        </w:rPr>
      </w:pPr>
      <w:r>
        <w:rPr>
          <w:rFonts w:asciiTheme="minorHAnsi" w:hAnsiTheme="minorHAnsi"/>
          <w:b/>
          <w:bCs/>
          <w:i/>
          <w:sz w:val="20"/>
          <w:szCs w:val="20"/>
        </w:rPr>
        <w:lastRenderedPageBreak/>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642631" w:rsidRDefault="00642631" w:rsidP="00642631">
      <w:pPr>
        <w:tabs>
          <w:tab w:val="left" w:pos="180"/>
        </w:tabs>
        <w:ind w:left="180" w:hanging="180"/>
        <w:rPr>
          <w:rFonts w:asciiTheme="minorHAnsi" w:hAnsiTheme="minorHAnsi"/>
          <w:b/>
          <w:bCs/>
          <w:sz w:val="18"/>
          <w:szCs w:val="16"/>
        </w:rPr>
      </w:pPr>
    </w:p>
    <w:p w:rsidR="004C4C9F" w:rsidRPr="00FC72EF" w:rsidRDefault="004C4C9F" w:rsidP="004C4C9F">
      <w:pPr>
        <w:rPr>
          <w:rFonts w:asciiTheme="minorHAnsi" w:hAnsiTheme="minorHAnsi"/>
          <w:bCs/>
          <w:i/>
          <w:sz w:val="16"/>
          <w:szCs w:val="14"/>
        </w:rPr>
      </w:pPr>
      <w:r w:rsidRPr="004C4C9F">
        <w:rPr>
          <w:rFonts w:asciiTheme="minorHAnsi" w:hAnsiTheme="minorHAnsi"/>
          <w:b/>
          <w:bCs/>
          <w:sz w:val="18"/>
          <w:szCs w:val="20"/>
        </w:rPr>
        <w:t xml:space="preserve">How effectively </w:t>
      </w:r>
      <w:r w:rsidR="009A2B21">
        <w:rPr>
          <w:rFonts w:asciiTheme="minorHAnsi" w:hAnsiTheme="minorHAnsi"/>
          <w:b/>
          <w:bCs/>
          <w:sz w:val="18"/>
          <w:szCs w:val="20"/>
        </w:rPr>
        <w:t>d</w:t>
      </w:r>
      <w:r w:rsidRPr="004C4C9F">
        <w:rPr>
          <w:rFonts w:asciiTheme="minorHAnsi" w:hAnsiTheme="minorHAnsi"/>
          <w:b/>
          <w:bCs/>
          <w:sz w:val="18"/>
          <w:szCs w:val="20"/>
        </w:rPr>
        <w:t xml:space="preserve">o the World Bank Groups’ activities below support </w:t>
      </w:r>
      <w:r w:rsidR="00775708">
        <w:rPr>
          <w:rFonts w:asciiTheme="minorHAnsi" w:hAnsiTheme="minorHAnsi"/>
          <w:b/>
          <w:bCs/>
          <w:sz w:val="18"/>
          <w:szCs w:val="20"/>
        </w:rPr>
        <w:t>Turkey</w:t>
      </w:r>
      <w:r w:rsidRPr="004C4C9F">
        <w:rPr>
          <w:rFonts w:asciiTheme="minorHAnsi" w:hAnsiTheme="minorHAnsi"/>
          <w:b/>
          <w:bCs/>
          <w:sz w:val="18"/>
          <w:szCs w:val="20"/>
        </w:rPr>
        <w:t xml:space="preserve">’s efforts to achieve development results?  </w:t>
      </w:r>
    </w:p>
    <w:p w:rsidR="009A2B21" w:rsidRDefault="0070035D" w:rsidP="00642631">
      <w:pPr>
        <w:rPr>
          <w:rFonts w:asciiTheme="minorHAnsi" w:hAnsiTheme="minorHAnsi"/>
          <w:i/>
          <w:sz w:val="16"/>
          <w:szCs w:val="14"/>
        </w:rPr>
      </w:pPr>
      <w:r w:rsidRPr="0070035D">
        <w:rPr>
          <w:noProof/>
        </w:rPr>
        <w:drawing>
          <wp:inline distT="0" distB="0" distL="0" distR="0">
            <wp:extent cx="9061450" cy="160945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61450" cy="1609455"/>
                    </a:xfrm>
                    <a:prstGeom prst="rect">
                      <a:avLst/>
                    </a:prstGeom>
                    <a:noFill/>
                    <a:ln>
                      <a:noFill/>
                    </a:ln>
                  </pic:spPr>
                </pic:pic>
              </a:graphicData>
            </a:graphic>
          </wp:inline>
        </w:drawing>
      </w:r>
      <w:r w:rsidR="00642631" w:rsidRPr="00642631">
        <w:t xml:space="preserve"> </w:t>
      </w:r>
      <w:r w:rsidR="00642631" w:rsidRPr="00112957">
        <w:rPr>
          <w:rFonts w:asciiTheme="minorHAnsi" w:hAnsiTheme="minorHAnsi"/>
          <w:i/>
          <w:sz w:val="16"/>
          <w:szCs w:val="14"/>
        </w:rPr>
        <w:t>(1-Not effective at all, 10-Very effective)</w:t>
      </w:r>
      <w:r w:rsidR="00642631">
        <w:rPr>
          <w:rFonts w:asciiTheme="minorHAnsi" w:hAnsiTheme="minorHAnsi"/>
          <w:i/>
          <w:sz w:val="16"/>
          <w:szCs w:val="14"/>
        </w:rPr>
        <w:t xml:space="preserve">  </w:t>
      </w:r>
      <w:r w:rsidR="00642631" w:rsidRPr="000503EA">
        <w:rPr>
          <w:rFonts w:asciiTheme="minorHAnsi" w:hAnsiTheme="minorHAnsi"/>
          <w:bCs/>
          <w:i/>
          <w:sz w:val="16"/>
          <w:szCs w:val="14"/>
        </w:rPr>
        <w:t>*Significantly different between stakeholder groups</w:t>
      </w:r>
    </w:p>
    <w:p w:rsidR="00642631" w:rsidRPr="009A2B21" w:rsidRDefault="00642631" w:rsidP="009A2B21">
      <w:pPr>
        <w:tabs>
          <w:tab w:val="left" w:pos="180"/>
        </w:tabs>
        <w:ind w:left="180" w:hanging="180"/>
        <w:rPr>
          <w:rFonts w:asciiTheme="minorHAnsi" w:hAnsiTheme="minorHAnsi"/>
          <w:bCs/>
          <w:sz w:val="16"/>
          <w:szCs w:val="12"/>
        </w:rPr>
      </w:pPr>
    </w:p>
    <w:p w:rsidR="004C4C9F" w:rsidRPr="004C4C9F" w:rsidRDefault="004C4C9F" w:rsidP="004C4C9F">
      <w:pPr>
        <w:rPr>
          <w:rFonts w:asciiTheme="minorHAnsi" w:hAnsiTheme="minorHAnsi"/>
          <w:b/>
          <w:i/>
          <w:sz w:val="18"/>
          <w:szCs w:val="20"/>
        </w:rPr>
      </w:pPr>
      <w:r w:rsidRPr="004C4C9F">
        <w:rPr>
          <w:rFonts w:asciiTheme="minorHAnsi" w:hAnsiTheme="minorHAnsi"/>
          <w:b/>
          <w:bCs/>
          <w:sz w:val="18"/>
          <w:szCs w:val="20"/>
        </w:rPr>
        <w:t xml:space="preserve">The World Bank Group can provide capacity building support in a number of ways in </w:t>
      </w:r>
      <w:r w:rsidR="00775708">
        <w:rPr>
          <w:rFonts w:asciiTheme="minorHAnsi" w:hAnsiTheme="minorHAnsi"/>
          <w:b/>
          <w:bCs/>
          <w:sz w:val="18"/>
          <w:szCs w:val="20"/>
        </w:rPr>
        <w:t>Turkey</w:t>
      </w:r>
      <w:r w:rsidRPr="004C4C9F">
        <w:rPr>
          <w:rFonts w:asciiTheme="minorHAnsi" w:hAnsiTheme="minorHAnsi"/>
          <w:b/>
          <w:bCs/>
          <w:sz w:val="18"/>
          <w:szCs w:val="20"/>
        </w:rPr>
        <w:t xml:space="preserve">.  To what degree would </w:t>
      </w:r>
      <w:r w:rsidR="00775708">
        <w:rPr>
          <w:rFonts w:asciiTheme="minorHAnsi" w:hAnsiTheme="minorHAnsi"/>
          <w:b/>
          <w:bCs/>
          <w:sz w:val="18"/>
          <w:szCs w:val="20"/>
        </w:rPr>
        <w:t>Turkey</w:t>
      </w:r>
      <w:r w:rsidRPr="004C4C9F">
        <w:rPr>
          <w:rFonts w:asciiTheme="minorHAnsi" w:hAnsiTheme="minorHAnsi"/>
          <w:b/>
          <w:bCs/>
          <w:sz w:val="18"/>
          <w:szCs w:val="20"/>
        </w:rPr>
        <w:t xml:space="preserve"> benefit, if capacity building were to support…?  </w:t>
      </w:r>
    </w:p>
    <w:p w:rsidR="004C4C9F" w:rsidRDefault="0070035D" w:rsidP="004C4C9F">
      <w:pPr>
        <w:rPr>
          <w:rFonts w:asciiTheme="minorHAnsi" w:hAnsiTheme="minorHAnsi"/>
          <w:b/>
          <w:i/>
          <w:sz w:val="20"/>
          <w:szCs w:val="20"/>
        </w:rPr>
      </w:pPr>
      <w:r w:rsidRPr="0070035D">
        <w:rPr>
          <w:noProof/>
        </w:rPr>
        <w:drawing>
          <wp:inline distT="0" distB="0" distL="0" distR="0">
            <wp:extent cx="9061450" cy="2193709"/>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61450" cy="2193709"/>
                    </a:xfrm>
                    <a:prstGeom prst="rect">
                      <a:avLst/>
                    </a:prstGeom>
                    <a:noFill/>
                    <a:ln>
                      <a:noFill/>
                    </a:ln>
                  </pic:spPr>
                </pic:pic>
              </a:graphicData>
            </a:graphic>
          </wp:inline>
        </w:drawing>
      </w:r>
    </w:p>
    <w:p w:rsidR="00A41236" w:rsidRPr="000503EA" w:rsidRDefault="00A41236" w:rsidP="00A41236">
      <w:pPr>
        <w:rPr>
          <w:rFonts w:asciiTheme="minorHAnsi" w:hAnsiTheme="minorHAnsi"/>
          <w:bCs/>
          <w:i/>
          <w:sz w:val="16"/>
          <w:szCs w:val="14"/>
        </w:rPr>
      </w:pPr>
      <w:r w:rsidRPr="00A41236">
        <w:rPr>
          <w:rFonts w:asciiTheme="minorHAnsi" w:hAnsiTheme="minorHAnsi"/>
          <w:i/>
          <w:sz w:val="16"/>
          <w:szCs w:val="20"/>
        </w:rPr>
        <w:t>(1-To no degree at all, 10-To a very significant degree)</w:t>
      </w:r>
      <w:r>
        <w:rPr>
          <w:rFonts w:asciiTheme="minorHAnsi" w:hAnsiTheme="minorHAnsi"/>
          <w:i/>
          <w:sz w:val="16"/>
          <w:szCs w:val="20"/>
        </w:rPr>
        <w:t xml:space="preserve">  </w:t>
      </w:r>
      <w:r w:rsidRPr="000503EA">
        <w:rPr>
          <w:rFonts w:asciiTheme="minorHAnsi" w:hAnsiTheme="minorHAnsi"/>
          <w:bCs/>
          <w:i/>
          <w:sz w:val="16"/>
          <w:szCs w:val="14"/>
        </w:rPr>
        <w:t>*Significantly different between stakeholder groups</w:t>
      </w:r>
    </w:p>
    <w:p w:rsidR="004C4C9F" w:rsidRPr="00A41236" w:rsidRDefault="004C4C9F" w:rsidP="004C4C9F">
      <w:pPr>
        <w:rPr>
          <w:rFonts w:asciiTheme="minorHAnsi" w:hAnsiTheme="minorHAnsi"/>
          <w:i/>
          <w:sz w:val="18"/>
          <w:szCs w:val="20"/>
        </w:rPr>
      </w:pPr>
    </w:p>
    <w:p w:rsidR="00642631" w:rsidRDefault="00642631">
      <w:pPr>
        <w:rPr>
          <w:rFonts w:asciiTheme="minorHAnsi" w:hAnsiTheme="minorHAnsi"/>
          <w:b/>
          <w:bCs/>
          <w:i/>
          <w:sz w:val="20"/>
          <w:szCs w:val="20"/>
        </w:rPr>
      </w:pPr>
      <w:r>
        <w:rPr>
          <w:rFonts w:asciiTheme="minorHAnsi" w:hAnsiTheme="minorHAnsi"/>
          <w:b/>
          <w:bCs/>
          <w:i/>
          <w:sz w:val="20"/>
          <w:szCs w:val="20"/>
        </w:rPr>
        <w:br w:type="page"/>
      </w:r>
    </w:p>
    <w:p w:rsidR="00642631" w:rsidRPr="00055A91" w:rsidRDefault="00642631" w:rsidP="00642631">
      <w:pPr>
        <w:rPr>
          <w:rFonts w:asciiTheme="minorHAnsi" w:hAnsiTheme="minorHAnsi"/>
          <w:b/>
          <w:i/>
          <w:sz w:val="20"/>
          <w:szCs w:val="20"/>
        </w:rPr>
      </w:pPr>
      <w:r>
        <w:rPr>
          <w:rFonts w:asciiTheme="minorHAnsi" w:hAnsiTheme="minorHAnsi"/>
          <w:b/>
          <w:bCs/>
          <w:i/>
          <w:sz w:val="20"/>
          <w:szCs w:val="20"/>
        </w:rPr>
        <w:lastRenderedPageBreak/>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642631" w:rsidRDefault="00642631" w:rsidP="00642631">
      <w:pPr>
        <w:tabs>
          <w:tab w:val="left" w:pos="180"/>
        </w:tabs>
        <w:ind w:left="180" w:hanging="180"/>
        <w:rPr>
          <w:rFonts w:asciiTheme="minorHAnsi" w:hAnsiTheme="minorHAnsi"/>
          <w:b/>
          <w:bCs/>
          <w:sz w:val="18"/>
          <w:szCs w:val="16"/>
        </w:rPr>
      </w:pPr>
    </w:p>
    <w:p w:rsidR="009A2B21" w:rsidRPr="008B6650" w:rsidRDefault="009A2B21" w:rsidP="009A2B21">
      <w:pPr>
        <w:tabs>
          <w:tab w:val="left" w:pos="180"/>
        </w:tabs>
        <w:ind w:left="180" w:hanging="180"/>
        <w:rPr>
          <w:rFonts w:asciiTheme="minorHAnsi" w:hAnsiTheme="minorHAnsi"/>
          <w:bCs/>
          <w:sz w:val="12"/>
          <w:szCs w:val="12"/>
        </w:rPr>
      </w:pPr>
    </w:p>
    <w:p w:rsidR="0035365A" w:rsidRDefault="00506FE0" w:rsidP="0035365A">
      <w:pPr>
        <w:tabs>
          <w:tab w:val="left" w:pos="180"/>
        </w:tabs>
        <w:ind w:left="180" w:hanging="180"/>
        <w:rPr>
          <w:rFonts w:asciiTheme="minorHAnsi" w:hAnsiTheme="minorHAnsi"/>
          <w:b/>
          <w:bCs/>
          <w:sz w:val="18"/>
          <w:szCs w:val="16"/>
        </w:rPr>
      </w:pPr>
      <w:r w:rsidRPr="00055A91">
        <w:rPr>
          <w:rFonts w:asciiTheme="minorHAnsi" w:hAnsiTheme="minorHAnsi"/>
          <w:b/>
          <w:bCs/>
          <w:sz w:val="18"/>
          <w:szCs w:val="16"/>
        </w:rPr>
        <w:t>Which of the following do you identify as the World Bank</w:t>
      </w:r>
      <w:r w:rsidR="00A41236">
        <w:rPr>
          <w:rFonts w:asciiTheme="minorHAnsi" w:hAnsiTheme="minorHAnsi"/>
          <w:b/>
          <w:bCs/>
          <w:sz w:val="18"/>
          <w:szCs w:val="16"/>
        </w:rPr>
        <w:t xml:space="preserve"> Group</w:t>
      </w:r>
      <w:r w:rsidRPr="00055A91">
        <w:rPr>
          <w:rFonts w:asciiTheme="minorHAnsi" w:hAnsiTheme="minorHAnsi"/>
          <w:b/>
          <w:bCs/>
          <w:sz w:val="18"/>
          <w:szCs w:val="16"/>
        </w:rPr>
        <w:t xml:space="preserve">’s greatest WEAKNESSES in its work in </w:t>
      </w:r>
      <w:r w:rsidR="00775708">
        <w:rPr>
          <w:rFonts w:asciiTheme="minorHAnsi" w:hAnsiTheme="minorHAnsi"/>
          <w:b/>
          <w:bCs/>
          <w:sz w:val="18"/>
          <w:szCs w:val="16"/>
        </w:rPr>
        <w:t>Turkey</w:t>
      </w:r>
      <w:r w:rsidR="0035365A" w:rsidRPr="00055A91">
        <w:rPr>
          <w:rFonts w:asciiTheme="minorHAnsi" w:hAnsiTheme="minorHAnsi"/>
          <w:b/>
          <w:bCs/>
          <w:sz w:val="18"/>
          <w:szCs w:val="16"/>
        </w:rPr>
        <w:t>? (</w:t>
      </w:r>
      <w:r w:rsidR="00A76831" w:rsidRPr="00055A91">
        <w:rPr>
          <w:rFonts w:asciiTheme="minorHAnsi" w:hAnsiTheme="minorHAnsi"/>
          <w:b/>
          <w:bCs/>
          <w:sz w:val="18"/>
          <w:szCs w:val="16"/>
        </w:rPr>
        <w:t xml:space="preserve">Choose no more than </w:t>
      </w:r>
      <w:r w:rsidR="0035365A" w:rsidRPr="00055A91">
        <w:rPr>
          <w:rFonts w:asciiTheme="minorHAnsi" w:hAnsiTheme="minorHAnsi"/>
          <w:b/>
          <w:bCs/>
          <w:sz w:val="18"/>
          <w:szCs w:val="16"/>
        </w:rPr>
        <w:t>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70035D" w:rsidRPr="008B6650" w:rsidTr="0070035D">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70035D" w:rsidRPr="008B6650" w:rsidRDefault="0070035D" w:rsidP="0070035D">
            <w:pPr>
              <w:rPr>
                <w:rFonts w:asciiTheme="minorHAnsi" w:hAnsiTheme="minorHAnsi"/>
                <w:b/>
                <w:bCs/>
                <w:sz w:val="10"/>
                <w:szCs w:val="14"/>
              </w:rPr>
            </w:pPr>
          </w:p>
          <w:p w:rsidR="0070035D" w:rsidRPr="008B6650" w:rsidRDefault="0070035D" w:rsidP="0070035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Staff too inaccessible*</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55.6%</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Not exploring alternative policy options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11.9%</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18.8%</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8.7%</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Not adequately sensitive to political/social realities in Turkey*</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20.2%</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22.2%</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39.1%</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Not enough public disclosure of its work*</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27.4%</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29.4%</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20.8%</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17.4%</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Arrogant in its approach*</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13.0%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Not aligned with country priorities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10.4%</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The credibility of its knowledge/data</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8.7%</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Not willing to honestly criticize policies and reform efforts in the country</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10.7%</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21.4%</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14.6%</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Too influenced by developed countries*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15.5%</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44.0%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8.3%</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17.4%</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Imposing technocratic solutions without regard to political realities*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15.5%</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10.4%</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Too slow and bureaucratic in its operational policies and procedures*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19.0%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43.8%</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32.0%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29.4%</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16.7%</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17.4%</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Not aligned with other donors’ work</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Not collaborating enough with non-state actors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16.7%</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Not client  focused</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10.7%</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10.4%</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17.4%</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21.7%</w:t>
            </w:r>
          </w:p>
        </w:tc>
      </w:tr>
    </w:tbl>
    <w:p w:rsidR="00A41236" w:rsidRPr="000503EA" w:rsidRDefault="00A41236" w:rsidP="00A41236">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825B1C" w:rsidRPr="00CA4A16" w:rsidRDefault="00825B1C" w:rsidP="00825B1C">
      <w:pPr>
        <w:tabs>
          <w:tab w:val="left" w:pos="936"/>
        </w:tabs>
        <w:ind w:left="180" w:hanging="180"/>
        <w:rPr>
          <w:rFonts w:asciiTheme="minorHAnsi" w:hAnsiTheme="minorHAnsi"/>
          <w:bCs/>
          <w:sz w:val="18"/>
          <w:szCs w:val="14"/>
        </w:rPr>
      </w:pPr>
      <w:r>
        <w:rPr>
          <w:rFonts w:asciiTheme="minorHAnsi" w:hAnsiTheme="minorHAnsi"/>
          <w:bCs/>
          <w:sz w:val="18"/>
          <w:szCs w:val="14"/>
        </w:rPr>
        <w:tab/>
      </w:r>
    </w:p>
    <w:p w:rsidR="00A41236" w:rsidRDefault="00A41236" w:rsidP="0035365A">
      <w:pPr>
        <w:rPr>
          <w:rFonts w:asciiTheme="minorHAnsi" w:hAnsiTheme="minorHAnsi"/>
          <w:b/>
          <w:bCs/>
          <w:sz w:val="18"/>
          <w:szCs w:val="18"/>
        </w:rPr>
      </w:pPr>
      <w:r w:rsidRPr="00A41236">
        <w:rPr>
          <w:rFonts w:asciiTheme="minorHAnsi" w:hAnsiTheme="minorHAnsi"/>
          <w:b/>
          <w:bCs/>
          <w:sz w:val="18"/>
          <w:szCs w:val="18"/>
        </w:rPr>
        <w:t xml:space="preserve">Which World Bank Group’s instruments do you believe are the MOST effective in </w:t>
      </w:r>
      <w:r w:rsidR="009A2B21">
        <w:rPr>
          <w:rFonts w:asciiTheme="minorHAnsi" w:hAnsiTheme="minorHAnsi"/>
          <w:b/>
          <w:bCs/>
          <w:sz w:val="18"/>
          <w:szCs w:val="18"/>
        </w:rPr>
        <w:t>reducing poverty</w:t>
      </w:r>
      <w:r w:rsidRPr="00A41236">
        <w:rPr>
          <w:rFonts w:asciiTheme="minorHAnsi" w:hAnsiTheme="minorHAnsi"/>
          <w:b/>
          <w:bCs/>
          <w:sz w:val="18"/>
          <w:szCs w:val="18"/>
        </w:rPr>
        <w:t xml:space="preserve"> in </w:t>
      </w:r>
      <w:r w:rsidR="00775708">
        <w:rPr>
          <w:rFonts w:asciiTheme="minorHAnsi" w:hAnsiTheme="minorHAnsi"/>
          <w:b/>
          <w:bCs/>
          <w:sz w:val="18"/>
          <w:szCs w:val="18"/>
        </w:rPr>
        <w:t>Turkey</w:t>
      </w:r>
      <w:r w:rsidRPr="00A41236">
        <w:rPr>
          <w:rFonts w:asciiTheme="minorHAnsi" w:hAnsiTheme="minorHAnsi"/>
          <w:b/>
          <w:bCs/>
          <w:sz w:val="18"/>
          <w:szCs w:val="18"/>
        </w:rPr>
        <w:t>?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70035D" w:rsidRPr="008B6650" w:rsidTr="0070035D">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70035D" w:rsidRPr="008B6650" w:rsidRDefault="0070035D" w:rsidP="0070035D">
            <w:pPr>
              <w:rPr>
                <w:rFonts w:asciiTheme="minorHAnsi" w:hAnsiTheme="minorHAnsi"/>
                <w:b/>
                <w:bCs/>
                <w:sz w:val="10"/>
                <w:szCs w:val="14"/>
              </w:rPr>
            </w:pPr>
          </w:p>
          <w:p w:rsidR="0070035D" w:rsidRPr="008B6650" w:rsidRDefault="0070035D" w:rsidP="0070035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Capacity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24.7%</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44.0%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35.7%</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37.5%</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34.8%</w:t>
            </w:r>
          </w:p>
        </w:tc>
      </w:tr>
      <w:tr w:rsidR="0070035D" w:rsidRPr="008B6650" w:rsidTr="0070035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Policy based lending/budget support to the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32.9%</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28.6%</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55.6%</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10.4%</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30.4%</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Knowledge products/services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14.1%</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36.0%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22.2%</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27.1%</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21.7%</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Investment lending*</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51.8%</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68.8%</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36.0%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28.6%</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14.6%</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26.1%</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Technical assistance*</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27.1%</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32.0%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78.6%</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21.4%</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22.2%</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31.3%</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43.5%</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Trust Fund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10.6%</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55.6%</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10.4%</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South-South knowledge exchange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2.4%</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13.0%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4.7%</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10.4%</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w:t>
            </w:r>
          </w:p>
        </w:tc>
      </w:tr>
    </w:tbl>
    <w:p w:rsidR="0070035D" w:rsidRPr="000503EA" w:rsidRDefault="0070035D" w:rsidP="0070035D">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70035D" w:rsidRDefault="0070035D" w:rsidP="0035365A">
      <w:pPr>
        <w:rPr>
          <w:rFonts w:asciiTheme="minorHAnsi" w:hAnsiTheme="minorHAnsi"/>
          <w:b/>
          <w:bCs/>
          <w:sz w:val="18"/>
          <w:szCs w:val="18"/>
        </w:rPr>
      </w:pPr>
    </w:p>
    <w:p w:rsidR="0070035D" w:rsidRPr="00825B1C" w:rsidRDefault="0070035D" w:rsidP="0070035D">
      <w:pPr>
        <w:rPr>
          <w:rFonts w:asciiTheme="minorHAnsi" w:hAnsiTheme="minorHAnsi"/>
          <w:b/>
          <w:bCs/>
          <w:i/>
          <w:sz w:val="20"/>
          <w:szCs w:val="20"/>
        </w:rPr>
      </w:pPr>
      <w:r>
        <w:rPr>
          <w:rFonts w:asciiTheme="minorHAnsi" w:hAnsiTheme="minorHAnsi"/>
          <w:b/>
          <w:bCs/>
          <w:i/>
          <w:sz w:val="20"/>
          <w:szCs w:val="20"/>
        </w:rPr>
        <w:lastRenderedPageBreak/>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70035D" w:rsidRDefault="0070035D" w:rsidP="0070035D">
      <w:pPr>
        <w:rPr>
          <w:rFonts w:asciiTheme="minorHAnsi" w:hAnsiTheme="minorHAnsi"/>
          <w:b/>
          <w:bCs/>
          <w:sz w:val="18"/>
          <w:szCs w:val="16"/>
        </w:rPr>
      </w:pPr>
    </w:p>
    <w:p w:rsidR="0035365A" w:rsidRDefault="005029A8" w:rsidP="0035365A">
      <w:pPr>
        <w:rPr>
          <w:rFonts w:asciiTheme="minorHAnsi" w:hAnsiTheme="minorHAnsi"/>
          <w:b/>
          <w:bCs/>
          <w:sz w:val="18"/>
          <w:szCs w:val="16"/>
        </w:rPr>
      </w:pPr>
      <w:r w:rsidRPr="00CA4A16">
        <w:rPr>
          <w:rFonts w:asciiTheme="minorHAnsi" w:hAnsiTheme="minorHAnsi"/>
          <w:b/>
          <w:bCs/>
          <w:sz w:val="18"/>
          <w:szCs w:val="16"/>
        </w:rPr>
        <w:t>In addition to the regular relations with the national government as its main interlocutor, which TWO of the following groups should the World Bank</w:t>
      </w:r>
      <w:r w:rsidR="00A41236">
        <w:rPr>
          <w:rFonts w:asciiTheme="minorHAnsi" w:hAnsiTheme="minorHAnsi"/>
          <w:b/>
          <w:bCs/>
          <w:sz w:val="18"/>
          <w:szCs w:val="16"/>
        </w:rPr>
        <w:t xml:space="preserve"> Group</w:t>
      </w:r>
      <w:r w:rsidR="00D51290">
        <w:rPr>
          <w:rFonts w:asciiTheme="minorHAnsi" w:hAnsiTheme="minorHAnsi"/>
          <w:b/>
          <w:bCs/>
          <w:sz w:val="18"/>
          <w:szCs w:val="16"/>
        </w:rPr>
        <w:t xml:space="preserve"> </w:t>
      </w:r>
      <w:r w:rsidRPr="00CA4A16">
        <w:rPr>
          <w:rFonts w:asciiTheme="minorHAnsi" w:hAnsiTheme="minorHAnsi"/>
          <w:b/>
          <w:bCs/>
          <w:sz w:val="18"/>
          <w:szCs w:val="16"/>
        </w:rPr>
        <w:t>collaborate with more in your country to ensure bett</w:t>
      </w:r>
      <w:r w:rsidR="00683763">
        <w:rPr>
          <w:rFonts w:asciiTheme="minorHAnsi" w:hAnsiTheme="minorHAnsi"/>
          <w:b/>
          <w:bCs/>
          <w:sz w:val="18"/>
          <w:szCs w:val="16"/>
        </w:rPr>
        <w:t xml:space="preserve">er development results there? </w:t>
      </w:r>
      <w:r w:rsidR="00D51290">
        <w:rPr>
          <w:rFonts w:asciiTheme="minorHAnsi" w:hAnsiTheme="minorHAnsi"/>
          <w:b/>
          <w:bCs/>
          <w:sz w:val="18"/>
          <w:szCs w:val="16"/>
        </w:rPr>
        <w:t>(Choose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70035D" w:rsidRPr="008B6650" w:rsidTr="0070035D">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70035D" w:rsidRPr="008B6650" w:rsidRDefault="0070035D" w:rsidP="0070035D">
            <w:pPr>
              <w:rPr>
                <w:rFonts w:asciiTheme="minorHAnsi" w:hAnsiTheme="minorHAnsi"/>
                <w:b/>
                <w:bCs/>
                <w:sz w:val="10"/>
                <w:szCs w:val="14"/>
              </w:rPr>
            </w:pPr>
          </w:p>
          <w:p w:rsidR="0070035D" w:rsidRPr="008B6650" w:rsidRDefault="0070035D" w:rsidP="0070035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70035D" w:rsidRPr="008F290D" w:rsidRDefault="0070035D" w:rsidP="0070035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Academia/Think Tanks/Research Institutes*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30.2%</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44.0%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78.6%</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78.7%</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30.4%</w:t>
            </w:r>
          </w:p>
        </w:tc>
      </w:tr>
      <w:tr w:rsidR="0070035D" w:rsidRPr="008B6650" w:rsidTr="0070035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Donor Community*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Media*</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11.6%</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6.4%</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17.4%</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NGOs*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18.6%</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16.0%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57.1%</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34.0%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26.1%</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Local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12.8%</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42.9%</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8.5%</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17.4%</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Private Sector*</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47.7%</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44.0%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28.6%</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35.7%</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30.4%</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Parliament*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20.9%</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16.0%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55.6%</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8.7%</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Community-Based Organizations*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19.8%</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43.8%</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16.0%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22.2%</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34.0%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21.7%</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Beneficiaries*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12.8%</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50.0%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6.4%</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17.4%</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Foundations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Faith-Based Organizations</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4.7%</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16.0%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r w:rsidR="0070035D" w:rsidRPr="008B6650" w:rsidTr="0070035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0035D" w:rsidRPr="0070035D" w:rsidRDefault="0070035D" w:rsidP="0070035D">
            <w:pPr>
              <w:rPr>
                <w:rFonts w:asciiTheme="minorHAnsi" w:hAnsiTheme="minorHAnsi" w:cs="Arial"/>
                <w:color w:val="000000"/>
                <w:sz w:val="18"/>
                <w:szCs w:val="18"/>
              </w:rPr>
            </w:pPr>
            <w:r w:rsidRPr="0070035D">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0035D" w:rsidRPr="0070035D" w:rsidRDefault="0070035D" w:rsidP="0070035D">
            <w:pPr>
              <w:jc w:val="center"/>
              <w:rPr>
                <w:rFonts w:asciiTheme="minorHAnsi" w:hAnsiTheme="minorHAnsi" w:cs="Arial"/>
                <w:color w:val="000000"/>
                <w:sz w:val="18"/>
                <w:szCs w:val="18"/>
              </w:rPr>
            </w:pPr>
            <w:r w:rsidRPr="0070035D">
              <w:rPr>
                <w:rFonts w:asciiTheme="minorHAnsi" w:hAnsiTheme="minorHAnsi" w:cs="Arial"/>
                <w:color w:val="000000"/>
                <w:sz w:val="18"/>
                <w:szCs w:val="18"/>
              </w:rPr>
              <w:t>0.0%</w:t>
            </w:r>
          </w:p>
        </w:tc>
      </w:tr>
    </w:tbl>
    <w:p w:rsidR="000154C6" w:rsidRPr="00CA4A16" w:rsidRDefault="000154C6" w:rsidP="000154C6">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*Significantly different between stakeholder groups</w:t>
      </w:r>
    </w:p>
    <w:p w:rsidR="00C97267" w:rsidRPr="009A2B21" w:rsidRDefault="00C97267" w:rsidP="00CA4A16">
      <w:pPr>
        <w:rPr>
          <w:rFonts w:asciiTheme="minorHAnsi" w:hAnsiTheme="minorHAnsi"/>
          <w:b/>
          <w:sz w:val="18"/>
          <w:szCs w:val="18"/>
        </w:rPr>
      </w:pPr>
    </w:p>
    <w:p w:rsidR="004D5F36" w:rsidRDefault="00656AA5" w:rsidP="0035365A">
      <w:pPr>
        <w:pStyle w:val="Heading4"/>
        <w:tabs>
          <w:tab w:val="left" w:pos="6600"/>
        </w:tabs>
        <w:rPr>
          <w:rFonts w:asciiTheme="minorHAnsi" w:hAnsiTheme="minorHAnsi"/>
          <w:i/>
          <w:sz w:val="16"/>
          <w:szCs w:val="14"/>
          <w:u w:val="none"/>
        </w:rPr>
      </w:pPr>
      <w:r w:rsidRPr="00CA4A16">
        <w:rPr>
          <w:rFonts w:asciiTheme="minorHAnsi" w:hAnsiTheme="minorHAnsi"/>
          <w:b/>
          <w:bCs/>
          <w:sz w:val="18"/>
          <w:szCs w:val="16"/>
          <w:u w:val="none"/>
        </w:rPr>
        <w:t>To what extent do you agree with the following statements about the World Bank</w:t>
      </w:r>
      <w:r w:rsidR="00A41236">
        <w:rPr>
          <w:rFonts w:asciiTheme="minorHAnsi" w:hAnsiTheme="minorHAnsi"/>
          <w:b/>
          <w:bCs/>
          <w:sz w:val="18"/>
          <w:szCs w:val="16"/>
          <w:u w:val="none"/>
        </w:rPr>
        <w:t xml:space="preserve"> Group</w:t>
      </w:r>
      <w:r w:rsidRPr="00CA4A16">
        <w:rPr>
          <w:rFonts w:asciiTheme="minorHAnsi" w:hAnsiTheme="minorHAnsi"/>
          <w:b/>
          <w:bCs/>
          <w:sz w:val="18"/>
          <w:szCs w:val="16"/>
          <w:u w:val="none"/>
        </w:rPr>
        <w:t xml:space="preserve">’s work in </w:t>
      </w:r>
      <w:r w:rsidR="00775708">
        <w:rPr>
          <w:rFonts w:asciiTheme="minorHAnsi" w:hAnsiTheme="minorHAnsi"/>
          <w:b/>
          <w:bCs/>
          <w:sz w:val="18"/>
          <w:szCs w:val="16"/>
          <w:u w:val="none"/>
        </w:rPr>
        <w:t>Turkey</w:t>
      </w:r>
      <w:r w:rsidR="0035365A" w:rsidRPr="00CA4A16">
        <w:rPr>
          <w:rFonts w:asciiTheme="minorHAnsi" w:hAnsiTheme="minorHAnsi"/>
          <w:b/>
          <w:bCs/>
          <w:sz w:val="18"/>
          <w:szCs w:val="16"/>
          <w:u w:val="none"/>
        </w:rPr>
        <w:t xml:space="preserve">?  </w:t>
      </w:r>
      <w:r w:rsidR="0035365A" w:rsidRPr="00CA4A16">
        <w:rPr>
          <w:rFonts w:asciiTheme="minorHAnsi" w:hAnsiTheme="minorHAnsi"/>
          <w:i/>
          <w:sz w:val="16"/>
          <w:szCs w:val="14"/>
          <w:u w:val="none"/>
        </w:rPr>
        <w:t>(1-Strongly disagree, 10-Strongly agree)</w:t>
      </w:r>
    </w:p>
    <w:p w:rsidR="00D11619" w:rsidRPr="001E1C68" w:rsidRDefault="0070035D" w:rsidP="001E1C68">
      <w:r w:rsidRPr="0070035D">
        <w:rPr>
          <w:noProof/>
        </w:rPr>
        <w:drawing>
          <wp:inline distT="0" distB="0" distL="0" distR="0">
            <wp:extent cx="9061450" cy="183544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61450" cy="1835440"/>
                    </a:xfrm>
                    <a:prstGeom prst="rect">
                      <a:avLst/>
                    </a:prstGeom>
                    <a:noFill/>
                    <a:ln>
                      <a:noFill/>
                    </a:ln>
                  </pic:spPr>
                </pic:pic>
              </a:graphicData>
            </a:graphic>
          </wp:inline>
        </w:drawing>
      </w:r>
      <w:r w:rsidR="00D11619" w:rsidRPr="00CA4A16">
        <w:rPr>
          <w:rFonts w:asciiTheme="minorHAnsi" w:hAnsiTheme="minorHAnsi"/>
          <w:bCs/>
          <w:i/>
          <w:sz w:val="16"/>
          <w:szCs w:val="14"/>
        </w:rPr>
        <w:t>*Significantly different between stakeholder groups</w:t>
      </w:r>
    </w:p>
    <w:p w:rsidR="001E1C68" w:rsidRDefault="001E1C68">
      <w:pPr>
        <w:rPr>
          <w:rFonts w:asciiTheme="minorHAnsi" w:hAnsiTheme="minorHAnsi"/>
          <w:b/>
          <w:bCs/>
          <w:i/>
          <w:sz w:val="20"/>
          <w:szCs w:val="20"/>
        </w:rPr>
      </w:pPr>
      <w:r>
        <w:rPr>
          <w:rFonts w:asciiTheme="minorHAnsi" w:hAnsiTheme="minorHAnsi"/>
          <w:b/>
          <w:bCs/>
          <w:i/>
          <w:sz w:val="20"/>
          <w:szCs w:val="20"/>
        </w:rPr>
        <w:br w:type="page"/>
      </w:r>
    </w:p>
    <w:p w:rsidR="001E1C68" w:rsidRPr="00825B1C" w:rsidRDefault="001E1C68" w:rsidP="001E1C68">
      <w:pPr>
        <w:rPr>
          <w:rFonts w:asciiTheme="minorHAnsi" w:hAnsiTheme="minorHAnsi"/>
          <w:b/>
          <w:bCs/>
          <w:i/>
          <w:sz w:val="20"/>
          <w:szCs w:val="20"/>
        </w:rPr>
      </w:pPr>
      <w:r>
        <w:rPr>
          <w:rFonts w:asciiTheme="minorHAnsi" w:hAnsiTheme="minorHAnsi"/>
          <w:b/>
          <w:bCs/>
          <w:i/>
          <w:sz w:val="20"/>
          <w:szCs w:val="20"/>
        </w:rPr>
        <w:lastRenderedPageBreak/>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C61181" w:rsidRPr="00825B1C" w:rsidRDefault="00C61181" w:rsidP="00C61181">
      <w:pPr>
        <w:pStyle w:val="Heading4"/>
        <w:tabs>
          <w:tab w:val="left" w:pos="6600"/>
        </w:tabs>
        <w:rPr>
          <w:rFonts w:asciiTheme="minorHAnsi" w:hAnsiTheme="minorHAnsi"/>
          <w:b/>
          <w:sz w:val="16"/>
          <w:szCs w:val="14"/>
          <w:u w:val="none"/>
        </w:rPr>
      </w:pPr>
    </w:p>
    <w:p w:rsidR="0035365A" w:rsidRDefault="00BA77A6" w:rsidP="0035365A">
      <w:pPr>
        <w:pStyle w:val="Heading4"/>
        <w:tabs>
          <w:tab w:val="left" w:pos="6600"/>
        </w:tabs>
        <w:rPr>
          <w:rFonts w:asciiTheme="minorHAnsi" w:hAnsiTheme="minorHAnsi"/>
          <w:i/>
          <w:sz w:val="16"/>
          <w:szCs w:val="14"/>
          <w:u w:val="none"/>
        </w:rPr>
      </w:pPr>
      <w:r w:rsidRPr="00CA4A16">
        <w:rPr>
          <w:rFonts w:asciiTheme="minorHAnsi" w:hAnsiTheme="minorHAnsi"/>
          <w:b/>
          <w:bCs/>
          <w:sz w:val="18"/>
          <w:szCs w:val="16"/>
          <w:u w:val="none"/>
        </w:rPr>
        <w:t>To what extent is the World Bank</w:t>
      </w:r>
      <w:r w:rsidR="00D51290">
        <w:rPr>
          <w:rFonts w:asciiTheme="minorHAnsi" w:hAnsiTheme="minorHAnsi"/>
          <w:b/>
          <w:bCs/>
          <w:sz w:val="18"/>
          <w:szCs w:val="16"/>
          <w:u w:val="none"/>
        </w:rPr>
        <w:t xml:space="preserve"> </w:t>
      </w:r>
      <w:r w:rsidR="00A41236">
        <w:rPr>
          <w:rFonts w:asciiTheme="minorHAnsi" w:hAnsiTheme="minorHAnsi"/>
          <w:b/>
          <w:bCs/>
          <w:sz w:val="18"/>
          <w:szCs w:val="16"/>
          <w:u w:val="none"/>
        </w:rPr>
        <w:t xml:space="preserve">Group </w:t>
      </w:r>
      <w:r w:rsidRPr="00CA4A16">
        <w:rPr>
          <w:rFonts w:asciiTheme="minorHAnsi" w:hAnsiTheme="minorHAnsi"/>
          <w:b/>
          <w:bCs/>
          <w:sz w:val="18"/>
          <w:szCs w:val="16"/>
          <w:u w:val="none"/>
        </w:rPr>
        <w:t xml:space="preserve">an effective development partner in </w:t>
      </w:r>
      <w:r w:rsidR="00775708">
        <w:rPr>
          <w:rFonts w:asciiTheme="minorHAnsi" w:hAnsiTheme="minorHAnsi"/>
          <w:b/>
          <w:bCs/>
          <w:sz w:val="18"/>
          <w:szCs w:val="16"/>
          <w:u w:val="none"/>
        </w:rPr>
        <w:t>Turkey</w:t>
      </w:r>
      <w:r w:rsidRPr="00CA4A16">
        <w:rPr>
          <w:rFonts w:asciiTheme="minorHAnsi" w:hAnsiTheme="minorHAnsi"/>
          <w:b/>
          <w:bCs/>
          <w:sz w:val="18"/>
          <w:szCs w:val="16"/>
          <w:u w:val="none"/>
        </w:rPr>
        <w:t>, in terms of each of the following</w:t>
      </w:r>
      <w:r w:rsidR="0035365A" w:rsidRPr="00CA4A16">
        <w:rPr>
          <w:rFonts w:asciiTheme="minorHAnsi" w:hAnsiTheme="minorHAnsi"/>
          <w:b/>
          <w:bCs/>
          <w:sz w:val="18"/>
          <w:szCs w:val="16"/>
          <w:u w:val="none"/>
        </w:rPr>
        <w:t xml:space="preserve">?  </w:t>
      </w:r>
      <w:r w:rsidR="0035365A" w:rsidRPr="00CA4A16">
        <w:rPr>
          <w:rFonts w:asciiTheme="minorHAnsi" w:hAnsiTheme="minorHAnsi"/>
          <w:i/>
          <w:sz w:val="16"/>
          <w:szCs w:val="14"/>
          <w:u w:val="none"/>
        </w:rPr>
        <w:t>(1-To no degree at all, 10-To a very significant degree)</w:t>
      </w:r>
    </w:p>
    <w:p w:rsidR="00C61181" w:rsidRDefault="00F471B8" w:rsidP="00C61181">
      <w:r w:rsidRPr="00F471B8">
        <w:rPr>
          <w:noProof/>
        </w:rPr>
        <w:drawing>
          <wp:inline distT="0" distB="0" distL="0" distR="0">
            <wp:extent cx="9061450" cy="2805522"/>
            <wp:effectExtent l="0" t="0" r="635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061450" cy="2805522"/>
                    </a:xfrm>
                    <a:prstGeom prst="rect">
                      <a:avLst/>
                    </a:prstGeom>
                    <a:noFill/>
                    <a:ln>
                      <a:noFill/>
                    </a:ln>
                  </pic:spPr>
                </pic:pic>
              </a:graphicData>
            </a:graphic>
          </wp:inline>
        </w:drawing>
      </w:r>
    </w:p>
    <w:p w:rsidR="00825B1C" w:rsidRPr="00CA4A16" w:rsidRDefault="00825B1C" w:rsidP="00825B1C">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*Significantly different between stakeholder groups</w:t>
      </w:r>
    </w:p>
    <w:p w:rsidR="00112957" w:rsidRPr="009A2B21" w:rsidRDefault="00112957" w:rsidP="00112957">
      <w:pPr>
        <w:pStyle w:val="Heading4"/>
        <w:tabs>
          <w:tab w:val="left" w:pos="6600"/>
        </w:tabs>
        <w:rPr>
          <w:rFonts w:asciiTheme="minorHAnsi" w:hAnsiTheme="minorHAnsi"/>
          <w:b/>
          <w:sz w:val="18"/>
          <w:szCs w:val="14"/>
          <w:u w:val="none"/>
        </w:rPr>
      </w:pPr>
    </w:p>
    <w:p w:rsidR="00A41236" w:rsidRDefault="00A41236" w:rsidP="00A41236">
      <w:pPr>
        <w:rPr>
          <w:rFonts w:asciiTheme="minorHAnsi" w:hAnsiTheme="minorHAnsi"/>
          <w:b/>
          <w:bCs/>
          <w:sz w:val="18"/>
          <w:szCs w:val="20"/>
        </w:rPr>
      </w:pPr>
      <w:r w:rsidRPr="00A41236">
        <w:rPr>
          <w:rFonts w:asciiTheme="minorHAnsi" w:hAnsiTheme="minorHAnsi"/>
          <w:b/>
          <w:bCs/>
          <w:sz w:val="18"/>
          <w:szCs w:val="20"/>
        </w:rPr>
        <w:t xml:space="preserve">To be a more effective development partner in </w:t>
      </w:r>
      <w:r w:rsidR="00775708">
        <w:rPr>
          <w:rFonts w:asciiTheme="minorHAnsi" w:hAnsiTheme="minorHAnsi"/>
          <w:b/>
          <w:bCs/>
          <w:sz w:val="18"/>
          <w:szCs w:val="20"/>
        </w:rPr>
        <w:t>Turkey</w:t>
      </w:r>
      <w:r w:rsidRPr="00A41236">
        <w:rPr>
          <w:rFonts w:asciiTheme="minorHAnsi" w:hAnsiTheme="minorHAnsi"/>
          <w:b/>
          <w:bCs/>
          <w:sz w:val="18"/>
          <w:szCs w:val="20"/>
        </w:rPr>
        <w:t>, do you believe that the World Bank Group should have…?</w:t>
      </w:r>
      <w:r w:rsidR="001E1C68">
        <w:rPr>
          <w:rFonts w:asciiTheme="minorHAnsi" w:hAnsiTheme="minorHAnsi"/>
          <w:b/>
          <w:bCs/>
          <w:sz w:val="18"/>
          <w:szCs w:val="20"/>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F471B8" w:rsidRPr="008B6650" w:rsidTr="00F471B8">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F471B8" w:rsidRPr="008B6650" w:rsidRDefault="00F471B8" w:rsidP="00F471B8">
            <w:pPr>
              <w:rPr>
                <w:rFonts w:asciiTheme="minorHAnsi" w:hAnsiTheme="minorHAnsi"/>
                <w:b/>
                <w:bCs/>
                <w:sz w:val="10"/>
                <w:szCs w:val="14"/>
              </w:rPr>
            </w:pPr>
          </w:p>
          <w:p w:rsidR="00F471B8" w:rsidRPr="008B6650" w:rsidRDefault="00F471B8" w:rsidP="00F471B8">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More local presence</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57.3%</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81.3%</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68.0%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85.7%</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64.7%</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87.5%</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68.1%</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56.5%</w:t>
            </w:r>
          </w:p>
        </w:tc>
      </w:tr>
      <w:tr w:rsidR="00F471B8" w:rsidRPr="008B6650" w:rsidTr="00F471B8">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The current level of local presence is adequate</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30.5%</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28.0%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12.8%</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30.4%</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Less local presence</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12.2%</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17.0%</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13.0%</w:t>
            </w:r>
          </w:p>
        </w:tc>
      </w:tr>
    </w:tbl>
    <w:p w:rsidR="001E1C68" w:rsidRPr="00CA4A16" w:rsidRDefault="001E1C68" w:rsidP="001E1C68">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*Significantly different between stakeholder groups</w:t>
      </w:r>
    </w:p>
    <w:p w:rsidR="00A41236" w:rsidRDefault="00A41236" w:rsidP="00A41236">
      <w:pPr>
        <w:rPr>
          <w:rFonts w:asciiTheme="minorHAnsi" w:hAnsiTheme="minorHAnsi"/>
          <w:b/>
          <w:bCs/>
          <w:sz w:val="18"/>
          <w:szCs w:val="16"/>
        </w:rPr>
      </w:pPr>
    </w:p>
    <w:p w:rsidR="009A2B21" w:rsidRDefault="009A2B21">
      <w:pPr>
        <w:rPr>
          <w:rFonts w:asciiTheme="minorHAnsi" w:hAnsiTheme="minorHAnsi"/>
          <w:b/>
          <w:bCs/>
          <w:i/>
          <w:sz w:val="20"/>
          <w:szCs w:val="20"/>
        </w:rPr>
      </w:pPr>
      <w:r>
        <w:rPr>
          <w:rFonts w:asciiTheme="minorHAnsi" w:hAnsiTheme="minorHAnsi"/>
          <w:b/>
          <w:bCs/>
          <w:i/>
          <w:sz w:val="20"/>
          <w:szCs w:val="20"/>
        </w:rPr>
        <w:br w:type="page"/>
      </w:r>
    </w:p>
    <w:p w:rsidR="0035365A" w:rsidRPr="00112957" w:rsidRDefault="00EF615D" w:rsidP="0035365A">
      <w:pPr>
        <w:rPr>
          <w:rFonts w:asciiTheme="minorHAnsi" w:hAnsiTheme="minorHAnsi"/>
          <w:b/>
          <w:i/>
          <w:sz w:val="20"/>
          <w:szCs w:val="20"/>
        </w:rPr>
      </w:pPr>
      <w:r>
        <w:rPr>
          <w:rFonts w:asciiTheme="minorHAnsi" w:hAnsiTheme="minorHAnsi"/>
          <w:b/>
          <w:i/>
          <w:sz w:val="20"/>
          <w:szCs w:val="20"/>
        </w:rPr>
        <w:lastRenderedPageBreak/>
        <w:t>C</w:t>
      </w:r>
      <w:r w:rsidR="0035365A" w:rsidRPr="00112957">
        <w:rPr>
          <w:rFonts w:asciiTheme="minorHAnsi" w:hAnsiTheme="minorHAnsi"/>
          <w:b/>
          <w:i/>
          <w:sz w:val="20"/>
          <w:szCs w:val="20"/>
        </w:rPr>
        <w:t>. World Bank</w:t>
      </w:r>
      <w:r w:rsidR="00D51290">
        <w:rPr>
          <w:rFonts w:asciiTheme="minorHAnsi" w:hAnsiTheme="minorHAnsi"/>
          <w:b/>
          <w:i/>
          <w:sz w:val="20"/>
          <w:szCs w:val="20"/>
        </w:rPr>
        <w:t xml:space="preserve"> </w:t>
      </w:r>
      <w:r>
        <w:rPr>
          <w:rFonts w:asciiTheme="minorHAnsi" w:hAnsiTheme="minorHAnsi"/>
          <w:b/>
          <w:i/>
          <w:sz w:val="20"/>
          <w:szCs w:val="20"/>
        </w:rPr>
        <w:t xml:space="preserve">Group’s </w:t>
      </w:r>
      <w:r w:rsidR="0035365A" w:rsidRPr="00112957">
        <w:rPr>
          <w:rFonts w:asciiTheme="minorHAnsi" w:hAnsiTheme="minorHAnsi"/>
          <w:b/>
          <w:i/>
          <w:sz w:val="20"/>
          <w:szCs w:val="20"/>
        </w:rPr>
        <w:t>Effectiveness and Results</w:t>
      </w:r>
    </w:p>
    <w:p w:rsidR="0035365A" w:rsidRPr="001E1C68" w:rsidRDefault="0035365A" w:rsidP="0035365A">
      <w:pPr>
        <w:rPr>
          <w:rFonts w:asciiTheme="minorHAnsi" w:hAnsiTheme="minorHAnsi"/>
          <w:sz w:val="6"/>
          <w:szCs w:val="6"/>
        </w:rPr>
      </w:pPr>
    </w:p>
    <w:p w:rsidR="00EF615D" w:rsidRPr="00AC4671" w:rsidRDefault="00AC4671" w:rsidP="00EF615D">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development in </w:t>
      </w:r>
      <w:r w:rsidR="00775708">
        <w:rPr>
          <w:rFonts w:asciiTheme="minorHAnsi" w:hAnsiTheme="minorHAnsi"/>
          <w:b/>
          <w:sz w:val="18"/>
          <w:szCs w:val="18"/>
        </w:rPr>
        <w:t>Turkey</w:t>
      </w:r>
      <w:r w:rsidR="00EF615D" w:rsidRPr="00AC4671">
        <w:rPr>
          <w:rFonts w:asciiTheme="minorHAnsi" w:hAnsiTheme="minorHAnsi"/>
          <w:b/>
          <w:sz w:val="18"/>
          <w:szCs w:val="18"/>
        </w:rPr>
        <w:t>?</w:t>
      </w:r>
      <w:r w:rsidR="00EF615D" w:rsidRPr="00AC4671">
        <w:rPr>
          <w:rFonts w:asciiTheme="minorHAnsi" w:hAnsiTheme="minorHAnsi"/>
          <w:i/>
          <w:sz w:val="18"/>
          <w:szCs w:val="18"/>
        </w:rPr>
        <w:t xml:space="preserve">  </w:t>
      </w:r>
      <w:r w:rsidR="00EF615D" w:rsidRPr="00AC4671">
        <w:rPr>
          <w:rFonts w:asciiTheme="minorHAnsi" w:hAnsiTheme="minorHAnsi"/>
          <w:i/>
          <w:sz w:val="16"/>
          <w:szCs w:val="18"/>
        </w:rPr>
        <w:t>(</w:t>
      </w:r>
      <w:r w:rsidRPr="00AC4671">
        <w:rPr>
          <w:rFonts w:asciiTheme="minorHAnsi" w:hAnsiTheme="minorHAnsi"/>
          <w:i/>
          <w:sz w:val="16"/>
          <w:szCs w:val="20"/>
        </w:rPr>
        <w:t>1-Not important at all, 10-Very important</w:t>
      </w:r>
      <w:r w:rsidR="00EF615D" w:rsidRPr="00AC4671">
        <w:rPr>
          <w:rFonts w:asciiTheme="minorHAnsi" w:hAnsiTheme="minorHAnsi"/>
          <w:i/>
          <w:sz w:val="16"/>
          <w:szCs w:val="18"/>
        </w:rPr>
        <w:t>)</w:t>
      </w:r>
    </w:p>
    <w:p w:rsidR="00EF615D" w:rsidRPr="001E1C68" w:rsidRDefault="00F471B8" w:rsidP="00C44D95">
      <w:pPr>
        <w:rPr>
          <w:rFonts w:asciiTheme="minorHAnsi" w:hAnsiTheme="minorHAnsi"/>
          <w:i/>
          <w:sz w:val="14"/>
          <w:szCs w:val="14"/>
        </w:rPr>
      </w:pPr>
      <w:r w:rsidRPr="00F471B8">
        <w:rPr>
          <w:noProof/>
        </w:rPr>
        <w:drawing>
          <wp:inline distT="0" distB="0" distL="0" distR="0">
            <wp:extent cx="9061450" cy="4211039"/>
            <wp:effectExtent l="0" t="0" r="635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61450" cy="4211039"/>
                    </a:xfrm>
                    <a:prstGeom prst="rect">
                      <a:avLst/>
                    </a:prstGeom>
                    <a:noFill/>
                    <a:ln>
                      <a:noFill/>
                    </a:ln>
                  </pic:spPr>
                </pic:pic>
              </a:graphicData>
            </a:graphic>
          </wp:inline>
        </w:drawing>
      </w:r>
    </w:p>
    <w:p w:rsidR="00F471B8" w:rsidRPr="00CA4A16" w:rsidRDefault="00F471B8" w:rsidP="00F471B8">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*Significantly different between stakeholder groups</w:t>
      </w:r>
    </w:p>
    <w:p w:rsidR="00AC4671" w:rsidRDefault="001E1C68">
      <w:pPr>
        <w:rPr>
          <w:rFonts w:asciiTheme="minorHAnsi" w:hAnsiTheme="minorHAnsi"/>
          <w:b/>
          <w:i/>
          <w:sz w:val="22"/>
          <w:szCs w:val="20"/>
        </w:rPr>
      </w:pPr>
      <w:r>
        <w:rPr>
          <w:rFonts w:asciiTheme="minorHAnsi" w:hAnsiTheme="minorHAnsi"/>
          <w:b/>
          <w:i/>
          <w:noProof/>
          <w:sz w:val="22"/>
          <w:szCs w:val="20"/>
        </w:rPr>
        <mc:AlternateContent>
          <mc:Choice Requires="wps">
            <w:drawing>
              <wp:anchor distT="0" distB="0" distL="114300" distR="114300" simplePos="0" relativeHeight="253226496" behindDoc="0" locked="0" layoutInCell="1" allowOverlap="1" wp14:anchorId="42373442" wp14:editId="5ADCA376">
                <wp:simplePos x="0" y="0"/>
                <wp:positionH relativeFrom="column">
                  <wp:posOffset>-99060</wp:posOffset>
                </wp:positionH>
                <wp:positionV relativeFrom="paragraph">
                  <wp:posOffset>6022340</wp:posOffset>
                </wp:positionV>
                <wp:extent cx="3505200" cy="2209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35052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508" w:rsidRPr="001E1C68" w:rsidRDefault="00B74508">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73442" id="Text Box 22" o:spid="_x0000_s1027" type="#_x0000_t202" style="position:absolute;margin-left:-7.8pt;margin-top:474.2pt;width:276pt;height:17.4pt;z-index:2532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" filled="f" stroked="f" strokeweight=".5pt">
                <v:textbox>
                  <w:txbxContent>
                    <w:p w:rsidR="00B74508" w:rsidRPr="001E1C68" w:rsidRDefault="00B74508">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v:textbox>
              </v:shape>
            </w:pict>
          </mc:Fallback>
        </mc:AlternateContent>
      </w:r>
      <w:r w:rsidR="00AC4671">
        <w:rPr>
          <w:rFonts w:asciiTheme="minorHAnsi" w:hAnsiTheme="minorHAnsi"/>
          <w:b/>
          <w:i/>
          <w:sz w:val="22"/>
          <w:szCs w:val="20"/>
        </w:rPr>
        <w:br w:type="page"/>
      </w:r>
    </w:p>
    <w:p w:rsidR="00AC4671" w:rsidRPr="003F7644" w:rsidRDefault="00AC4671" w:rsidP="00AC4671">
      <w:pPr>
        <w:rPr>
          <w:rFonts w:asciiTheme="minorHAnsi" w:hAnsiTheme="minorHAnsi"/>
          <w:b/>
          <w:i/>
          <w:sz w:val="22"/>
          <w:szCs w:val="20"/>
        </w:rPr>
      </w:pPr>
      <w:r>
        <w:rPr>
          <w:rFonts w:asciiTheme="minorHAnsi" w:hAnsiTheme="minorHAnsi"/>
          <w:b/>
          <w:i/>
          <w:sz w:val="22"/>
          <w:szCs w:val="20"/>
        </w:rPr>
        <w:lastRenderedPageBreak/>
        <w:t>C</w:t>
      </w:r>
      <w:r w:rsidRPr="003F7644">
        <w:rPr>
          <w:rFonts w:asciiTheme="minorHAnsi" w:hAnsiTheme="minorHAnsi"/>
          <w:b/>
          <w:i/>
          <w:sz w:val="22"/>
          <w:szCs w:val="20"/>
        </w:rPr>
        <w:t xml:space="preserve">. World Bank </w:t>
      </w:r>
      <w:r>
        <w:rPr>
          <w:rFonts w:asciiTheme="minorHAnsi" w:hAnsiTheme="minorHAnsi"/>
          <w:b/>
          <w:i/>
          <w:sz w:val="22"/>
          <w:szCs w:val="20"/>
        </w:rPr>
        <w:t xml:space="preserve">Group </w:t>
      </w:r>
      <w:r w:rsidRPr="003F7644">
        <w:rPr>
          <w:rFonts w:asciiTheme="minorHAnsi" w:hAnsiTheme="minorHAnsi"/>
          <w:b/>
          <w:i/>
          <w:sz w:val="22"/>
          <w:szCs w:val="20"/>
        </w:rPr>
        <w:t>Effectiveness and Results (continued)</w:t>
      </w:r>
    </w:p>
    <w:p w:rsidR="00AC4671" w:rsidRPr="001E1C68" w:rsidRDefault="00AC4671" w:rsidP="00AC4671">
      <w:pPr>
        <w:rPr>
          <w:rFonts w:asciiTheme="minorHAnsi" w:hAnsiTheme="minorHAnsi"/>
          <w:b/>
          <w:i/>
          <w:sz w:val="6"/>
          <w:szCs w:val="6"/>
        </w:rPr>
      </w:pPr>
    </w:p>
    <w:p w:rsidR="00C44D95" w:rsidRPr="00112957" w:rsidRDefault="000670F3" w:rsidP="00C44D95">
      <w:pPr>
        <w:rPr>
          <w:rFonts w:asciiTheme="minorHAnsi" w:hAnsiTheme="minorHAnsi"/>
          <w:i/>
          <w:sz w:val="16"/>
          <w:szCs w:val="14"/>
        </w:rPr>
      </w:pPr>
      <w:r w:rsidRPr="00112957">
        <w:rPr>
          <w:rFonts w:asciiTheme="minorHAnsi" w:hAnsiTheme="minorHAnsi"/>
          <w:b/>
          <w:bCs/>
          <w:sz w:val="18"/>
          <w:szCs w:val="16"/>
        </w:rPr>
        <w:t xml:space="preserve">How </w:t>
      </w:r>
      <w:r w:rsidRPr="00D34A66">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development in </w:t>
      </w:r>
      <w:r w:rsidR="00775708">
        <w:rPr>
          <w:rFonts w:asciiTheme="minorHAnsi" w:hAnsiTheme="minorHAnsi"/>
          <w:b/>
          <w:bCs/>
          <w:sz w:val="18"/>
          <w:szCs w:val="16"/>
        </w:rPr>
        <w:t>Turkey</w:t>
      </w:r>
      <w:r w:rsidR="00C44D95" w:rsidRPr="00112957">
        <w:rPr>
          <w:rFonts w:asciiTheme="minorHAnsi" w:hAnsiTheme="minorHAnsi"/>
          <w:b/>
          <w:sz w:val="18"/>
          <w:szCs w:val="16"/>
        </w:rPr>
        <w:t>?</w:t>
      </w:r>
      <w:r w:rsidR="00C44D95" w:rsidRPr="00112957">
        <w:rPr>
          <w:rFonts w:asciiTheme="minorHAnsi" w:hAnsiTheme="minorHAnsi"/>
          <w:i/>
          <w:sz w:val="16"/>
          <w:szCs w:val="14"/>
        </w:rPr>
        <w:t xml:space="preserve">  (1-Not effective at all, 10-Very effective)</w:t>
      </w:r>
    </w:p>
    <w:p w:rsidR="00407DB0" w:rsidRPr="008B6650" w:rsidRDefault="00F471B8" w:rsidP="00C44D95">
      <w:pPr>
        <w:rPr>
          <w:rFonts w:asciiTheme="minorHAnsi" w:hAnsiTheme="minorHAnsi"/>
          <w:i/>
          <w:sz w:val="14"/>
          <w:szCs w:val="14"/>
        </w:rPr>
      </w:pPr>
      <w:r w:rsidRPr="00F471B8">
        <w:rPr>
          <w:noProof/>
        </w:rPr>
        <w:drawing>
          <wp:inline distT="0" distB="0" distL="0" distR="0">
            <wp:extent cx="9061450" cy="3549619"/>
            <wp:effectExtent l="0" t="0" r="635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61450" cy="3549619"/>
                    </a:xfrm>
                    <a:prstGeom prst="rect">
                      <a:avLst/>
                    </a:prstGeom>
                    <a:noFill/>
                    <a:ln>
                      <a:noFill/>
                    </a:ln>
                  </pic:spPr>
                </pic:pic>
              </a:graphicData>
            </a:graphic>
          </wp:inline>
        </w:drawing>
      </w:r>
    </w:p>
    <w:p w:rsidR="00F471B8" w:rsidRPr="00CA4A16" w:rsidRDefault="00F471B8" w:rsidP="00F471B8">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*Significantly different between stakeholder groups</w:t>
      </w:r>
    </w:p>
    <w:p w:rsidR="001E1C68" w:rsidRPr="00F471B8" w:rsidRDefault="001E1C68">
      <w:pPr>
        <w:rPr>
          <w:rFonts w:asciiTheme="minorHAnsi" w:hAnsiTheme="minorHAnsi"/>
          <w:b/>
          <w:i/>
          <w:sz w:val="18"/>
          <w:szCs w:val="20"/>
        </w:rPr>
      </w:pPr>
    </w:p>
    <w:p w:rsidR="00EF615D" w:rsidRDefault="00F471B8" w:rsidP="00EF615D">
      <w:pPr>
        <w:rPr>
          <w:rFonts w:asciiTheme="minorHAnsi" w:hAnsiTheme="minorHAnsi"/>
          <w:sz w:val="20"/>
          <w:szCs w:val="20"/>
        </w:rPr>
      </w:pPr>
      <w:r w:rsidRPr="00F471B8">
        <w:rPr>
          <w:noProof/>
        </w:rPr>
        <w:drawing>
          <wp:inline distT="0" distB="0" distL="0" distR="0">
            <wp:extent cx="9061450" cy="78268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061450" cy="782680"/>
                    </a:xfrm>
                    <a:prstGeom prst="rect">
                      <a:avLst/>
                    </a:prstGeom>
                    <a:noFill/>
                    <a:ln>
                      <a:noFill/>
                    </a:ln>
                  </pic:spPr>
                </pic:pic>
              </a:graphicData>
            </a:graphic>
          </wp:inline>
        </w:drawing>
      </w:r>
    </w:p>
    <w:p w:rsidR="00AC4671" w:rsidRPr="00112957" w:rsidRDefault="00AC4671" w:rsidP="00AC4671">
      <w:pPr>
        <w:rPr>
          <w:rFonts w:asciiTheme="minorHAnsi" w:hAnsiTheme="minorHAnsi"/>
          <w:i/>
          <w:sz w:val="16"/>
          <w:szCs w:val="14"/>
        </w:rPr>
      </w:pPr>
      <w:r w:rsidRPr="00112957">
        <w:rPr>
          <w:rFonts w:asciiTheme="minorHAnsi" w:hAnsiTheme="minorHAnsi"/>
          <w:i/>
          <w:sz w:val="16"/>
          <w:szCs w:val="14"/>
        </w:rPr>
        <w:t>(1-To no degree at all, 10-To a very significant degree)   *Significantly different between stakeholder groups</w:t>
      </w:r>
    </w:p>
    <w:p w:rsidR="00755828" w:rsidRDefault="00755828" w:rsidP="0021007D">
      <w:pPr>
        <w:rPr>
          <w:rFonts w:asciiTheme="minorHAnsi" w:hAnsiTheme="minorHAnsi"/>
          <w:b/>
          <w:bCs/>
          <w:sz w:val="18"/>
          <w:szCs w:val="16"/>
        </w:rPr>
      </w:pPr>
    </w:p>
    <w:p w:rsidR="0021007D" w:rsidRPr="00112957" w:rsidRDefault="00B326C6" w:rsidP="0021007D">
      <w:pPr>
        <w:rPr>
          <w:rFonts w:asciiTheme="minorHAnsi" w:hAnsiTheme="minorHAnsi"/>
          <w:b/>
          <w:sz w:val="18"/>
          <w:szCs w:val="16"/>
        </w:rPr>
      </w:pPr>
      <w:r w:rsidRPr="00112957">
        <w:rPr>
          <w:rFonts w:asciiTheme="minorHAnsi" w:hAnsiTheme="minorHAnsi"/>
          <w:b/>
          <w:bCs/>
          <w:sz w:val="18"/>
          <w:szCs w:val="16"/>
        </w:rPr>
        <w:t xml:space="preserve">To what extent do you agree with the following statements about the World Bank </w:t>
      </w:r>
      <w:r w:rsidR="00AC4671">
        <w:rPr>
          <w:rFonts w:asciiTheme="minorHAnsi" w:hAnsiTheme="minorHAnsi"/>
          <w:b/>
          <w:bCs/>
          <w:sz w:val="18"/>
          <w:szCs w:val="16"/>
        </w:rPr>
        <w:t xml:space="preserve">Group </w:t>
      </w:r>
      <w:r w:rsidRPr="00112957">
        <w:rPr>
          <w:rFonts w:asciiTheme="minorHAnsi" w:hAnsiTheme="minorHAnsi"/>
          <w:b/>
          <w:bCs/>
          <w:sz w:val="18"/>
          <w:szCs w:val="16"/>
        </w:rPr>
        <w:t xml:space="preserve">in </w:t>
      </w:r>
      <w:r w:rsidR="00775708">
        <w:rPr>
          <w:rFonts w:asciiTheme="minorHAnsi" w:hAnsiTheme="minorHAnsi"/>
          <w:b/>
          <w:bCs/>
          <w:sz w:val="18"/>
          <w:szCs w:val="16"/>
        </w:rPr>
        <w:t>Turkey</w:t>
      </w:r>
      <w:r w:rsidR="0021007D" w:rsidRPr="00112957">
        <w:rPr>
          <w:rFonts w:asciiTheme="minorHAnsi" w:hAnsiTheme="minorHAnsi"/>
          <w:b/>
          <w:sz w:val="18"/>
          <w:szCs w:val="16"/>
        </w:rPr>
        <w:t>?</w:t>
      </w:r>
      <w:r w:rsidR="0021007D" w:rsidRPr="00112957">
        <w:rPr>
          <w:rFonts w:asciiTheme="minorHAnsi" w:hAnsiTheme="minorHAnsi"/>
          <w:i/>
          <w:sz w:val="16"/>
          <w:szCs w:val="14"/>
        </w:rPr>
        <w:t xml:space="preserve"> (1-Strongly disagree, 10-Strongly agree)</w:t>
      </w:r>
    </w:p>
    <w:p w:rsidR="0021007D" w:rsidRPr="008B6650" w:rsidRDefault="00F471B8" w:rsidP="00C44D95">
      <w:pPr>
        <w:rPr>
          <w:rFonts w:asciiTheme="minorHAnsi" w:hAnsiTheme="minorHAnsi"/>
          <w:b/>
          <w:i/>
          <w:sz w:val="14"/>
          <w:szCs w:val="14"/>
        </w:rPr>
      </w:pPr>
      <w:r w:rsidRPr="00F471B8">
        <w:rPr>
          <w:rFonts w:asciiTheme="minorHAnsi" w:hAnsiTheme="minorHAnsi"/>
          <w:b/>
          <w:i/>
          <w:noProof/>
          <w:sz w:val="18"/>
          <w:szCs w:val="20"/>
        </w:rPr>
        <mc:AlternateContent>
          <mc:Choice Requires="wps">
            <w:drawing>
              <wp:anchor distT="0" distB="0" distL="114300" distR="114300" simplePos="0" relativeHeight="253342208" behindDoc="1" locked="0" layoutInCell="1" allowOverlap="1" wp14:anchorId="61B26D83" wp14:editId="152026B7">
                <wp:simplePos x="0" y="0"/>
                <wp:positionH relativeFrom="margin">
                  <wp:posOffset>-83820</wp:posOffset>
                </wp:positionH>
                <wp:positionV relativeFrom="paragraph">
                  <wp:posOffset>1081405</wp:posOffset>
                </wp:positionV>
                <wp:extent cx="3505200" cy="2209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35052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508" w:rsidRPr="001E1C68" w:rsidRDefault="00B74508" w:rsidP="00F471B8">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26D83" id="Text Box 23" o:spid="_x0000_s1028" type="#_x0000_t202" style="position:absolute;margin-left:-6.6pt;margin-top:85.15pt;width:276pt;height:17.4pt;z-index:-249974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" filled="f" stroked="f" strokeweight=".5pt">
                <v:textbox>
                  <w:txbxContent>
                    <w:p w:rsidR="00B74508" w:rsidRPr="001E1C68" w:rsidRDefault="00B74508" w:rsidP="00F471B8">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v:textbox>
                <w10:wrap anchorx="margin"/>
              </v:shape>
            </w:pict>
          </mc:Fallback>
        </mc:AlternateContent>
      </w:r>
      <w:r w:rsidRPr="00F471B8">
        <w:rPr>
          <w:noProof/>
        </w:rPr>
        <w:drawing>
          <wp:inline distT="0" distB="0" distL="0" distR="0" wp14:anchorId="353E2823" wp14:editId="2C969A43">
            <wp:extent cx="9061450" cy="1118902"/>
            <wp:effectExtent l="0" t="0" r="6350" b="508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61450" cy="1118902"/>
                    </a:xfrm>
                    <a:prstGeom prst="rect">
                      <a:avLst/>
                    </a:prstGeom>
                    <a:noFill/>
                    <a:ln>
                      <a:noFill/>
                    </a:ln>
                  </pic:spPr>
                </pic:pic>
              </a:graphicData>
            </a:graphic>
          </wp:inline>
        </w:drawing>
      </w:r>
    </w:p>
    <w:p w:rsidR="0035365A" w:rsidRPr="0049657A" w:rsidRDefault="00AC4671" w:rsidP="0035365A">
      <w:pPr>
        <w:rPr>
          <w:rFonts w:asciiTheme="minorHAnsi" w:hAnsiTheme="minorHAnsi"/>
          <w:b/>
          <w:i/>
          <w:sz w:val="20"/>
          <w:szCs w:val="20"/>
        </w:rPr>
      </w:pPr>
      <w:r>
        <w:rPr>
          <w:rFonts w:asciiTheme="minorHAnsi" w:hAnsiTheme="minorHAnsi"/>
          <w:b/>
          <w:i/>
          <w:sz w:val="20"/>
          <w:szCs w:val="20"/>
        </w:rPr>
        <w:lastRenderedPageBreak/>
        <w:t>D</w:t>
      </w:r>
      <w:r w:rsidR="0035365A" w:rsidRPr="0049657A">
        <w:rPr>
          <w:rFonts w:asciiTheme="minorHAnsi" w:hAnsiTheme="minorHAnsi"/>
          <w:b/>
          <w:i/>
          <w:sz w:val="20"/>
          <w:szCs w:val="20"/>
        </w:rPr>
        <w:t>. The World Bank</w:t>
      </w:r>
      <w:r>
        <w:rPr>
          <w:rFonts w:asciiTheme="minorHAnsi" w:hAnsiTheme="minorHAnsi"/>
          <w:b/>
          <w:i/>
          <w:sz w:val="20"/>
          <w:szCs w:val="20"/>
        </w:rPr>
        <w:t xml:space="preserve"> Group</w:t>
      </w:r>
      <w:r w:rsidR="0035365A" w:rsidRPr="0049657A">
        <w:rPr>
          <w:rFonts w:asciiTheme="minorHAnsi" w:hAnsiTheme="minorHAnsi"/>
          <w:b/>
          <w:i/>
          <w:sz w:val="20"/>
          <w:szCs w:val="20"/>
        </w:rPr>
        <w:t>’s Knowledge</w:t>
      </w:r>
      <w:r w:rsidR="000923A4">
        <w:rPr>
          <w:rFonts w:asciiTheme="minorHAnsi" w:hAnsiTheme="minorHAnsi"/>
          <w:b/>
          <w:i/>
          <w:sz w:val="20"/>
          <w:szCs w:val="20"/>
        </w:rPr>
        <w:t xml:space="preserve"> Work and Activities</w:t>
      </w:r>
    </w:p>
    <w:p w:rsidR="0035365A" w:rsidRPr="00004E9C" w:rsidRDefault="0035365A" w:rsidP="0035365A">
      <w:pPr>
        <w:pStyle w:val="Heading4"/>
        <w:tabs>
          <w:tab w:val="left" w:pos="6600"/>
        </w:tabs>
        <w:rPr>
          <w:rFonts w:asciiTheme="minorHAnsi" w:hAnsiTheme="minorHAnsi"/>
          <w:b/>
          <w:smallCaps/>
          <w:sz w:val="18"/>
          <w:szCs w:val="18"/>
          <w:u w:val="none"/>
        </w:rPr>
      </w:pPr>
    </w:p>
    <w:p w:rsidR="008F290D" w:rsidRDefault="00B266AC" w:rsidP="00687D94">
      <w:pPr>
        <w:rPr>
          <w:rFonts w:asciiTheme="minorHAnsi" w:hAnsiTheme="minorHAnsi"/>
          <w:b/>
          <w:bCs/>
          <w:sz w:val="18"/>
          <w:szCs w:val="16"/>
        </w:rPr>
      </w:pPr>
      <w:r w:rsidRPr="0049657A">
        <w:rPr>
          <w:rFonts w:asciiTheme="minorHAnsi" w:hAnsiTheme="minorHAnsi"/>
          <w:b/>
          <w:bCs/>
          <w:sz w:val="18"/>
          <w:szCs w:val="16"/>
        </w:rPr>
        <w:t>How frequently do you consult World Bank</w:t>
      </w:r>
      <w:r w:rsidR="00D51290">
        <w:rPr>
          <w:rFonts w:asciiTheme="minorHAnsi" w:hAnsiTheme="minorHAnsi"/>
          <w:b/>
          <w:bCs/>
          <w:sz w:val="18"/>
          <w:szCs w:val="16"/>
        </w:rPr>
        <w:t xml:space="preserve"> </w:t>
      </w:r>
      <w:r w:rsidR="00AC4671">
        <w:rPr>
          <w:rFonts w:asciiTheme="minorHAnsi" w:hAnsiTheme="minorHAnsi"/>
          <w:b/>
          <w:bCs/>
          <w:sz w:val="18"/>
          <w:szCs w:val="16"/>
        </w:rPr>
        <w:t xml:space="preserve">Group’s </w:t>
      </w:r>
      <w:r w:rsidRPr="0049657A">
        <w:rPr>
          <w:rFonts w:asciiTheme="minorHAnsi" w:hAnsiTheme="minorHAnsi"/>
          <w:b/>
          <w:bCs/>
          <w:sz w:val="18"/>
          <w:szCs w:val="16"/>
        </w:rPr>
        <w:t>knowledge work and activities in the work you do?</w:t>
      </w:r>
      <w:r w:rsidR="00F471B8">
        <w:rPr>
          <w:rFonts w:asciiTheme="minorHAnsi" w:hAnsiTheme="minorHAnsi"/>
          <w:b/>
          <w:bCs/>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F471B8" w:rsidRPr="008B6650" w:rsidTr="00F471B8">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F471B8" w:rsidRPr="008B6650" w:rsidRDefault="00F471B8" w:rsidP="00F471B8">
            <w:pPr>
              <w:rPr>
                <w:rFonts w:asciiTheme="minorHAnsi" w:hAnsiTheme="minorHAnsi"/>
                <w:b/>
                <w:bCs/>
                <w:sz w:val="10"/>
                <w:szCs w:val="14"/>
              </w:rPr>
            </w:pPr>
          </w:p>
          <w:p w:rsidR="00F471B8" w:rsidRPr="008B6650" w:rsidRDefault="00F471B8" w:rsidP="00F471B8">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AC4671" w:rsidRDefault="00F471B8" w:rsidP="00F471B8">
            <w:pPr>
              <w:rPr>
                <w:rFonts w:asciiTheme="minorHAnsi" w:hAnsiTheme="minorHAnsi" w:cs="Arial"/>
                <w:color w:val="000000"/>
                <w:sz w:val="18"/>
                <w:szCs w:val="14"/>
              </w:rPr>
            </w:pPr>
            <w:r w:rsidRPr="00AC4671">
              <w:rPr>
                <w:rFonts w:asciiTheme="minorHAnsi" w:hAnsiTheme="minorHAnsi" w:cs="Arial"/>
                <w:color w:val="000000"/>
                <w:sz w:val="18"/>
                <w:szCs w:val="14"/>
              </w:rPr>
              <w:t>Weekly</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19.8%</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4.3%</w:t>
            </w:r>
          </w:p>
        </w:tc>
      </w:tr>
      <w:tr w:rsidR="00F471B8" w:rsidRPr="008B6650" w:rsidTr="00F471B8">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AC4671" w:rsidRDefault="00F471B8" w:rsidP="00F471B8">
            <w:pPr>
              <w:rPr>
                <w:rFonts w:asciiTheme="minorHAnsi" w:hAnsiTheme="minorHAnsi" w:cs="Arial"/>
                <w:color w:val="000000"/>
                <w:sz w:val="18"/>
                <w:szCs w:val="14"/>
              </w:rPr>
            </w:pPr>
            <w:r w:rsidRPr="00AC4671">
              <w:rPr>
                <w:rFonts w:asciiTheme="minorHAnsi" w:hAnsiTheme="minorHAnsi" w:cs="Arial"/>
                <w:color w:val="000000"/>
                <w:sz w:val="18"/>
                <w:szCs w:val="14"/>
              </w:rPr>
              <w:t>Monthly</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29.1%</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71.4%</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66.7%</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27.1%</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21.7%</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AC4671" w:rsidRDefault="00F471B8" w:rsidP="00F471B8">
            <w:pPr>
              <w:rPr>
                <w:rFonts w:asciiTheme="minorHAnsi" w:hAnsiTheme="minorHAnsi" w:cs="Arial"/>
                <w:color w:val="000000"/>
                <w:sz w:val="18"/>
                <w:szCs w:val="14"/>
              </w:rPr>
            </w:pPr>
            <w:r w:rsidRPr="00AC4671">
              <w:rPr>
                <w:rFonts w:asciiTheme="minorHAnsi" w:hAnsiTheme="minorHAnsi" w:cs="Arial"/>
                <w:color w:val="000000"/>
                <w:sz w:val="18"/>
                <w:szCs w:val="14"/>
              </w:rPr>
              <w:t>A few times a year</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34.9%</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28.6%</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47.1%</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22.2%</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33.3%</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21.7%</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AC4671" w:rsidRDefault="00F471B8" w:rsidP="00F471B8">
            <w:pPr>
              <w:rPr>
                <w:rFonts w:asciiTheme="minorHAnsi" w:hAnsiTheme="minorHAnsi" w:cs="Arial"/>
                <w:color w:val="000000"/>
                <w:sz w:val="18"/>
                <w:szCs w:val="14"/>
              </w:rPr>
            </w:pPr>
            <w:r w:rsidRPr="00AC4671">
              <w:rPr>
                <w:rFonts w:asciiTheme="minorHAnsi" w:hAnsiTheme="minorHAnsi" w:cs="Arial"/>
                <w:color w:val="000000"/>
                <w:sz w:val="18"/>
                <w:szCs w:val="14"/>
              </w:rPr>
              <w:t>Rarely</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14.0%</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53.3%</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25.0%</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52.2%</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AC4671" w:rsidRDefault="00F471B8" w:rsidP="00F471B8">
            <w:pPr>
              <w:rPr>
                <w:rFonts w:asciiTheme="minorHAnsi" w:hAnsiTheme="minorHAnsi" w:cs="Arial"/>
                <w:color w:val="000000"/>
                <w:sz w:val="18"/>
                <w:szCs w:val="14"/>
              </w:rPr>
            </w:pPr>
            <w:r w:rsidRPr="00AC4671">
              <w:rPr>
                <w:rFonts w:asciiTheme="minorHAnsi" w:hAnsiTheme="minorHAnsi" w:cs="Arial"/>
                <w:color w:val="000000"/>
                <w:sz w:val="18"/>
                <w:szCs w:val="14"/>
              </w:rPr>
              <w:t>Never</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2.3%</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10.4%</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p>
        </w:tc>
      </w:tr>
    </w:tbl>
    <w:p w:rsidR="00F471B8" w:rsidRDefault="00F471B8" w:rsidP="00687D94">
      <w:pPr>
        <w:rPr>
          <w:rFonts w:asciiTheme="minorHAnsi" w:hAnsiTheme="minorHAnsi"/>
          <w:i/>
          <w:sz w:val="16"/>
          <w:szCs w:val="14"/>
        </w:rPr>
      </w:pPr>
      <w:r w:rsidRPr="00112957">
        <w:rPr>
          <w:rFonts w:asciiTheme="minorHAnsi" w:hAnsiTheme="minorHAnsi"/>
          <w:i/>
          <w:sz w:val="16"/>
          <w:szCs w:val="14"/>
        </w:rPr>
        <w:t>*Significantly different between stakeholder groups</w:t>
      </w:r>
    </w:p>
    <w:p w:rsidR="00F471B8" w:rsidRDefault="00F471B8" w:rsidP="00687D94">
      <w:pPr>
        <w:rPr>
          <w:rFonts w:asciiTheme="minorHAnsi" w:hAnsiTheme="minorHAnsi"/>
          <w:b/>
          <w:bCs/>
          <w:sz w:val="18"/>
          <w:szCs w:val="16"/>
        </w:rPr>
      </w:pPr>
    </w:p>
    <w:p w:rsidR="0035365A" w:rsidRPr="001425E5" w:rsidRDefault="008A6F6E" w:rsidP="0035365A">
      <w:pPr>
        <w:rPr>
          <w:rFonts w:asciiTheme="minorHAnsi" w:hAnsiTheme="minorHAnsi"/>
          <w:i/>
          <w:sz w:val="16"/>
          <w:szCs w:val="14"/>
        </w:rPr>
      </w:pPr>
      <w:r w:rsidRPr="001425E5">
        <w:rPr>
          <w:rFonts w:asciiTheme="minorHAnsi" w:hAnsiTheme="minorHAnsi"/>
          <w:b/>
          <w:bCs/>
          <w:sz w:val="18"/>
          <w:szCs w:val="16"/>
        </w:rPr>
        <w:t xml:space="preserve">In </w:t>
      </w:r>
      <w:r w:rsidR="00775708">
        <w:rPr>
          <w:rFonts w:asciiTheme="minorHAnsi" w:hAnsiTheme="minorHAnsi"/>
          <w:b/>
          <w:bCs/>
          <w:sz w:val="18"/>
          <w:szCs w:val="16"/>
        </w:rPr>
        <w:t>Turkey</w:t>
      </w:r>
      <w:r w:rsidRPr="001425E5">
        <w:rPr>
          <w:rFonts w:asciiTheme="minorHAnsi" w:hAnsiTheme="minorHAnsi"/>
          <w:b/>
          <w:bCs/>
          <w:sz w:val="18"/>
          <w:szCs w:val="16"/>
        </w:rPr>
        <w:t>, to what extent do you believe that the World Bank</w:t>
      </w:r>
      <w:r w:rsidR="00AC4671">
        <w:rPr>
          <w:rFonts w:asciiTheme="minorHAnsi" w:hAnsiTheme="minorHAnsi"/>
          <w:b/>
          <w:bCs/>
          <w:sz w:val="18"/>
          <w:szCs w:val="16"/>
        </w:rPr>
        <w:t xml:space="preserve"> Group</w:t>
      </w:r>
      <w:r w:rsidRPr="001425E5">
        <w:rPr>
          <w:rFonts w:asciiTheme="minorHAnsi" w:hAnsiTheme="minorHAnsi"/>
          <w:b/>
          <w:bCs/>
          <w:sz w:val="18"/>
          <w:szCs w:val="16"/>
        </w:rPr>
        <w:t>’s knowledge work and activities:</w:t>
      </w:r>
      <w:r w:rsidR="0035365A" w:rsidRPr="001425E5">
        <w:rPr>
          <w:rFonts w:asciiTheme="minorHAnsi" w:hAnsiTheme="minorHAnsi"/>
          <w:b/>
          <w:sz w:val="18"/>
          <w:szCs w:val="16"/>
        </w:rPr>
        <w:t xml:space="preserve"> </w:t>
      </w:r>
      <w:r w:rsidR="00AC7D53" w:rsidRPr="001425E5">
        <w:rPr>
          <w:rFonts w:asciiTheme="minorHAnsi" w:hAnsiTheme="minorHAnsi"/>
          <w:b/>
          <w:sz w:val="18"/>
          <w:szCs w:val="16"/>
        </w:rPr>
        <w:t xml:space="preserve"> </w:t>
      </w:r>
      <w:r w:rsidR="0035365A" w:rsidRPr="001425E5">
        <w:rPr>
          <w:rFonts w:asciiTheme="minorHAnsi" w:hAnsiTheme="minorHAnsi"/>
          <w:i/>
          <w:sz w:val="16"/>
          <w:szCs w:val="14"/>
        </w:rPr>
        <w:t>(1-To no degree at all, 10-To a very significant degree)</w:t>
      </w:r>
    </w:p>
    <w:p w:rsidR="00A42661" w:rsidRPr="00112957" w:rsidRDefault="00F471B8" w:rsidP="00A42661">
      <w:pPr>
        <w:rPr>
          <w:rFonts w:asciiTheme="minorHAnsi" w:hAnsiTheme="minorHAnsi"/>
          <w:i/>
          <w:sz w:val="16"/>
          <w:szCs w:val="14"/>
        </w:rPr>
      </w:pPr>
      <w:r w:rsidRPr="00F471B8">
        <w:rPr>
          <w:noProof/>
        </w:rPr>
        <w:drawing>
          <wp:inline distT="0" distB="0" distL="0" distR="0">
            <wp:extent cx="9061450" cy="2761427"/>
            <wp:effectExtent l="0" t="0" r="6350" b="1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061450" cy="2761427"/>
                    </a:xfrm>
                    <a:prstGeom prst="rect">
                      <a:avLst/>
                    </a:prstGeom>
                    <a:noFill/>
                    <a:ln>
                      <a:noFill/>
                    </a:ln>
                  </pic:spPr>
                </pic:pic>
              </a:graphicData>
            </a:graphic>
          </wp:inline>
        </w:drawing>
      </w:r>
    </w:p>
    <w:p w:rsidR="00AC4671" w:rsidRDefault="00AC4671" w:rsidP="00AC4671">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F471B8" w:rsidRPr="000503EA" w:rsidRDefault="00F471B8" w:rsidP="00AC4671">
      <w:pPr>
        <w:rPr>
          <w:rFonts w:asciiTheme="minorHAnsi" w:hAnsiTheme="minorHAnsi"/>
          <w:bCs/>
          <w:i/>
          <w:sz w:val="16"/>
          <w:szCs w:val="14"/>
        </w:rPr>
      </w:pPr>
    </w:p>
    <w:p w:rsidR="00F471B8" w:rsidRDefault="00F471B8">
      <w:pPr>
        <w:rPr>
          <w:rFonts w:asciiTheme="minorHAnsi" w:hAnsiTheme="minorHAnsi"/>
          <w:b/>
          <w:i/>
          <w:sz w:val="20"/>
          <w:szCs w:val="20"/>
        </w:rPr>
      </w:pPr>
      <w:r>
        <w:rPr>
          <w:rFonts w:asciiTheme="minorHAnsi" w:hAnsiTheme="minorHAnsi"/>
          <w:b/>
          <w:i/>
          <w:sz w:val="20"/>
          <w:szCs w:val="20"/>
        </w:rPr>
        <w:br w:type="page"/>
      </w:r>
    </w:p>
    <w:p w:rsidR="00F471B8" w:rsidRPr="0049657A" w:rsidRDefault="00F471B8" w:rsidP="00F471B8">
      <w:pPr>
        <w:rPr>
          <w:rFonts w:asciiTheme="minorHAnsi" w:hAnsiTheme="minorHAnsi"/>
          <w:b/>
          <w:i/>
          <w:sz w:val="20"/>
          <w:szCs w:val="20"/>
        </w:rPr>
      </w:pPr>
      <w:r>
        <w:rPr>
          <w:rFonts w:asciiTheme="minorHAnsi" w:hAnsiTheme="minorHAnsi"/>
          <w:b/>
          <w:i/>
          <w:sz w:val="20"/>
          <w:szCs w:val="20"/>
        </w:rPr>
        <w:lastRenderedPageBreak/>
        <w:t>D</w:t>
      </w:r>
      <w:r w:rsidRPr="0049657A">
        <w:rPr>
          <w:rFonts w:asciiTheme="minorHAnsi" w:hAnsiTheme="minorHAnsi"/>
          <w:b/>
          <w:i/>
          <w:sz w:val="20"/>
          <w:szCs w:val="20"/>
        </w:rPr>
        <w:t>. The World Bank</w:t>
      </w:r>
      <w:r>
        <w:rPr>
          <w:rFonts w:asciiTheme="minorHAnsi" w:hAnsiTheme="minorHAnsi"/>
          <w:b/>
          <w:i/>
          <w:sz w:val="20"/>
          <w:szCs w:val="20"/>
        </w:rPr>
        <w:t xml:space="preserve"> Group</w:t>
      </w:r>
      <w:r w:rsidRPr="0049657A">
        <w:rPr>
          <w:rFonts w:asciiTheme="minorHAnsi" w:hAnsiTheme="minorHAnsi"/>
          <w:b/>
          <w:i/>
          <w:sz w:val="20"/>
          <w:szCs w:val="20"/>
        </w:rPr>
        <w:t>’s Knowledge</w:t>
      </w:r>
      <w:r>
        <w:rPr>
          <w:rFonts w:asciiTheme="minorHAnsi" w:hAnsiTheme="minorHAnsi"/>
          <w:b/>
          <w:i/>
          <w:sz w:val="20"/>
          <w:szCs w:val="20"/>
        </w:rPr>
        <w:t xml:space="preserve"> Work and Activities (continued)</w:t>
      </w:r>
    </w:p>
    <w:p w:rsidR="00F471B8" w:rsidRPr="00004E9C" w:rsidRDefault="00F471B8" w:rsidP="00F471B8">
      <w:pPr>
        <w:pStyle w:val="Heading4"/>
        <w:tabs>
          <w:tab w:val="left" w:pos="6600"/>
        </w:tabs>
        <w:rPr>
          <w:rFonts w:asciiTheme="minorHAnsi" w:hAnsiTheme="minorHAnsi"/>
          <w:b/>
          <w:smallCaps/>
          <w:sz w:val="18"/>
          <w:szCs w:val="18"/>
          <w:u w:val="none"/>
        </w:rPr>
      </w:pPr>
    </w:p>
    <w:p w:rsidR="00AC7D53" w:rsidRPr="008B6650" w:rsidRDefault="00F471B8" w:rsidP="0035365A">
      <w:pPr>
        <w:rPr>
          <w:rFonts w:asciiTheme="minorHAnsi" w:hAnsiTheme="minorHAnsi"/>
          <w:b/>
          <w:i/>
          <w:sz w:val="16"/>
          <w:szCs w:val="16"/>
        </w:rPr>
      </w:pPr>
      <w:r w:rsidRPr="00F471B8">
        <w:rPr>
          <w:noProof/>
        </w:rPr>
        <w:drawing>
          <wp:inline distT="0" distB="0" distL="0" distR="0">
            <wp:extent cx="9061450" cy="1581895"/>
            <wp:effectExtent l="0" t="0" r="635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61450" cy="1581895"/>
                    </a:xfrm>
                    <a:prstGeom prst="rect">
                      <a:avLst/>
                    </a:prstGeom>
                    <a:noFill/>
                    <a:ln>
                      <a:noFill/>
                    </a:ln>
                  </pic:spPr>
                </pic:pic>
              </a:graphicData>
            </a:graphic>
          </wp:inline>
        </w:drawing>
      </w:r>
    </w:p>
    <w:p w:rsidR="000923A4" w:rsidRPr="00112957" w:rsidRDefault="0035365A" w:rsidP="000923A4">
      <w:pPr>
        <w:rPr>
          <w:rFonts w:asciiTheme="minorHAnsi" w:hAnsiTheme="minorHAnsi"/>
          <w:i/>
          <w:sz w:val="16"/>
          <w:szCs w:val="14"/>
        </w:rPr>
      </w:pPr>
      <w:r w:rsidRPr="006372F0">
        <w:rPr>
          <w:rFonts w:asciiTheme="minorHAnsi" w:hAnsiTheme="minorHAnsi"/>
          <w:i/>
          <w:sz w:val="16"/>
          <w:szCs w:val="14"/>
        </w:rPr>
        <w:t>(1-Not significant at all, 10-Very significant; 1-Very low technical quality, 10-Very high technical quality)</w:t>
      </w:r>
      <w:r w:rsidR="00AC7D53" w:rsidRPr="006372F0">
        <w:rPr>
          <w:rFonts w:asciiTheme="minorHAnsi" w:hAnsiTheme="minorHAnsi"/>
          <w:i/>
          <w:sz w:val="16"/>
          <w:szCs w:val="14"/>
        </w:rPr>
        <w:t xml:space="preserve">  </w:t>
      </w:r>
      <w:r w:rsidR="00F471B8" w:rsidRPr="000503EA">
        <w:rPr>
          <w:rFonts w:asciiTheme="minorHAnsi" w:hAnsiTheme="minorHAnsi"/>
          <w:bCs/>
          <w:i/>
          <w:sz w:val="16"/>
          <w:szCs w:val="14"/>
        </w:rPr>
        <w:t>*Significantly different between stakeholder groups</w:t>
      </w:r>
    </w:p>
    <w:p w:rsidR="0058469B" w:rsidRPr="00112957" w:rsidRDefault="0058469B" w:rsidP="0058469B">
      <w:pPr>
        <w:rPr>
          <w:rFonts w:asciiTheme="minorHAnsi" w:hAnsiTheme="minorHAnsi"/>
          <w:i/>
          <w:sz w:val="16"/>
          <w:szCs w:val="14"/>
        </w:rPr>
      </w:pPr>
      <w:r>
        <w:rPr>
          <w:rFonts w:asciiTheme="minorHAnsi" w:hAnsiTheme="minorHAnsi"/>
          <w:i/>
          <w:sz w:val="16"/>
          <w:szCs w:val="14"/>
        </w:rPr>
        <w:t xml:space="preserve"> </w:t>
      </w:r>
    </w:p>
    <w:p w:rsidR="0035365A" w:rsidRPr="006372F0" w:rsidRDefault="00430A55" w:rsidP="0035365A">
      <w:pPr>
        <w:rPr>
          <w:rFonts w:asciiTheme="minorHAnsi" w:hAnsiTheme="minorHAnsi"/>
          <w:b/>
          <w:i/>
          <w:sz w:val="20"/>
          <w:szCs w:val="20"/>
        </w:rPr>
      </w:pPr>
      <w:r>
        <w:rPr>
          <w:rFonts w:asciiTheme="minorHAnsi" w:hAnsiTheme="minorHAnsi"/>
          <w:b/>
          <w:i/>
          <w:sz w:val="20"/>
          <w:szCs w:val="20"/>
        </w:rPr>
        <w:t>E</w:t>
      </w:r>
      <w:r w:rsidR="0035365A" w:rsidRPr="006372F0">
        <w:rPr>
          <w:rFonts w:asciiTheme="minorHAnsi" w:hAnsiTheme="minorHAnsi"/>
          <w:b/>
          <w:i/>
          <w:sz w:val="20"/>
          <w:szCs w:val="20"/>
        </w:rPr>
        <w:t>. Working with the World Bank</w:t>
      </w:r>
      <w:r>
        <w:rPr>
          <w:rFonts w:asciiTheme="minorHAnsi" w:hAnsiTheme="minorHAnsi"/>
          <w:b/>
          <w:i/>
          <w:sz w:val="20"/>
          <w:szCs w:val="20"/>
        </w:rPr>
        <w:t xml:space="preserve"> Group</w:t>
      </w:r>
    </w:p>
    <w:p w:rsidR="006372F0" w:rsidRPr="00E619EA" w:rsidRDefault="006372F0" w:rsidP="006372F0">
      <w:pPr>
        <w:rPr>
          <w:rFonts w:asciiTheme="minorHAnsi" w:hAnsiTheme="minorHAnsi"/>
          <w:b/>
          <w:bCs/>
          <w:sz w:val="12"/>
          <w:szCs w:val="12"/>
        </w:rPr>
      </w:pPr>
    </w:p>
    <w:p w:rsidR="006372F0" w:rsidRPr="006372F0" w:rsidRDefault="006372F0" w:rsidP="006372F0">
      <w:pPr>
        <w:rPr>
          <w:rFonts w:asciiTheme="minorHAnsi" w:hAnsiTheme="minorHAnsi"/>
          <w:b/>
          <w:i/>
          <w:sz w:val="16"/>
          <w:szCs w:val="14"/>
        </w:rPr>
      </w:pPr>
      <w:r w:rsidRPr="006372F0">
        <w:rPr>
          <w:rFonts w:asciiTheme="minorHAnsi" w:hAnsiTheme="minorHAnsi"/>
          <w:b/>
          <w:bCs/>
          <w:sz w:val="18"/>
          <w:szCs w:val="16"/>
        </w:rPr>
        <w:t>To what extent do you agree/disagree with the following statements</w:t>
      </w:r>
      <w:r w:rsidRPr="006372F0">
        <w:rPr>
          <w:rFonts w:asciiTheme="minorHAnsi" w:hAnsiTheme="minorHAnsi"/>
          <w:b/>
          <w:sz w:val="18"/>
          <w:szCs w:val="16"/>
        </w:rPr>
        <w:t>?</w:t>
      </w:r>
      <w:r w:rsidRPr="006372F0">
        <w:rPr>
          <w:rFonts w:asciiTheme="minorHAnsi" w:hAnsiTheme="minorHAnsi"/>
          <w:b/>
          <w:sz w:val="16"/>
          <w:szCs w:val="14"/>
        </w:rPr>
        <w:t xml:space="preserve"> </w:t>
      </w:r>
      <w:r w:rsidRPr="006372F0">
        <w:rPr>
          <w:rFonts w:asciiTheme="minorHAnsi" w:hAnsiTheme="minorHAnsi"/>
          <w:i/>
          <w:sz w:val="16"/>
          <w:szCs w:val="14"/>
        </w:rPr>
        <w:t>(1-Strongly disagree, 10-Strongly agree)</w:t>
      </w:r>
    </w:p>
    <w:p w:rsidR="00E619EA" w:rsidRPr="00112957" w:rsidRDefault="00F471B8" w:rsidP="00E619EA">
      <w:pPr>
        <w:rPr>
          <w:rFonts w:asciiTheme="minorHAnsi" w:hAnsiTheme="minorHAnsi"/>
          <w:i/>
          <w:sz w:val="16"/>
          <w:szCs w:val="14"/>
        </w:rPr>
      </w:pPr>
      <w:r w:rsidRPr="00F471B8">
        <w:rPr>
          <w:noProof/>
        </w:rPr>
        <w:drawing>
          <wp:inline distT="0" distB="0" distL="0" distR="0">
            <wp:extent cx="9061450" cy="3626785"/>
            <wp:effectExtent l="0" t="0" r="635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61450" cy="3626785"/>
                    </a:xfrm>
                    <a:prstGeom prst="rect">
                      <a:avLst/>
                    </a:prstGeom>
                    <a:noFill/>
                    <a:ln>
                      <a:noFill/>
                    </a:ln>
                  </pic:spPr>
                </pic:pic>
              </a:graphicData>
            </a:graphic>
          </wp:inline>
        </w:drawing>
      </w:r>
    </w:p>
    <w:p w:rsidR="00430A55" w:rsidRPr="00591989" w:rsidRDefault="00F471B8" w:rsidP="00430A55">
      <w:pPr>
        <w:rPr>
          <w:rFonts w:asciiTheme="minorHAnsi" w:hAnsiTheme="minorHAnsi"/>
          <w:b/>
          <w:i/>
          <w:sz w:val="16"/>
          <w:szCs w:val="16"/>
        </w:rPr>
      </w:pPr>
      <w:r w:rsidRPr="000503EA">
        <w:rPr>
          <w:rFonts w:asciiTheme="minorHAnsi" w:hAnsiTheme="minorHAnsi"/>
          <w:bCs/>
          <w:i/>
          <w:sz w:val="16"/>
          <w:szCs w:val="14"/>
        </w:rPr>
        <w:t>*Significantly different between stakeholder groups</w:t>
      </w:r>
    </w:p>
    <w:p w:rsidR="00591989" w:rsidRDefault="00591989">
      <w:pPr>
        <w:rPr>
          <w:rFonts w:asciiTheme="minorHAnsi" w:hAnsiTheme="minorHAnsi"/>
          <w:b/>
          <w:i/>
          <w:sz w:val="20"/>
          <w:szCs w:val="20"/>
        </w:rPr>
      </w:pPr>
      <w:r>
        <w:rPr>
          <w:rFonts w:asciiTheme="minorHAnsi" w:hAnsiTheme="minorHAnsi"/>
          <w:b/>
          <w:i/>
          <w:sz w:val="20"/>
          <w:szCs w:val="20"/>
        </w:rPr>
        <w:br w:type="page"/>
      </w:r>
    </w:p>
    <w:p w:rsidR="0035365A" w:rsidRPr="006372F0" w:rsidRDefault="00430A55" w:rsidP="0035365A">
      <w:pPr>
        <w:pStyle w:val="Heading4"/>
        <w:rPr>
          <w:rFonts w:asciiTheme="minorHAnsi" w:hAnsiTheme="minorHAnsi"/>
          <w:b/>
          <w:bCs/>
          <w:i/>
          <w:sz w:val="20"/>
          <w:szCs w:val="20"/>
          <w:u w:val="none"/>
        </w:rPr>
      </w:pPr>
      <w:r>
        <w:rPr>
          <w:rFonts w:asciiTheme="minorHAnsi" w:hAnsiTheme="minorHAnsi"/>
          <w:b/>
          <w:i/>
          <w:sz w:val="20"/>
          <w:szCs w:val="20"/>
          <w:u w:val="none"/>
        </w:rPr>
        <w:lastRenderedPageBreak/>
        <w:t>F</w:t>
      </w:r>
      <w:r w:rsidR="0035365A" w:rsidRPr="006372F0">
        <w:rPr>
          <w:rFonts w:asciiTheme="minorHAnsi" w:hAnsiTheme="minorHAnsi"/>
          <w:b/>
          <w:i/>
          <w:sz w:val="20"/>
          <w:szCs w:val="20"/>
          <w:u w:val="none"/>
        </w:rPr>
        <w:t>. The Future Role of the World Bank</w:t>
      </w:r>
      <w:r>
        <w:rPr>
          <w:rFonts w:asciiTheme="minorHAnsi" w:hAnsiTheme="minorHAnsi"/>
          <w:b/>
          <w:i/>
          <w:sz w:val="20"/>
          <w:szCs w:val="20"/>
          <w:u w:val="none"/>
        </w:rPr>
        <w:t xml:space="preserve"> Group</w:t>
      </w:r>
      <w:r w:rsidR="0035365A" w:rsidRPr="006372F0">
        <w:rPr>
          <w:rFonts w:asciiTheme="minorHAnsi" w:hAnsiTheme="minorHAnsi"/>
          <w:b/>
          <w:i/>
          <w:sz w:val="20"/>
          <w:szCs w:val="20"/>
          <w:u w:val="none"/>
        </w:rPr>
        <w:t xml:space="preserve"> in </w:t>
      </w:r>
      <w:r w:rsidR="00775708">
        <w:rPr>
          <w:rFonts w:asciiTheme="minorHAnsi" w:hAnsiTheme="minorHAnsi"/>
          <w:b/>
          <w:bCs/>
          <w:i/>
          <w:sz w:val="20"/>
          <w:szCs w:val="20"/>
          <w:u w:val="none"/>
        </w:rPr>
        <w:t>Turkey</w:t>
      </w:r>
    </w:p>
    <w:p w:rsidR="00BB1015" w:rsidRPr="00430A55" w:rsidRDefault="00BB1015" w:rsidP="00BB1015">
      <w:pPr>
        <w:rPr>
          <w:sz w:val="12"/>
          <w:szCs w:val="12"/>
        </w:rPr>
      </w:pPr>
    </w:p>
    <w:p w:rsidR="00430A55" w:rsidRDefault="00430A55" w:rsidP="00430A55">
      <w:pPr>
        <w:tabs>
          <w:tab w:val="left" w:pos="180"/>
        </w:tabs>
        <w:rPr>
          <w:rFonts w:asciiTheme="minorHAnsi" w:hAnsiTheme="minorHAnsi"/>
          <w:b/>
          <w:bCs/>
          <w:sz w:val="18"/>
          <w:szCs w:val="18"/>
        </w:rPr>
      </w:pPr>
      <w:r w:rsidRPr="00430A55">
        <w:rPr>
          <w:rFonts w:asciiTheme="minorHAnsi" w:hAnsiTheme="minorHAnsi"/>
          <w:b/>
          <w:bCs/>
          <w:sz w:val="18"/>
          <w:szCs w:val="18"/>
        </w:rPr>
        <w:t xml:space="preserve">Which of the following SHOULD the World Bank Group do to make itself of greater value in </w:t>
      </w:r>
      <w:r w:rsidR="00775708">
        <w:rPr>
          <w:rFonts w:asciiTheme="minorHAnsi" w:hAnsiTheme="minorHAnsi"/>
          <w:b/>
          <w:bCs/>
          <w:sz w:val="18"/>
          <w:szCs w:val="18"/>
        </w:rPr>
        <w:t>Turkey</w:t>
      </w:r>
      <w:r w:rsidRPr="00430A55">
        <w:rPr>
          <w:rFonts w:asciiTheme="minorHAnsi" w:hAnsiTheme="minorHAnsi"/>
          <w:b/>
          <w:bCs/>
          <w:sz w:val="18"/>
          <w:szCs w:val="18"/>
        </w:rPr>
        <w:t xml:space="preserve">?  (Choose no more than </w:t>
      </w:r>
      <w:r>
        <w:rPr>
          <w:rFonts w:asciiTheme="minorHAnsi" w:hAnsiTheme="minorHAnsi"/>
          <w:b/>
          <w:bCs/>
          <w:sz w:val="18"/>
          <w:szCs w:val="18"/>
        </w:rPr>
        <w:t>TWO</w:t>
      </w:r>
      <w:r w:rsidRPr="00430A55">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F471B8" w:rsidRPr="008B6650" w:rsidTr="00F471B8">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F471B8" w:rsidRPr="008B6650" w:rsidRDefault="00F471B8" w:rsidP="00F471B8">
            <w:pPr>
              <w:rPr>
                <w:rFonts w:asciiTheme="minorHAnsi" w:hAnsiTheme="minorHAnsi"/>
                <w:b/>
                <w:bCs/>
                <w:sz w:val="10"/>
                <w:szCs w:val="14"/>
              </w:rPr>
            </w:pPr>
          </w:p>
          <w:p w:rsidR="00F471B8" w:rsidRPr="008B6650" w:rsidRDefault="00F471B8" w:rsidP="00F471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Provide more adequate data/knowledge/</w:t>
            </w:r>
            <w:r>
              <w:rPr>
                <w:rFonts w:asciiTheme="minorHAnsi" w:hAnsiTheme="minorHAnsi" w:cs="Arial"/>
                <w:color w:val="000000"/>
                <w:sz w:val="18"/>
                <w:szCs w:val="18"/>
              </w:rPr>
              <w:t xml:space="preserve"> </w:t>
            </w:r>
            <w:r w:rsidRPr="00F471B8">
              <w:rPr>
                <w:rFonts w:asciiTheme="minorHAnsi" w:hAnsiTheme="minorHAnsi" w:cs="Arial"/>
                <w:color w:val="000000"/>
                <w:sz w:val="18"/>
                <w:szCs w:val="18"/>
              </w:rPr>
              <w:t>statistics/figures on Turkey’s economy*</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15.3%</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16.0%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40.4%</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43.5%</w:t>
            </w:r>
          </w:p>
        </w:tc>
      </w:tr>
      <w:tr w:rsidR="00F471B8" w:rsidRPr="008B6650" w:rsidTr="00F471B8">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Collaborate more effectively with Government clients (e.g., national, state, local)</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25.9%</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12.8%</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17.4%</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Offer more innovative financial products*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11.8%</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17.4%</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Improve the competitiveness of its financing compared to markets*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14.1%</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4.3%</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Reach out more to groups outside of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25.9%</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31.3%</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76.0%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28.6%</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76.5%</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48.9%</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17.4%</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Improve the quality of its experts as related to Turkey’s specific challenges*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14.1%</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14.9%</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4.3%</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Offer more innovative knowledge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16.5%</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10.6%</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8.7%</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Ensure greater selectivity in its work</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2.4%</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8.7%</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Increase the level of capacity development in the country*</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32.9%</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64.3%</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41.2%</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23.4%</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26.1%</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Reduce the complexity of obtaining World Bank Group financing*</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22.4%</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31.3%</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57.1%</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35.3%</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12.8%</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30.4%</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Increase availability of Fee-Based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6.4%</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13.0%</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Work faster</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8.5%</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8.2%</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4.3%</w:t>
            </w:r>
          </w:p>
        </w:tc>
      </w:tr>
    </w:tbl>
    <w:p w:rsidR="00430A55" w:rsidRPr="000503EA" w:rsidRDefault="00430A55" w:rsidP="00430A55">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1033F5" w:rsidRDefault="001033F5">
      <w:pPr>
        <w:rPr>
          <w:rFonts w:asciiTheme="minorHAnsi" w:hAnsiTheme="minorHAnsi"/>
          <w:b/>
          <w:i/>
          <w:sz w:val="20"/>
          <w:szCs w:val="20"/>
        </w:rPr>
      </w:pPr>
    </w:p>
    <w:p w:rsidR="00430A55" w:rsidRDefault="00430A55" w:rsidP="00430A55">
      <w:pPr>
        <w:rPr>
          <w:rFonts w:asciiTheme="minorHAnsi" w:hAnsiTheme="minorHAnsi"/>
          <w:b/>
          <w:bCs/>
          <w:sz w:val="18"/>
          <w:szCs w:val="16"/>
        </w:rPr>
      </w:pPr>
      <w:r w:rsidRPr="00430A55">
        <w:rPr>
          <w:rFonts w:asciiTheme="minorHAnsi" w:hAnsiTheme="minorHAnsi"/>
          <w:b/>
          <w:bCs/>
          <w:sz w:val="18"/>
          <w:szCs w:val="16"/>
        </w:rPr>
        <w:t xml:space="preserve">When considering the combination of services that the World Bank Group offers in </w:t>
      </w:r>
      <w:r w:rsidR="00775708">
        <w:rPr>
          <w:rFonts w:asciiTheme="minorHAnsi" w:hAnsiTheme="minorHAnsi"/>
          <w:b/>
          <w:bCs/>
          <w:sz w:val="18"/>
          <w:szCs w:val="16"/>
        </w:rPr>
        <w:t>Turkey</w:t>
      </w:r>
      <w:r w:rsidRPr="00430A55">
        <w:rPr>
          <w:rFonts w:asciiTheme="minorHAnsi" w:hAnsiTheme="minorHAnsi"/>
          <w:b/>
          <w:bCs/>
          <w:sz w:val="18"/>
          <w:szCs w:val="16"/>
        </w:rPr>
        <w:t xml:space="preserve">, and taking into account its limited level of resources, which ONE of the following do you believe the World Bank Group should offer more of in </w:t>
      </w:r>
      <w:r w:rsidR="00775708">
        <w:rPr>
          <w:rFonts w:asciiTheme="minorHAnsi" w:hAnsiTheme="minorHAnsi"/>
          <w:b/>
          <w:bCs/>
          <w:sz w:val="18"/>
          <w:szCs w:val="16"/>
        </w:rPr>
        <w:t>Turkey</w:t>
      </w:r>
      <w:r w:rsidR="00D34A66">
        <w:rPr>
          <w:rFonts w:asciiTheme="minorHAnsi" w:hAnsiTheme="minorHAnsi"/>
          <w:b/>
          <w:bCs/>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F471B8" w:rsidRPr="008B6650" w:rsidTr="00F471B8">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F471B8" w:rsidRPr="008B6650" w:rsidRDefault="00F471B8" w:rsidP="00F471B8">
            <w:pPr>
              <w:rPr>
                <w:rFonts w:asciiTheme="minorHAnsi" w:hAnsiTheme="minorHAnsi"/>
                <w:b/>
                <w:bCs/>
                <w:sz w:val="10"/>
                <w:szCs w:val="14"/>
              </w:rPr>
            </w:pPr>
          </w:p>
          <w:p w:rsidR="00F471B8" w:rsidRPr="008B6650" w:rsidRDefault="00F471B8" w:rsidP="00F471B8">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Financial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36.6%</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44.0%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42.9%</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77.8%</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55.6%</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8.7%</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38.1%</w:t>
            </w:r>
          </w:p>
        </w:tc>
      </w:tr>
      <w:tr w:rsidR="00F471B8" w:rsidRPr="008B6650" w:rsidTr="00F471B8">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Knowledge products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31.7%</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28.6%</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63.0%</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28.6%</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Convening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9.8%</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21.4%</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15.2%</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28.6%</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None of the above</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4.3%</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The combination is appropriate for Turkey</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12.2%</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56.3%</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8.5%</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8.7%</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4.8%</w:t>
            </w:r>
          </w:p>
        </w:tc>
      </w:tr>
    </w:tbl>
    <w:p w:rsidR="00430A55" w:rsidRPr="00CA4A16" w:rsidRDefault="00430A55" w:rsidP="00430A55">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*Significantly different between stakeholder groups</w:t>
      </w:r>
    </w:p>
    <w:p w:rsidR="00430A55" w:rsidRPr="00470C9A" w:rsidRDefault="00430A55" w:rsidP="00430A55">
      <w:pPr>
        <w:rPr>
          <w:rFonts w:asciiTheme="minorHAnsi" w:hAnsiTheme="minorHAnsi"/>
          <w:i/>
          <w:sz w:val="16"/>
          <w:szCs w:val="20"/>
        </w:rPr>
      </w:pPr>
    </w:p>
    <w:p w:rsidR="00886C2F" w:rsidRDefault="00886C2F">
      <w:pPr>
        <w:rPr>
          <w:rFonts w:asciiTheme="minorHAnsi" w:hAnsiTheme="minorHAnsi"/>
          <w:b/>
          <w:i/>
          <w:sz w:val="20"/>
          <w:szCs w:val="20"/>
        </w:rPr>
      </w:pPr>
      <w:r>
        <w:rPr>
          <w:rFonts w:asciiTheme="minorHAnsi" w:hAnsiTheme="minorHAnsi"/>
          <w:b/>
          <w:i/>
          <w:sz w:val="20"/>
          <w:szCs w:val="20"/>
        </w:rPr>
        <w:br w:type="page"/>
      </w:r>
    </w:p>
    <w:p w:rsidR="0035365A" w:rsidRPr="00B76F13" w:rsidRDefault="00E0586F" w:rsidP="0035365A">
      <w:pPr>
        <w:pStyle w:val="Heading4"/>
        <w:rPr>
          <w:rFonts w:asciiTheme="minorHAnsi" w:hAnsiTheme="minorHAnsi"/>
          <w:b/>
          <w:i/>
          <w:sz w:val="20"/>
          <w:szCs w:val="20"/>
          <w:u w:val="none"/>
        </w:rPr>
      </w:pPr>
      <w:r>
        <w:rPr>
          <w:rFonts w:asciiTheme="minorHAnsi" w:hAnsiTheme="minorHAnsi"/>
          <w:b/>
          <w:i/>
          <w:sz w:val="20"/>
          <w:szCs w:val="20"/>
          <w:u w:val="none"/>
        </w:rPr>
        <w:lastRenderedPageBreak/>
        <w:t>G</w:t>
      </w:r>
      <w:r w:rsidR="0035365A" w:rsidRPr="00B76F13">
        <w:rPr>
          <w:rFonts w:asciiTheme="minorHAnsi" w:hAnsiTheme="minorHAnsi"/>
          <w:b/>
          <w:i/>
          <w:sz w:val="20"/>
          <w:szCs w:val="20"/>
          <w:u w:val="none"/>
        </w:rPr>
        <w:t>. Communication and Information Sharing</w:t>
      </w:r>
    </w:p>
    <w:p w:rsidR="0035365A" w:rsidRPr="008B6650" w:rsidRDefault="0035365A" w:rsidP="00D0579E">
      <w:pPr>
        <w:pStyle w:val="Heading4"/>
        <w:rPr>
          <w:rFonts w:asciiTheme="minorHAnsi" w:hAnsiTheme="minorHAnsi"/>
          <w:i/>
          <w:sz w:val="8"/>
          <w:szCs w:val="8"/>
          <w:u w:val="none"/>
        </w:rPr>
      </w:pPr>
    </w:p>
    <w:p w:rsidR="0035365A" w:rsidRDefault="00885C5B" w:rsidP="0035365A">
      <w:pPr>
        <w:rPr>
          <w:rFonts w:asciiTheme="minorHAnsi" w:hAnsiTheme="minorHAnsi"/>
          <w:b/>
          <w:sz w:val="18"/>
          <w:szCs w:val="16"/>
        </w:rPr>
      </w:pPr>
      <w:r w:rsidRPr="00B76F13">
        <w:rPr>
          <w:rFonts w:asciiTheme="minorHAnsi" w:hAnsiTheme="minorHAnsi"/>
          <w:b/>
          <w:bCs/>
          <w:sz w:val="18"/>
          <w:szCs w:val="16"/>
        </w:rPr>
        <w:t xml:space="preserve">How do you get most of your information about economic and social development issues in </w:t>
      </w:r>
      <w:r w:rsidR="00775708">
        <w:rPr>
          <w:rFonts w:asciiTheme="minorHAnsi" w:hAnsiTheme="minorHAnsi"/>
          <w:b/>
          <w:bCs/>
          <w:sz w:val="18"/>
          <w:szCs w:val="16"/>
        </w:rPr>
        <w:t>Turkey</w:t>
      </w:r>
      <w:r w:rsidR="0035365A" w:rsidRPr="00B76F13">
        <w:rPr>
          <w:rFonts w:asciiTheme="minorHAnsi" w:hAnsiTheme="minorHAnsi"/>
          <w:b/>
          <w:sz w:val="18"/>
          <w:szCs w:val="16"/>
        </w:rPr>
        <w:t>?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F471B8" w:rsidRPr="008B6650" w:rsidTr="00F471B8">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F471B8" w:rsidRPr="008B6650" w:rsidRDefault="00F471B8" w:rsidP="00F471B8">
            <w:pPr>
              <w:rPr>
                <w:rFonts w:asciiTheme="minorHAnsi" w:hAnsiTheme="minorHAnsi"/>
                <w:b/>
                <w:bCs/>
                <w:sz w:val="10"/>
                <w:szCs w:val="14"/>
              </w:rPr>
            </w:pPr>
          </w:p>
          <w:p w:rsidR="00F471B8" w:rsidRPr="008B6650" w:rsidRDefault="00F471B8" w:rsidP="00F471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Local newspapers*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39.3%</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52.0%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78.6%</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70.6%</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55.6%</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19.1%</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34.8%</w:t>
            </w:r>
          </w:p>
        </w:tc>
      </w:tr>
      <w:tr w:rsidR="00F471B8" w:rsidRPr="008B6650" w:rsidTr="00F471B8">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International newspapers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10.7%</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8.5%</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13.0%</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Local radio*</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International radio</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Local television</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14.3%</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31.3%</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29.4%</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12.8%</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30.4%</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International television*</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4.8%</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31.3%</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12.8%</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8.7%</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Periodicals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2.4%</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12.8%</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4.3%</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Internet*</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83.3%</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70.6%</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88.9%</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72.3%</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91.3%</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Pr>
                <w:rFonts w:asciiTheme="minorHAnsi" w:hAnsiTheme="minorHAnsi" w:cs="Arial"/>
                <w:color w:val="000000"/>
                <w:sz w:val="18"/>
                <w:szCs w:val="18"/>
              </w:rPr>
              <w:t>Social media</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7.1%</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14.9%</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8.7%</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Blogs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Mobile phones*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Instant messaging</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2.1%</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F471B8" w:rsidRDefault="00F471B8" w:rsidP="00F471B8">
            <w:pPr>
              <w:rPr>
                <w:rFonts w:asciiTheme="minorHAnsi" w:hAnsiTheme="minorHAnsi" w:cs="Arial"/>
                <w:color w:val="000000"/>
                <w:sz w:val="18"/>
                <w:szCs w:val="18"/>
              </w:rPr>
            </w:pPr>
            <w:r w:rsidRPr="00F471B8">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11.9%</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22.2%</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4.3%</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4.3%</w:t>
            </w:r>
          </w:p>
        </w:tc>
      </w:tr>
    </w:tbl>
    <w:p w:rsidR="00886C2F" w:rsidRPr="000503EA" w:rsidRDefault="00886C2F" w:rsidP="00886C2F">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886C2F" w:rsidRPr="008B6650" w:rsidRDefault="00886C2F" w:rsidP="00886C2F">
      <w:pPr>
        <w:rPr>
          <w:rFonts w:asciiTheme="minorHAnsi" w:hAnsiTheme="minorHAnsi"/>
          <w:b/>
          <w:sz w:val="16"/>
          <w:szCs w:val="16"/>
        </w:rPr>
      </w:pPr>
    </w:p>
    <w:p w:rsidR="0035365A" w:rsidRDefault="0035365A" w:rsidP="0035365A">
      <w:pPr>
        <w:rPr>
          <w:rFonts w:asciiTheme="minorHAnsi" w:hAnsiTheme="minorHAnsi"/>
          <w:b/>
          <w:sz w:val="18"/>
          <w:szCs w:val="16"/>
        </w:rPr>
      </w:pPr>
      <w:r w:rsidRPr="0049657A">
        <w:rPr>
          <w:rFonts w:asciiTheme="minorHAnsi" w:hAnsiTheme="minorHAnsi"/>
          <w:b/>
          <w:sz w:val="18"/>
          <w:szCs w:val="16"/>
        </w:rPr>
        <w:t>Are you aware of the World Bank's Access to Information Policy under which the Bank will now disclose any information in its possession that is not a list of exceptions?</w:t>
      </w:r>
      <w:r w:rsidR="00F471B8">
        <w:rPr>
          <w:rFonts w:asciiTheme="minorHAnsi" w:hAnsiTheme="minorHAnsi"/>
          <w:b/>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F471B8" w:rsidRPr="008B6650" w:rsidTr="00F471B8">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F471B8" w:rsidRPr="008B6650" w:rsidRDefault="00F471B8" w:rsidP="00F471B8">
            <w:pPr>
              <w:rPr>
                <w:rFonts w:asciiTheme="minorHAnsi" w:hAnsiTheme="minorHAnsi"/>
                <w:b/>
                <w:bCs/>
                <w:sz w:val="10"/>
                <w:szCs w:val="14"/>
              </w:rPr>
            </w:pPr>
          </w:p>
          <w:p w:rsidR="00F471B8" w:rsidRPr="008B6650" w:rsidRDefault="00F471B8" w:rsidP="00F471B8">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046694" w:rsidRDefault="00F471B8" w:rsidP="00F471B8">
            <w:pPr>
              <w:rPr>
                <w:rFonts w:asciiTheme="minorHAnsi" w:hAnsiTheme="minorHAnsi" w:cs="Arial"/>
                <w:color w:val="000000"/>
                <w:sz w:val="18"/>
                <w:szCs w:val="18"/>
              </w:rPr>
            </w:pPr>
            <w:r>
              <w:rPr>
                <w:rFonts w:asciiTheme="minorHAnsi" w:hAnsiTheme="minorHAnsi" w:cs="Arial"/>
                <w:color w:val="000000"/>
                <w:sz w:val="18"/>
                <w:szCs w:val="18"/>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21.7%</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18.8%</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52.0%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7.7%</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55.6%</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44.7%</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18.2%</w:t>
            </w:r>
          </w:p>
        </w:tc>
      </w:tr>
      <w:tr w:rsidR="00F471B8" w:rsidRPr="008B6650" w:rsidTr="00F471B8">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046694" w:rsidRDefault="00F471B8" w:rsidP="00F471B8">
            <w:pPr>
              <w:rPr>
                <w:rFonts w:asciiTheme="minorHAnsi" w:hAnsiTheme="minorHAnsi" w:cs="Arial"/>
                <w:color w:val="000000"/>
                <w:sz w:val="18"/>
                <w:szCs w:val="18"/>
              </w:rPr>
            </w:pPr>
            <w:r>
              <w:rPr>
                <w:rFonts w:asciiTheme="minorHAnsi" w:hAnsiTheme="minorHAnsi" w:cs="Arial"/>
                <w:color w:val="000000"/>
                <w:sz w:val="18"/>
                <w:szCs w:val="18"/>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78.3%</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81.3%</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48.0%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92.3%</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82.4%</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90.0%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55.3%</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81.8%</w:t>
            </w:r>
          </w:p>
        </w:tc>
      </w:tr>
    </w:tbl>
    <w:p w:rsidR="00F471B8" w:rsidRPr="000503EA" w:rsidRDefault="00F471B8" w:rsidP="00F471B8">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1511AC" w:rsidRDefault="001511AC" w:rsidP="0035365A">
      <w:pPr>
        <w:rPr>
          <w:rFonts w:asciiTheme="minorHAnsi" w:hAnsiTheme="minorHAnsi"/>
          <w:b/>
          <w:sz w:val="18"/>
          <w:szCs w:val="16"/>
        </w:rPr>
      </w:pPr>
    </w:p>
    <w:p w:rsidR="0035365A" w:rsidRDefault="0035365A" w:rsidP="0035365A">
      <w:pPr>
        <w:rPr>
          <w:rFonts w:asciiTheme="minorHAnsi" w:hAnsiTheme="minorHAnsi"/>
          <w:b/>
          <w:sz w:val="18"/>
          <w:szCs w:val="16"/>
        </w:rPr>
      </w:pPr>
      <w:r w:rsidRPr="0049657A">
        <w:rPr>
          <w:rFonts w:asciiTheme="minorHAnsi" w:hAnsiTheme="minorHAnsi"/>
          <w:b/>
          <w:sz w:val="18"/>
          <w:szCs w:val="16"/>
        </w:rPr>
        <w:t>Have you requested information from the World Bank</w:t>
      </w:r>
      <w:r w:rsidR="00046694">
        <w:rPr>
          <w:rFonts w:asciiTheme="minorHAnsi" w:hAnsiTheme="minorHAnsi"/>
          <w:b/>
          <w:sz w:val="18"/>
          <w:szCs w:val="16"/>
        </w:rPr>
        <w:t xml:space="preserve"> Group </w:t>
      </w:r>
      <w:r w:rsidRPr="0049657A">
        <w:rPr>
          <w:rFonts w:asciiTheme="minorHAnsi" w:hAnsiTheme="minorHAnsi"/>
          <w:b/>
          <w:sz w:val="18"/>
          <w:szCs w:val="16"/>
        </w:rPr>
        <w:t>on its activities in the past year?</w:t>
      </w:r>
      <w:r w:rsidR="00AD0B47">
        <w:rPr>
          <w:rFonts w:asciiTheme="minorHAnsi" w:hAnsiTheme="minorHAnsi"/>
          <w:b/>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F471B8" w:rsidRPr="008B6650" w:rsidTr="00F471B8">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F471B8" w:rsidRPr="008B6650" w:rsidRDefault="00F471B8" w:rsidP="00F471B8">
            <w:pPr>
              <w:rPr>
                <w:rFonts w:asciiTheme="minorHAnsi" w:hAnsiTheme="minorHAnsi"/>
                <w:b/>
                <w:bCs/>
                <w:sz w:val="10"/>
                <w:szCs w:val="14"/>
              </w:rPr>
            </w:pPr>
          </w:p>
          <w:p w:rsidR="00F471B8" w:rsidRPr="008B6650" w:rsidRDefault="00F471B8" w:rsidP="00F471B8">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046694" w:rsidRDefault="00F471B8" w:rsidP="00F471B8">
            <w:pPr>
              <w:rPr>
                <w:rFonts w:asciiTheme="minorHAnsi" w:hAnsiTheme="minorHAnsi" w:cs="Arial"/>
                <w:color w:val="000000"/>
                <w:sz w:val="18"/>
                <w:szCs w:val="18"/>
              </w:rPr>
            </w:pPr>
            <w:r>
              <w:rPr>
                <w:rFonts w:asciiTheme="minorHAnsi" w:hAnsiTheme="minorHAnsi" w:cs="Arial"/>
                <w:color w:val="000000"/>
                <w:sz w:val="18"/>
                <w:szCs w:val="18"/>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13.8%</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52.0%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21.4%</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44.4%</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55.6%</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6.5%</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F471B8" w:rsidRPr="008B6650" w:rsidTr="00F471B8">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046694" w:rsidRDefault="00F471B8" w:rsidP="00F471B8">
            <w:pPr>
              <w:rPr>
                <w:rFonts w:asciiTheme="minorHAnsi" w:hAnsiTheme="minorHAnsi" w:cs="Arial"/>
                <w:color w:val="000000"/>
                <w:sz w:val="18"/>
                <w:szCs w:val="18"/>
              </w:rPr>
            </w:pPr>
            <w:r>
              <w:rPr>
                <w:rFonts w:asciiTheme="minorHAnsi" w:hAnsiTheme="minorHAnsi" w:cs="Arial"/>
                <w:color w:val="000000"/>
                <w:sz w:val="18"/>
                <w:szCs w:val="18"/>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86.3%</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93.8%</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48.0%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78.6%</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75.0%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55.6%</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93.5%</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r>
    </w:tbl>
    <w:p w:rsidR="00AD0B47" w:rsidRPr="002426E6" w:rsidRDefault="00AD0B47" w:rsidP="00AD0B47">
      <w:pPr>
        <w:rPr>
          <w:rFonts w:asciiTheme="minorHAnsi" w:hAnsiTheme="minorHAnsi"/>
          <w:i/>
          <w:sz w:val="16"/>
          <w:szCs w:val="14"/>
        </w:rPr>
      </w:pPr>
      <w:r w:rsidRPr="002426E6">
        <w:rPr>
          <w:rFonts w:asciiTheme="minorHAnsi" w:hAnsiTheme="minorHAnsi"/>
          <w:i/>
          <w:sz w:val="16"/>
          <w:szCs w:val="14"/>
        </w:rPr>
        <w:t>*Significantly different between stakeholder groups</w:t>
      </w:r>
    </w:p>
    <w:p w:rsidR="0049657A" w:rsidRPr="001511AC" w:rsidRDefault="0049657A" w:rsidP="0035365A">
      <w:pPr>
        <w:rPr>
          <w:rFonts w:asciiTheme="minorHAnsi" w:hAnsiTheme="minorHAnsi"/>
          <w:b/>
          <w:sz w:val="16"/>
          <w:szCs w:val="16"/>
        </w:rPr>
      </w:pPr>
    </w:p>
    <w:p w:rsidR="0035365A" w:rsidRDefault="0035365A" w:rsidP="0035365A">
      <w:pPr>
        <w:rPr>
          <w:rFonts w:asciiTheme="minorHAnsi" w:hAnsiTheme="minorHAnsi"/>
          <w:b/>
          <w:sz w:val="18"/>
          <w:szCs w:val="16"/>
        </w:rPr>
      </w:pPr>
      <w:r w:rsidRPr="0049657A">
        <w:rPr>
          <w:rFonts w:asciiTheme="minorHAnsi" w:hAnsiTheme="minorHAnsi"/>
          <w:b/>
          <w:sz w:val="18"/>
          <w:szCs w:val="16"/>
        </w:rPr>
        <w:t>Were you able to obtain this information?</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F471B8" w:rsidRPr="008B6650" w:rsidTr="00F471B8">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F471B8" w:rsidRPr="008B6650" w:rsidRDefault="00F471B8" w:rsidP="00F471B8">
            <w:pPr>
              <w:rPr>
                <w:rFonts w:asciiTheme="minorHAnsi" w:hAnsiTheme="minorHAnsi"/>
                <w:b/>
                <w:bCs/>
                <w:sz w:val="10"/>
                <w:szCs w:val="14"/>
              </w:rPr>
            </w:pPr>
          </w:p>
          <w:p w:rsidR="00F471B8" w:rsidRPr="008B6650" w:rsidRDefault="00F471B8" w:rsidP="00F471B8">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046694" w:rsidRDefault="00F471B8" w:rsidP="00F471B8">
            <w:pPr>
              <w:rPr>
                <w:rFonts w:asciiTheme="minorHAnsi" w:hAnsiTheme="minorHAnsi" w:cs="Arial"/>
                <w:color w:val="000000"/>
                <w:sz w:val="18"/>
                <w:szCs w:val="18"/>
              </w:rPr>
            </w:pPr>
            <w:r>
              <w:rPr>
                <w:rFonts w:asciiTheme="minorHAnsi" w:hAnsiTheme="minorHAnsi" w:cs="Arial"/>
                <w:color w:val="000000"/>
                <w:sz w:val="18"/>
                <w:szCs w:val="18"/>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75.0%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F471B8" w:rsidRPr="008B6650" w:rsidTr="00F471B8">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046694" w:rsidRDefault="00F471B8" w:rsidP="00F471B8">
            <w:pPr>
              <w:rPr>
                <w:rFonts w:asciiTheme="minorHAnsi" w:hAnsiTheme="minorHAnsi" w:cs="Arial"/>
                <w:color w:val="000000"/>
                <w:sz w:val="18"/>
                <w:szCs w:val="18"/>
              </w:rPr>
            </w:pPr>
            <w:r>
              <w:rPr>
                <w:rFonts w:asciiTheme="minorHAnsi" w:hAnsiTheme="minorHAnsi" w:cs="Arial"/>
                <w:color w:val="000000"/>
                <w:sz w:val="18"/>
                <w:szCs w:val="18"/>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25.0%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sz w:val="20"/>
                <w:szCs w:val="20"/>
              </w:rPr>
            </w:pPr>
            <w:r>
              <w:rPr>
                <w:rFonts w:asciiTheme="minorHAnsi" w:hAnsiTheme="minorHAnsi"/>
                <w:sz w:val="20"/>
                <w:szCs w:val="20"/>
              </w:rPr>
              <w:t>-</w:t>
            </w:r>
          </w:p>
        </w:tc>
      </w:tr>
    </w:tbl>
    <w:p w:rsidR="002426E6" w:rsidRDefault="002426E6">
      <w:pPr>
        <w:rPr>
          <w:rFonts w:asciiTheme="minorHAnsi" w:hAnsiTheme="minorHAnsi"/>
          <w:b/>
          <w:i/>
          <w:sz w:val="20"/>
          <w:szCs w:val="20"/>
        </w:rPr>
      </w:pPr>
    </w:p>
    <w:p w:rsidR="00F471B8" w:rsidRDefault="00F471B8">
      <w:pPr>
        <w:rPr>
          <w:rFonts w:asciiTheme="minorHAnsi" w:hAnsiTheme="minorHAnsi"/>
          <w:b/>
          <w:i/>
          <w:sz w:val="20"/>
          <w:szCs w:val="20"/>
        </w:rPr>
      </w:pPr>
      <w:r>
        <w:rPr>
          <w:rFonts w:asciiTheme="minorHAnsi" w:hAnsiTheme="minorHAnsi"/>
          <w:b/>
          <w:i/>
          <w:sz w:val="20"/>
          <w:szCs w:val="20"/>
        </w:rPr>
        <w:br w:type="page"/>
      </w:r>
    </w:p>
    <w:p w:rsidR="00F471B8" w:rsidRPr="002426E6" w:rsidRDefault="00F471B8" w:rsidP="00F471B8">
      <w:pPr>
        <w:pStyle w:val="Heading4"/>
        <w:rPr>
          <w:rFonts w:asciiTheme="minorHAnsi" w:hAnsiTheme="minorHAnsi"/>
          <w:b/>
          <w:i/>
          <w:sz w:val="20"/>
          <w:szCs w:val="20"/>
          <w:u w:val="none"/>
        </w:rPr>
      </w:pPr>
      <w:r>
        <w:rPr>
          <w:rFonts w:asciiTheme="minorHAnsi" w:hAnsiTheme="minorHAnsi"/>
          <w:b/>
          <w:i/>
          <w:sz w:val="20"/>
          <w:szCs w:val="20"/>
          <w:u w:val="none"/>
        </w:rPr>
        <w:lastRenderedPageBreak/>
        <w:t>G</w:t>
      </w:r>
      <w:r w:rsidRPr="002426E6">
        <w:rPr>
          <w:rFonts w:asciiTheme="minorHAnsi" w:hAnsiTheme="minorHAnsi"/>
          <w:b/>
          <w:i/>
          <w:sz w:val="20"/>
          <w:szCs w:val="20"/>
          <w:u w:val="none"/>
        </w:rPr>
        <w:t>. Communication and Information Sharing (continued)</w:t>
      </w:r>
    </w:p>
    <w:p w:rsidR="00F471B8" w:rsidRPr="008B6650" w:rsidRDefault="00F471B8" w:rsidP="00F471B8">
      <w:pPr>
        <w:rPr>
          <w:rFonts w:asciiTheme="minorHAnsi" w:hAnsiTheme="minorHAnsi"/>
          <w:b/>
          <w:sz w:val="16"/>
          <w:szCs w:val="16"/>
        </w:rPr>
      </w:pPr>
    </w:p>
    <w:p w:rsidR="00D00C84" w:rsidRDefault="00D00C84" w:rsidP="00D00C84">
      <w:pPr>
        <w:rPr>
          <w:rFonts w:asciiTheme="minorHAnsi" w:hAnsiTheme="minorHAnsi"/>
          <w:b/>
          <w:sz w:val="18"/>
          <w:szCs w:val="16"/>
        </w:rPr>
      </w:pPr>
      <w:r w:rsidRPr="0067700A">
        <w:rPr>
          <w:rFonts w:asciiTheme="minorHAnsi" w:hAnsiTheme="minorHAnsi"/>
          <w:b/>
          <w:sz w:val="18"/>
          <w:szCs w:val="16"/>
        </w:rPr>
        <w:t>Do you have access to the Internet?</w:t>
      </w:r>
      <w:r w:rsidR="00F471B8">
        <w:rPr>
          <w:rFonts w:asciiTheme="minorHAnsi" w:hAnsiTheme="minorHAnsi"/>
          <w:b/>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F471B8" w:rsidRPr="008B6650" w:rsidTr="00F471B8">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F471B8" w:rsidRPr="008B6650" w:rsidRDefault="00F471B8" w:rsidP="00F471B8">
            <w:pPr>
              <w:rPr>
                <w:rFonts w:asciiTheme="minorHAnsi" w:hAnsiTheme="minorHAnsi"/>
                <w:b/>
                <w:bCs/>
                <w:sz w:val="10"/>
                <w:szCs w:val="14"/>
              </w:rPr>
            </w:pPr>
          </w:p>
          <w:p w:rsidR="00F471B8" w:rsidRPr="008B6650" w:rsidRDefault="00F471B8" w:rsidP="00F471B8">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046694" w:rsidRDefault="00F471B8" w:rsidP="00F471B8">
            <w:pPr>
              <w:rPr>
                <w:rFonts w:asciiTheme="minorHAnsi" w:hAnsiTheme="minorHAnsi" w:cs="Arial"/>
                <w:color w:val="000000"/>
                <w:sz w:val="18"/>
                <w:szCs w:val="18"/>
              </w:rPr>
            </w:pPr>
            <w:r>
              <w:rPr>
                <w:rFonts w:asciiTheme="minorHAnsi" w:hAnsiTheme="minorHAnsi" w:cs="Arial"/>
                <w:color w:val="000000"/>
                <w:sz w:val="18"/>
                <w:szCs w:val="18"/>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75.0%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r>
      <w:tr w:rsidR="00F471B8" w:rsidRPr="008B6650" w:rsidTr="00F471B8">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046694" w:rsidRDefault="00F471B8" w:rsidP="00F471B8">
            <w:pPr>
              <w:rPr>
                <w:rFonts w:asciiTheme="minorHAnsi" w:hAnsiTheme="minorHAnsi" w:cs="Arial"/>
                <w:color w:val="000000"/>
                <w:sz w:val="18"/>
                <w:szCs w:val="18"/>
              </w:rPr>
            </w:pPr>
            <w:r>
              <w:rPr>
                <w:rFonts w:asciiTheme="minorHAnsi" w:hAnsiTheme="minorHAnsi" w:cs="Arial"/>
                <w:color w:val="000000"/>
                <w:sz w:val="18"/>
                <w:szCs w:val="18"/>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25.0%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r>
    </w:tbl>
    <w:p w:rsidR="00F471B8" w:rsidRPr="002426E6" w:rsidRDefault="00F471B8" w:rsidP="00F471B8">
      <w:pPr>
        <w:rPr>
          <w:rFonts w:asciiTheme="minorHAnsi" w:hAnsiTheme="minorHAnsi"/>
          <w:i/>
          <w:sz w:val="16"/>
          <w:szCs w:val="14"/>
        </w:rPr>
      </w:pPr>
      <w:r w:rsidRPr="002426E6">
        <w:rPr>
          <w:rFonts w:asciiTheme="minorHAnsi" w:hAnsiTheme="minorHAnsi"/>
          <w:i/>
          <w:sz w:val="16"/>
          <w:szCs w:val="14"/>
        </w:rPr>
        <w:t>*Significantly different between stakeholder groups</w:t>
      </w:r>
    </w:p>
    <w:p w:rsidR="00D00C84" w:rsidRDefault="00D00C84" w:rsidP="00D06381">
      <w:pPr>
        <w:rPr>
          <w:rFonts w:asciiTheme="minorHAnsi" w:hAnsiTheme="minorHAnsi"/>
          <w:b/>
          <w:sz w:val="18"/>
          <w:szCs w:val="16"/>
        </w:rPr>
      </w:pPr>
    </w:p>
    <w:p w:rsidR="00D06381" w:rsidRDefault="00D06381" w:rsidP="00D06381">
      <w:pPr>
        <w:rPr>
          <w:rFonts w:asciiTheme="minorHAnsi" w:hAnsiTheme="minorHAnsi"/>
          <w:b/>
          <w:sz w:val="18"/>
          <w:szCs w:val="16"/>
        </w:rPr>
      </w:pPr>
      <w:r w:rsidRPr="0067700A">
        <w:rPr>
          <w:rFonts w:asciiTheme="minorHAnsi" w:hAnsiTheme="minorHAnsi"/>
          <w:b/>
          <w:sz w:val="18"/>
          <w:szCs w:val="16"/>
        </w:rPr>
        <w:t xml:space="preserve">Do you use/have used the World Bank </w:t>
      </w:r>
      <w:r w:rsidR="00046694">
        <w:rPr>
          <w:rFonts w:asciiTheme="minorHAnsi" w:hAnsiTheme="minorHAnsi"/>
          <w:b/>
          <w:sz w:val="18"/>
          <w:szCs w:val="16"/>
        </w:rPr>
        <w:t xml:space="preserve">Group </w:t>
      </w:r>
      <w:r w:rsidRPr="0067700A">
        <w:rPr>
          <w:rFonts w:asciiTheme="minorHAnsi" w:hAnsiTheme="minorHAnsi"/>
          <w:b/>
          <w:sz w:val="18"/>
          <w:szCs w:val="16"/>
        </w:rPr>
        <w:t>website?</w:t>
      </w:r>
      <w:r w:rsidR="00F471B8">
        <w:rPr>
          <w:rFonts w:asciiTheme="minorHAnsi" w:hAnsiTheme="minorHAnsi"/>
          <w:b/>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F471B8" w:rsidRPr="008B6650" w:rsidTr="00F471B8">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F471B8" w:rsidRPr="008B6650" w:rsidRDefault="00F471B8" w:rsidP="00F471B8">
            <w:pPr>
              <w:rPr>
                <w:rFonts w:asciiTheme="minorHAnsi" w:hAnsiTheme="minorHAnsi"/>
                <w:b/>
                <w:bCs/>
                <w:sz w:val="10"/>
                <w:szCs w:val="14"/>
              </w:rPr>
            </w:pPr>
          </w:p>
          <w:p w:rsidR="00F471B8" w:rsidRPr="008B6650" w:rsidRDefault="00F471B8" w:rsidP="00F471B8">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F471B8" w:rsidRPr="008F290D" w:rsidRDefault="00F471B8" w:rsidP="00F471B8">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F471B8" w:rsidRPr="008B6650" w:rsidTr="00F471B8">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046694" w:rsidRDefault="00F471B8" w:rsidP="00F471B8">
            <w:pPr>
              <w:rPr>
                <w:rFonts w:asciiTheme="minorHAnsi" w:hAnsiTheme="minorHAnsi" w:cs="Arial"/>
                <w:color w:val="000000"/>
                <w:sz w:val="18"/>
                <w:szCs w:val="18"/>
              </w:rPr>
            </w:pPr>
            <w:r>
              <w:rPr>
                <w:rFonts w:asciiTheme="minorHAnsi" w:hAnsiTheme="minorHAnsi" w:cs="Arial"/>
                <w:color w:val="000000"/>
                <w:sz w:val="18"/>
                <w:szCs w:val="18"/>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87.7%</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62.5%</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84.0%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92.9%</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95.0%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76.5%</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100.0%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66.7%</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47.6%</w:t>
            </w:r>
          </w:p>
        </w:tc>
      </w:tr>
      <w:tr w:rsidR="00F471B8" w:rsidRPr="008B6650" w:rsidTr="00F471B8">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471B8" w:rsidRPr="00046694" w:rsidRDefault="00F471B8" w:rsidP="00F471B8">
            <w:pPr>
              <w:rPr>
                <w:rFonts w:asciiTheme="minorHAnsi" w:hAnsiTheme="minorHAnsi" w:cs="Arial"/>
                <w:color w:val="000000"/>
                <w:sz w:val="18"/>
                <w:szCs w:val="18"/>
              </w:rPr>
            </w:pPr>
            <w:r>
              <w:rPr>
                <w:rFonts w:asciiTheme="minorHAnsi" w:hAnsiTheme="minorHAnsi" w:cs="Arial"/>
                <w:color w:val="000000"/>
                <w:sz w:val="18"/>
                <w:szCs w:val="18"/>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12.3%</w:t>
            </w:r>
          </w:p>
        </w:tc>
        <w:tc>
          <w:tcPr>
            <w:tcW w:w="144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37.5%</w:t>
            </w:r>
          </w:p>
        </w:tc>
        <w:tc>
          <w:tcPr>
            <w:tcW w:w="117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16.0%</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080" w:type="dxa"/>
            <w:tcBorders>
              <w:top w:val="single" w:sz="4" w:space="0" w:color="000000"/>
              <w:left w:val="single" w:sz="6" w:space="0" w:color="000000"/>
              <w:bottom w:val="single" w:sz="4" w:space="0" w:color="000000"/>
              <w:right w:val="single" w:sz="6"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33.3%</w:t>
            </w:r>
          </w:p>
        </w:tc>
        <w:tc>
          <w:tcPr>
            <w:tcW w:w="810" w:type="dxa"/>
            <w:tcBorders>
              <w:top w:val="single" w:sz="4" w:space="0" w:color="000000"/>
              <w:left w:val="single" w:sz="6" w:space="0" w:color="000000"/>
              <w:bottom w:val="single" w:sz="4" w:space="0" w:color="000000"/>
              <w:right w:val="single" w:sz="4" w:space="0" w:color="000000"/>
            </w:tcBorders>
            <w:vAlign w:val="center"/>
          </w:tcPr>
          <w:p w:rsidR="00F471B8" w:rsidRPr="00F471B8" w:rsidRDefault="00F471B8" w:rsidP="00F471B8">
            <w:pPr>
              <w:jc w:val="center"/>
              <w:rPr>
                <w:rFonts w:asciiTheme="minorHAnsi" w:hAnsiTheme="minorHAnsi" w:cs="Arial"/>
                <w:color w:val="000000"/>
                <w:sz w:val="18"/>
                <w:szCs w:val="18"/>
              </w:rPr>
            </w:pPr>
            <w:r w:rsidRPr="00F471B8">
              <w:rPr>
                <w:rFonts w:asciiTheme="minorHAnsi" w:hAnsiTheme="minorHAnsi" w:cs="Arial"/>
                <w:color w:val="000000"/>
                <w:sz w:val="18"/>
                <w:szCs w:val="18"/>
              </w:rPr>
              <w:t>52.4%</w:t>
            </w:r>
          </w:p>
        </w:tc>
      </w:tr>
    </w:tbl>
    <w:p w:rsidR="00F471B8" w:rsidRPr="002426E6" w:rsidRDefault="00F471B8" w:rsidP="00F471B8">
      <w:pPr>
        <w:rPr>
          <w:rFonts w:asciiTheme="minorHAnsi" w:hAnsiTheme="minorHAnsi"/>
          <w:i/>
          <w:sz w:val="16"/>
          <w:szCs w:val="14"/>
        </w:rPr>
      </w:pPr>
      <w:r w:rsidRPr="002426E6">
        <w:rPr>
          <w:rFonts w:asciiTheme="minorHAnsi" w:hAnsiTheme="minorHAnsi"/>
          <w:i/>
          <w:sz w:val="16"/>
          <w:szCs w:val="14"/>
        </w:rPr>
        <w:t>*Significantly different between stakeholder groups</w:t>
      </w:r>
    </w:p>
    <w:p w:rsidR="00046694" w:rsidRPr="008B6650" w:rsidRDefault="00046694" w:rsidP="00046694">
      <w:pPr>
        <w:rPr>
          <w:rFonts w:asciiTheme="minorHAnsi" w:hAnsiTheme="minorHAnsi"/>
          <w:b/>
          <w:sz w:val="16"/>
          <w:szCs w:val="16"/>
        </w:rPr>
      </w:pPr>
    </w:p>
    <w:p w:rsidR="0035365A" w:rsidRPr="0067700A" w:rsidRDefault="0035365A" w:rsidP="0035365A">
      <w:pPr>
        <w:rPr>
          <w:rFonts w:asciiTheme="minorHAnsi" w:hAnsiTheme="minorHAnsi"/>
          <w:i/>
          <w:sz w:val="16"/>
          <w:szCs w:val="14"/>
        </w:rPr>
      </w:pPr>
      <w:r w:rsidRPr="0067700A">
        <w:rPr>
          <w:rFonts w:asciiTheme="minorHAnsi" w:hAnsiTheme="minorHAnsi"/>
          <w:b/>
          <w:sz w:val="18"/>
          <w:szCs w:val="16"/>
        </w:rPr>
        <w:t>Please rate how much you agree with the following statements</w:t>
      </w:r>
      <w:r w:rsidRPr="0067700A">
        <w:rPr>
          <w:rFonts w:asciiTheme="minorHAnsi" w:hAnsiTheme="minorHAnsi"/>
          <w:b/>
          <w:bCs/>
          <w:sz w:val="18"/>
          <w:szCs w:val="16"/>
        </w:rPr>
        <w:t xml:space="preserve">. </w:t>
      </w:r>
      <w:r w:rsidRPr="0067700A">
        <w:rPr>
          <w:rFonts w:asciiTheme="minorHAnsi" w:hAnsiTheme="minorHAnsi"/>
          <w:i/>
          <w:sz w:val="16"/>
          <w:szCs w:val="14"/>
        </w:rPr>
        <w:t>(1-Strongly disagree, 10-Strongly agree)</w:t>
      </w:r>
    </w:p>
    <w:p w:rsidR="0035365A" w:rsidRPr="008B6650" w:rsidRDefault="00F471B8" w:rsidP="0035365A">
      <w:pPr>
        <w:pStyle w:val="Heading4"/>
        <w:rPr>
          <w:rFonts w:asciiTheme="minorHAnsi" w:hAnsiTheme="minorHAnsi"/>
          <w:sz w:val="16"/>
          <w:szCs w:val="16"/>
          <w:u w:val="none"/>
        </w:rPr>
      </w:pPr>
      <w:r w:rsidRPr="00F471B8">
        <w:rPr>
          <w:noProof/>
          <w:u w:val="none"/>
        </w:rPr>
        <w:drawing>
          <wp:inline distT="0" distB="0" distL="0" distR="0">
            <wp:extent cx="9061450" cy="2452765"/>
            <wp:effectExtent l="0" t="0" r="6350" b="508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61450" cy="2452765"/>
                    </a:xfrm>
                    <a:prstGeom prst="rect">
                      <a:avLst/>
                    </a:prstGeom>
                    <a:noFill/>
                    <a:ln>
                      <a:noFill/>
                    </a:ln>
                  </pic:spPr>
                </pic:pic>
              </a:graphicData>
            </a:graphic>
          </wp:inline>
        </w:drawing>
      </w:r>
    </w:p>
    <w:p w:rsidR="00886C2F" w:rsidRPr="002426E6" w:rsidRDefault="00886C2F" w:rsidP="00886C2F">
      <w:pPr>
        <w:rPr>
          <w:rFonts w:asciiTheme="minorHAnsi" w:hAnsiTheme="minorHAnsi"/>
          <w:i/>
          <w:sz w:val="16"/>
          <w:szCs w:val="14"/>
        </w:rPr>
      </w:pPr>
      <w:r w:rsidRPr="002426E6">
        <w:rPr>
          <w:rFonts w:asciiTheme="minorHAnsi" w:hAnsiTheme="minorHAnsi"/>
          <w:i/>
          <w:sz w:val="16"/>
          <w:szCs w:val="14"/>
        </w:rPr>
        <w:t>*Significantly different between stakeholder groups</w:t>
      </w:r>
    </w:p>
    <w:p w:rsidR="002426E6" w:rsidRDefault="002426E6">
      <w:pPr>
        <w:rPr>
          <w:rFonts w:asciiTheme="minorHAnsi" w:hAnsiTheme="minorHAnsi"/>
          <w:b/>
          <w:i/>
          <w:sz w:val="20"/>
          <w:szCs w:val="22"/>
        </w:rPr>
      </w:pPr>
    </w:p>
    <w:p w:rsidR="008734DC" w:rsidRDefault="008734DC">
      <w:pPr>
        <w:rPr>
          <w:rFonts w:asciiTheme="minorHAnsi" w:hAnsiTheme="minorHAnsi"/>
          <w:b/>
          <w:i/>
          <w:sz w:val="20"/>
          <w:szCs w:val="22"/>
        </w:rPr>
      </w:pPr>
    </w:p>
    <w:p w:rsidR="008734DC" w:rsidRDefault="008734DC">
      <w:pPr>
        <w:rPr>
          <w:rFonts w:asciiTheme="minorHAnsi" w:hAnsiTheme="minorHAnsi"/>
          <w:b/>
          <w:i/>
          <w:sz w:val="20"/>
          <w:szCs w:val="22"/>
        </w:rPr>
      </w:pPr>
      <w:r>
        <w:rPr>
          <w:rFonts w:asciiTheme="minorHAnsi" w:hAnsiTheme="minorHAnsi"/>
          <w:b/>
          <w:i/>
          <w:sz w:val="20"/>
          <w:szCs w:val="22"/>
        </w:rPr>
        <w:br w:type="page"/>
      </w:r>
    </w:p>
    <w:p w:rsidR="004907BC" w:rsidRPr="0067700A" w:rsidRDefault="00046694" w:rsidP="004907BC">
      <w:pPr>
        <w:rPr>
          <w:rFonts w:asciiTheme="minorHAnsi" w:hAnsiTheme="minorHAnsi"/>
          <w:b/>
          <w:i/>
          <w:sz w:val="20"/>
          <w:szCs w:val="22"/>
        </w:rPr>
      </w:pPr>
      <w:r>
        <w:rPr>
          <w:rFonts w:asciiTheme="minorHAnsi" w:hAnsiTheme="minorHAnsi"/>
          <w:b/>
          <w:i/>
          <w:sz w:val="20"/>
          <w:szCs w:val="22"/>
        </w:rPr>
        <w:lastRenderedPageBreak/>
        <w:t>H</w:t>
      </w:r>
      <w:r w:rsidR="004907BC" w:rsidRPr="0067700A">
        <w:rPr>
          <w:rFonts w:asciiTheme="minorHAnsi" w:hAnsiTheme="minorHAnsi"/>
          <w:b/>
          <w:i/>
          <w:sz w:val="20"/>
          <w:szCs w:val="22"/>
        </w:rPr>
        <w:t>. Background Information</w:t>
      </w:r>
    </w:p>
    <w:p w:rsidR="004907BC" w:rsidRPr="002426E6" w:rsidRDefault="004907BC" w:rsidP="004907BC">
      <w:pPr>
        <w:pStyle w:val="ABLOCKPARA"/>
        <w:rPr>
          <w:rFonts w:ascii="Times New Roman" w:hAnsi="Times New Roman"/>
          <w:sz w:val="18"/>
          <w:szCs w:val="14"/>
        </w:rPr>
      </w:pPr>
    </w:p>
    <w:p w:rsidR="00315EC6" w:rsidRDefault="00315EC6" w:rsidP="00315EC6">
      <w:pPr>
        <w:rPr>
          <w:rFonts w:asciiTheme="minorHAnsi" w:hAnsiTheme="minorHAnsi"/>
          <w:b/>
          <w:bCs/>
          <w:sz w:val="18"/>
          <w:szCs w:val="18"/>
        </w:rPr>
      </w:pPr>
      <w:r w:rsidRPr="00315EC6">
        <w:rPr>
          <w:rFonts w:asciiTheme="minorHAnsi" w:hAnsiTheme="minorHAnsi"/>
          <w:b/>
          <w:bCs/>
          <w:sz w:val="18"/>
          <w:szCs w:val="18"/>
        </w:rPr>
        <w:t xml:space="preserve">Which of the following agencies of the World Bank Group do you work with in </w:t>
      </w:r>
      <w:r w:rsidR="00775708">
        <w:rPr>
          <w:rFonts w:asciiTheme="minorHAnsi" w:hAnsiTheme="minorHAnsi"/>
          <w:b/>
          <w:bCs/>
          <w:sz w:val="18"/>
          <w:szCs w:val="18"/>
        </w:rPr>
        <w:t>Turkey</w:t>
      </w:r>
      <w:r w:rsidRPr="00315EC6">
        <w:rPr>
          <w:rFonts w:asciiTheme="minorHAnsi" w:hAnsiTheme="minorHAnsi"/>
          <w:b/>
          <w:bCs/>
          <w:sz w:val="18"/>
          <w:szCs w:val="18"/>
        </w:rPr>
        <w:t>?  (Select all that apply)</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747D5C" w:rsidRPr="008B6650" w:rsidTr="00930ABD">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747D5C" w:rsidRPr="008B6650" w:rsidRDefault="00747D5C" w:rsidP="00930ABD">
            <w:pPr>
              <w:rPr>
                <w:rFonts w:asciiTheme="minorHAnsi" w:hAnsiTheme="minorHAnsi"/>
                <w:b/>
                <w:bCs/>
                <w:sz w:val="10"/>
                <w:szCs w:val="14"/>
              </w:rPr>
            </w:pPr>
          </w:p>
          <w:p w:rsidR="00747D5C" w:rsidRPr="008B6650" w:rsidRDefault="00747D5C" w:rsidP="00930AB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747D5C" w:rsidRPr="008B6650" w:rsidTr="00747D5C">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47D5C" w:rsidRPr="00747D5C" w:rsidRDefault="00747D5C" w:rsidP="00747D5C">
            <w:pPr>
              <w:rPr>
                <w:rFonts w:asciiTheme="minorHAnsi" w:hAnsiTheme="minorHAnsi" w:cs="Arial"/>
                <w:color w:val="000000"/>
                <w:sz w:val="18"/>
                <w:szCs w:val="18"/>
              </w:rPr>
            </w:pPr>
            <w:r w:rsidRPr="00747D5C">
              <w:rPr>
                <w:rFonts w:asciiTheme="minorHAnsi" w:hAnsiTheme="minorHAnsi" w:cs="Arial"/>
                <w:color w:val="000000"/>
                <w:sz w:val="18"/>
                <w:szCs w:val="18"/>
              </w:rPr>
              <w:t>The World Bank (IBRD)*</w:t>
            </w:r>
          </w:p>
        </w:tc>
        <w:tc>
          <w:tcPr>
            <w:tcW w:w="99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67.9%</w:t>
            </w:r>
          </w:p>
        </w:tc>
        <w:tc>
          <w:tcPr>
            <w:tcW w:w="144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100.0%</w:t>
            </w:r>
          </w:p>
        </w:tc>
        <w:tc>
          <w:tcPr>
            <w:tcW w:w="117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92.9%</w:t>
            </w:r>
          </w:p>
        </w:tc>
        <w:tc>
          <w:tcPr>
            <w:tcW w:w="126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100.0%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35.3%</w:t>
            </w:r>
          </w:p>
        </w:tc>
        <w:tc>
          <w:tcPr>
            <w:tcW w:w="90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32.6%</w:t>
            </w:r>
          </w:p>
        </w:tc>
        <w:tc>
          <w:tcPr>
            <w:tcW w:w="810" w:type="dxa"/>
            <w:tcBorders>
              <w:top w:val="single" w:sz="4" w:space="0" w:color="000000"/>
              <w:left w:val="single" w:sz="6" w:space="0" w:color="000000"/>
              <w:bottom w:val="single" w:sz="4" w:space="0" w:color="000000"/>
              <w:right w:val="single" w:sz="4"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42.9%</w:t>
            </w:r>
          </w:p>
        </w:tc>
      </w:tr>
      <w:tr w:rsidR="00747D5C" w:rsidRPr="008B6650" w:rsidTr="00747D5C">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747D5C" w:rsidRPr="00747D5C" w:rsidRDefault="00747D5C" w:rsidP="00747D5C">
            <w:pPr>
              <w:rPr>
                <w:rFonts w:asciiTheme="minorHAnsi" w:hAnsiTheme="minorHAnsi" w:cs="Arial"/>
                <w:color w:val="000000"/>
                <w:sz w:val="18"/>
                <w:szCs w:val="18"/>
              </w:rPr>
            </w:pPr>
            <w:r w:rsidRPr="00747D5C">
              <w:rPr>
                <w:rFonts w:asciiTheme="minorHAnsi" w:hAnsiTheme="minorHAnsi" w:cs="Arial"/>
                <w:color w:val="000000"/>
                <w:sz w:val="18"/>
                <w:szCs w:val="18"/>
              </w:rPr>
              <w:t>The International Finance Corporation (IFC)*</w:t>
            </w:r>
          </w:p>
        </w:tc>
        <w:tc>
          <w:tcPr>
            <w:tcW w:w="99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7.7%</w:t>
            </w:r>
          </w:p>
        </w:tc>
        <w:tc>
          <w:tcPr>
            <w:tcW w:w="144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71.4%</w:t>
            </w:r>
          </w:p>
        </w:tc>
        <w:tc>
          <w:tcPr>
            <w:tcW w:w="126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10.0%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9.5%</w:t>
            </w:r>
          </w:p>
        </w:tc>
      </w:tr>
      <w:tr w:rsidR="00747D5C" w:rsidRPr="008B6650" w:rsidTr="00747D5C">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47D5C" w:rsidRPr="00747D5C" w:rsidRDefault="00747D5C" w:rsidP="00747D5C">
            <w:pPr>
              <w:rPr>
                <w:rFonts w:asciiTheme="minorHAnsi" w:hAnsiTheme="minorHAnsi" w:cs="Arial"/>
                <w:color w:val="000000"/>
                <w:sz w:val="18"/>
                <w:szCs w:val="18"/>
              </w:rPr>
            </w:pPr>
            <w:r w:rsidRPr="00747D5C">
              <w:rPr>
                <w:rFonts w:asciiTheme="minorHAnsi" w:hAnsiTheme="minorHAnsi" w:cs="Arial"/>
                <w:color w:val="000000"/>
                <w:sz w:val="18"/>
                <w:szCs w:val="18"/>
              </w:rPr>
              <w:t>The Multilateral Investment Guarantee Agency (MIGA)*</w:t>
            </w:r>
          </w:p>
        </w:tc>
        <w:tc>
          <w:tcPr>
            <w:tcW w:w="99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2.6%</w:t>
            </w:r>
          </w:p>
        </w:tc>
        <w:tc>
          <w:tcPr>
            <w:tcW w:w="144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20.0%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126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4"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r>
      <w:tr w:rsidR="00747D5C" w:rsidRPr="008B6650" w:rsidTr="00747D5C">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47D5C" w:rsidRPr="00747D5C" w:rsidRDefault="00747D5C" w:rsidP="00747D5C">
            <w:pPr>
              <w:rPr>
                <w:rFonts w:asciiTheme="minorHAnsi" w:hAnsiTheme="minorHAnsi" w:cs="Arial"/>
                <w:color w:val="000000"/>
                <w:sz w:val="18"/>
                <w:szCs w:val="18"/>
              </w:rPr>
            </w:pPr>
            <w:r w:rsidRPr="00747D5C">
              <w:rPr>
                <w:rFonts w:asciiTheme="minorHAnsi" w:hAnsiTheme="minorHAnsi" w:cs="Arial"/>
                <w:color w:val="000000"/>
                <w:sz w:val="18"/>
                <w:szCs w:val="18"/>
              </w:rPr>
              <w:t>None*</w:t>
            </w:r>
          </w:p>
        </w:tc>
        <w:tc>
          <w:tcPr>
            <w:tcW w:w="99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32.1%</w:t>
            </w:r>
          </w:p>
        </w:tc>
        <w:tc>
          <w:tcPr>
            <w:tcW w:w="144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58.8%</w:t>
            </w:r>
          </w:p>
        </w:tc>
        <w:tc>
          <w:tcPr>
            <w:tcW w:w="90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60.0%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100.0%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67.4%</w:t>
            </w:r>
          </w:p>
        </w:tc>
        <w:tc>
          <w:tcPr>
            <w:tcW w:w="810" w:type="dxa"/>
            <w:tcBorders>
              <w:top w:val="single" w:sz="4" w:space="0" w:color="000000"/>
              <w:left w:val="single" w:sz="6" w:space="0" w:color="000000"/>
              <w:bottom w:val="single" w:sz="4" w:space="0" w:color="000000"/>
              <w:right w:val="single" w:sz="4"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47.6%</w:t>
            </w:r>
          </w:p>
        </w:tc>
      </w:tr>
    </w:tbl>
    <w:p w:rsidR="00315EC6" w:rsidRDefault="00315EC6" w:rsidP="00315EC6">
      <w:pPr>
        <w:rPr>
          <w:rFonts w:asciiTheme="minorHAnsi" w:hAnsiTheme="minorHAnsi"/>
          <w:i/>
          <w:sz w:val="16"/>
          <w:szCs w:val="14"/>
        </w:rPr>
      </w:pPr>
      <w:r w:rsidRPr="002426E6">
        <w:rPr>
          <w:rFonts w:asciiTheme="minorHAnsi" w:hAnsiTheme="minorHAnsi"/>
          <w:i/>
          <w:sz w:val="16"/>
          <w:szCs w:val="14"/>
        </w:rPr>
        <w:t>*Significantly different between stakeholder groups</w:t>
      </w:r>
    </w:p>
    <w:p w:rsidR="00315EC6" w:rsidRDefault="00315EC6" w:rsidP="004907BC">
      <w:pPr>
        <w:rPr>
          <w:rFonts w:asciiTheme="minorHAnsi" w:hAnsiTheme="minorHAnsi"/>
          <w:b/>
          <w:bCs/>
          <w:sz w:val="18"/>
          <w:szCs w:val="16"/>
        </w:rPr>
      </w:pPr>
    </w:p>
    <w:p w:rsidR="004907BC" w:rsidRDefault="004907BC" w:rsidP="004907BC">
      <w:pPr>
        <w:rPr>
          <w:rFonts w:asciiTheme="minorHAnsi" w:hAnsiTheme="minorHAnsi"/>
          <w:b/>
          <w:bCs/>
          <w:sz w:val="18"/>
          <w:szCs w:val="16"/>
        </w:rPr>
      </w:pPr>
      <w:r w:rsidRPr="002426E6">
        <w:rPr>
          <w:rFonts w:asciiTheme="minorHAnsi" w:hAnsiTheme="minorHAnsi"/>
          <w:b/>
          <w:bCs/>
          <w:sz w:val="18"/>
          <w:szCs w:val="16"/>
        </w:rPr>
        <w:t>Which of the following describes most of your exposure to the World Bank</w:t>
      </w:r>
      <w:r>
        <w:rPr>
          <w:rFonts w:asciiTheme="minorHAnsi" w:hAnsiTheme="minorHAnsi"/>
          <w:b/>
          <w:bCs/>
          <w:sz w:val="18"/>
          <w:szCs w:val="16"/>
        </w:rPr>
        <w:t xml:space="preserve"> </w:t>
      </w:r>
      <w:r w:rsidR="00315EC6">
        <w:rPr>
          <w:rFonts w:asciiTheme="minorHAnsi" w:hAnsiTheme="minorHAnsi"/>
          <w:b/>
          <w:bCs/>
          <w:sz w:val="18"/>
          <w:szCs w:val="16"/>
        </w:rPr>
        <w:t xml:space="preserve">Group </w:t>
      </w:r>
      <w:r w:rsidRPr="002426E6">
        <w:rPr>
          <w:rFonts w:asciiTheme="minorHAnsi" w:hAnsiTheme="minorHAnsi"/>
          <w:b/>
          <w:bCs/>
          <w:sz w:val="18"/>
          <w:szCs w:val="16"/>
        </w:rPr>
        <w:t xml:space="preserve">in </w:t>
      </w:r>
      <w:r w:rsidR="00775708">
        <w:rPr>
          <w:rFonts w:asciiTheme="minorHAnsi" w:hAnsiTheme="minorHAnsi"/>
          <w:b/>
          <w:bCs/>
          <w:sz w:val="18"/>
          <w:szCs w:val="16"/>
        </w:rPr>
        <w:t>Turkey</w:t>
      </w:r>
      <w:r>
        <w:rPr>
          <w:rFonts w:asciiTheme="minorHAnsi" w:hAnsiTheme="minorHAnsi"/>
          <w:b/>
          <w:bCs/>
          <w:sz w:val="18"/>
          <w:szCs w:val="16"/>
        </w:rPr>
        <w:t>?</w:t>
      </w:r>
      <w:r w:rsidRPr="002426E6">
        <w:rPr>
          <w:rFonts w:asciiTheme="minorHAnsi" w:hAnsiTheme="minorHAnsi"/>
          <w:b/>
          <w:bCs/>
          <w:sz w:val="18"/>
          <w:szCs w:val="16"/>
        </w:rPr>
        <w:t xml:space="preserve">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990"/>
        <w:gridCol w:w="1440"/>
        <w:gridCol w:w="1170"/>
        <w:gridCol w:w="810"/>
        <w:gridCol w:w="1260"/>
        <w:gridCol w:w="1080"/>
        <w:gridCol w:w="900"/>
        <w:gridCol w:w="810"/>
        <w:gridCol w:w="1080"/>
        <w:gridCol w:w="810"/>
      </w:tblGrid>
      <w:tr w:rsidR="00747D5C" w:rsidRPr="008B6650" w:rsidTr="00930ABD">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747D5C" w:rsidRPr="008B6650" w:rsidRDefault="00747D5C" w:rsidP="00930ABD">
            <w:pPr>
              <w:rPr>
                <w:rFonts w:asciiTheme="minorHAnsi" w:hAnsiTheme="minorHAnsi"/>
                <w:b/>
                <w:bCs/>
                <w:sz w:val="10"/>
                <w:szCs w:val="14"/>
              </w:rPr>
            </w:pPr>
          </w:p>
          <w:p w:rsidR="00747D5C" w:rsidRPr="008B6650" w:rsidRDefault="00747D5C" w:rsidP="00930AB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Employee of a Ministry</w:t>
            </w:r>
          </w:p>
        </w:tc>
        <w:tc>
          <w:tcPr>
            <w:tcW w:w="144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Consultant on WBG-Supported Project/PMU</w:t>
            </w:r>
          </w:p>
        </w:tc>
        <w:tc>
          <w:tcPr>
            <w:tcW w:w="117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Pr>
                <w:rFonts w:asciiTheme="minorHAnsi" w:hAnsiTheme="minorHAnsi" w:cs="Arial"/>
                <w:b/>
                <w:color w:val="000000"/>
                <w:sz w:val="18"/>
                <w:szCs w:val="18"/>
              </w:rPr>
              <w:t>Bilateral/ Multilateral Agency</w:t>
            </w:r>
          </w:p>
        </w:tc>
        <w:tc>
          <w:tcPr>
            <w:tcW w:w="81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Pr>
                <w:rFonts w:asciiTheme="minorHAnsi" w:hAnsiTheme="minorHAnsi" w:cs="Arial"/>
                <w:b/>
                <w:color w:val="000000"/>
                <w:sz w:val="18"/>
                <w:szCs w:val="18"/>
              </w:rPr>
              <w:t>Private Sector</w:t>
            </w:r>
          </w:p>
        </w:tc>
        <w:tc>
          <w:tcPr>
            <w:tcW w:w="126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Financial Sector/</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Bank</w:t>
            </w:r>
          </w:p>
        </w:tc>
        <w:tc>
          <w:tcPr>
            <w:tcW w:w="108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NGO/</w:t>
            </w:r>
            <w:r>
              <w:rPr>
                <w:rFonts w:asciiTheme="minorHAnsi" w:hAnsiTheme="minorHAnsi" w:cs="Arial"/>
                <w:b/>
                <w:color w:val="000000"/>
                <w:sz w:val="18"/>
                <w:szCs w:val="18"/>
              </w:rPr>
              <w:t xml:space="preserve"> </w:t>
            </w:r>
            <w:r w:rsidRPr="008F290D">
              <w:rPr>
                <w:rFonts w:asciiTheme="minorHAnsi" w:hAnsiTheme="minorHAnsi" w:cs="Arial"/>
                <w:b/>
                <w:color w:val="000000"/>
                <w:sz w:val="18"/>
                <w:szCs w:val="18"/>
              </w:rPr>
              <w:t>Private Foundation</w:t>
            </w:r>
          </w:p>
        </w:tc>
        <w:tc>
          <w:tcPr>
            <w:tcW w:w="90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Pr>
                <w:rFonts w:asciiTheme="minorHAnsi" w:hAnsiTheme="minorHAnsi" w:cs="Arial"/>
                <w:b/>
                <w:color w:val="000000"/>
                <w:sz w:val="18"/>
                <w:szCs w:val="18"/>
              </w:rPr>
              <w:t>Media</w:t>
            </w:r>
          </w:p>
        </w:tc>
        <w:tc>
          <w:tcPr>
            <w:tcW w:w="81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Pr>
                <w:rFonts w:asciiTheme="minorHAnsi" w:hAnsiTheme="minorHAnsi" w:cs="Arial"/>
                <w:b/>
                <w:color w:val="000000"/>
                <w:sz w:val="18"/>
                <w:szCs w:val="18"/>
              </w:rPr>
              <w:t>Trade Union</w:t>
            </w:r>
          </w:p>
        </w:tc>
        <w:tc>
          <w:tcPr>
            <w:tcW w:w="1080" w:type="dxa"/>
            <w:tcBorders>
              <w:top w:val="single" w:sz="4" w:space="0" w:color="000000"/>
              <w:bottom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Academia</w:t>
            </w:r>
          </w:p>
        </w:tc>
        <w:tc>
          <w:tcPr>
            <w:tcW w:w="810" w:type="dxa"/>
            <w:tcBorders>
              <w:top w:val="single" w:sz="4" w:space="0" w:color="000000"/>
              <w:bottom w:val="single" w:sz="4" w:space="0" w:color="000000"/>
              <w:right w:val="single" w:sz="4" w:space="0" w:color="000000"/>
            </w:tcBorders>
            <w:shd w:val="clear" w:color="808080" w:fill="E0E0E0"/>
            <w:vAlign w:val="bottom"/>
          </w:tcPr>
          <w:p w:rsidR="00747D5C" w:rsidRPr="008F290D" w:rsidRDefault="00747D5C" w:rsidP="00930ABD">
            <w:pPr>
              <w:jc w:val="center"/>
              <w:rPr>
                <w:rFonts w:asciiTheme="minorHAnsi" w:hAnsiTheme="minorHAnsi" w:cs="Arial"/>
                <w:b/>
                <w:color w:val="000000"/>
                <w:sz w:val="18"/>
                <w:szCs w:val="18"/>
              </w:rPr>
            </w:pPr>
            <w:r w:rsidRPr="008F290D">
              <w:rPr>
                <w:rFonts w:asciiTheme="minorHAnsi" w:hAnsiTheme="minorHAnsi" w:cs="Arial"/>
                <w:b/>
                <w:color w:val="000000"/>
                <w:sz w:val="18"/>
                <w:szCs w:val="18"/>
              </w:rPr>
              <w:t>Other</w:t>
            </w:r>
          </w:p>
        </w:tc>
      </w:tr>
      <w:tr w:rsidR="00747D5C" w:rsidRPr="008B6650" w:rsidTr="00747D5C">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47D5C" w:rsidRPr="00747D5C" w:rsidRDefault="00747D5C" w:rsidP="00747D5C">
            <w:pPr>
              <w:rPr>
                <w:rFonts w:asciiTheme="minorHAnsi" w:hAnsiTheme="minorHAnsi" w:cs="Arial"/>
                <w:color w:val="000000"/>
                <w:sz w:val="18"/>
                <w:szCs w:val="18"/>
              </w:rPr>
            </w:pPr>
            <w:r w:rsidRPr="00747D5C">
              <w:rPr>
                <w:rFonts w:asciiTheme="minorHAnsi" w:hAnsiTheme="minorHAnsi" w:cs="Arial"/>
                <w:color w:val="000000"/>
                <w:sz w:val="18"/>
                <w:szCs w:val="18"/>
              </w:rPr>
              <w:t>Observer (i.e., follow in media, discuss in informal conversations, etc.)*</w:t>
            </w:r>
          </w:p>
        </w:tc>
        <w:tc>
          <w:tcPr>
            <w:tcW w:w="99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13.1%</w:t>
            </w:r>
          </w:p>
        </w:tc>
        <w:tc>
          <w:tcPr>
            <w:tcW w:w="144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24.0%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7.1%</w:t>
            </w:r>
          </w:p>
        </w:tc>
        <w:tc>
          <w:tcPr>
            <w:tcW w:w="126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18.8%</w:t>
            </w:r>
          </w:p>
        </w:tc>
        <w:tc>
          <w:tcPr>
            <w:tcW w:w="90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55.6%</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39.1%</w:t>
            </w:r>
          </w:p>
        </w:tc>
        <w:tc>
          <w:tcPr>
            <w:tcW w:w="810" w:type="dxa"/>
            <w:tcBorders>
              <w:top w:val="single" w:sz="4" w:space="0" w:color="000000"/>
              <w:left w:val="single" w:sz="6" w:space="0" w:color="000000"/>
              <w:bottom w:val="single" w:sz="4" w:space="0" w:color="000000"/>
              <w:right w:val="single" w:sz="4"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18.2%</w:t>
            </w:r>
          </w:p>
        </w:tc>
      </w:tr>
      <w:tr w:rsidR="00747D5C" w:rsidRPr="008B6650" w:rsidTr="00747D5C">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747D5C" w:rsidRPr="00747D5C" w:rsidRDefault="00747D5C" w:rsidP="00747D5C">
            <w:pPr>
              <w:rPr>
                <w:rFonts w:asciiTheme="minorHAnsi" w:hAnsiTheme="minorHAnsi" w:cs="Arial"/>
                <w:color w:val="000000"/>
                <w:sz w:val="18"/>
                <w:szCs w:val="18"/>
              </w:rPr>
            </w:pPr>
            <w:r w:rsidRPr="00747D5C">
              <w:rPr>
                <w:rFonts w:asciiTheme="minorHAnsi" w:hAnsiTheme="minorHAnsi" w:cs="Arial"/>
                <w:color w:val="000000"/>
                <w:sz w:val="18"/>
                <w:szCs w:val="18"/>
              </w:rPr>
              <w:t>Use World Bank Group reports/data*</w:t>
            </w:r>
          </w:p>
        </w:tc>
        <w:tc>
          <w:tcPr>
            <w:tcW w:w="99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52.4%</w:t>
            </w:r>
          </w:p>
        </w:tc>
        <w:tc>
          <w:tcPr>
            <w:tcW w:w="144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44.0%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64.3%</w:t>
            </w:r>
          </w:p>
        </w:tc>
        <w:tc>
          <w:tcPr>
            <w:tcW w:w="126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37.5%</w:t>
            </w:r>
          </w:p>
        </w:tc>
        <w:tc>
          <w:tcPr>
            <w:tcW w:w="90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50.0%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43.5%</w:t>
            </w:r>
          </w:p>
        </w:tc>
        <w:tc>
          <w:tcPr>
            <w:tcW w:w="810" w:type="dxa"/>
            <w:tcBorders>
              <w:top w:val="single" w:sz="4" w:space="0" w:color="000000"/>
              <w:left w:val="single" w:sz="6" w:space="0" w:color="000000"/>
              <w:bottom w:val="single" w:sz="4" w:space="0" w:color="000000"/>
              <w:right w:val="single" w:sz="4"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18.2%</w:t>
            </w:r>
          </w:p>
        </w:tc>
      </w:tr>
      <w:tr w:rsidR="00747D5C" w:rsidRPr="008B6650" w:rsidTr="00747D5C">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47D5C" w:rsidRPr="00747D5C" w:rsidRDefault="00747D5C" w:rsidP="00747D5C">
            <w:pPr>
              <w:rPr>
                <w:rFonts w:asciiTheme="minorHAnsi" w:hAnsiTheme="minorHAnsi" w:cs="Arial"/>
                <w:color w:val="000000"/>
                <w:sz w:val="18"/>
                <w:szCs w:val="18"/>
              </w:rPr>
            </w:pPr>
            <w:r w:rsidRPr="00747D5C">
              <w:rPr>
                <w:rFonts w:asciiTheme="minorHAnsi" w:hAnsiTheme="minorHAnsi" w:cs="Arial"/>
                <w:color w:val="000000"/>
                <w:sz w:val="18"/>
                <w:szCs w:val="18"/>
              </w:rPr>
              <w:t>Engage in World Bank Group related/sponsored events/activities*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20.2%</w:t>
            </w:r>
          </w:p>
        </w:tc>
        <w:tc>
          <w:tcPr>
            <w:tcW w:w="144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43.8%</w:t>
            </w:r>
          </w:p>
        </w:tc>
        <w:tc>
          <w:tcPr>
            <w:tcW w:w="117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8.0%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71.4%</w:t>
            </w:r>
          </w:p>
        </w:tc>
        <w:tc>
          <w:tcPr>
            <w:tcW w:w="126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12.5%</w:t>
            </w:r>
          </w:p>
        </w:tc>
        <w:tc>
          <w:tcPr>
            <w:tcW w:w="90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10.9%</w:t>
            </w:r>
          </w:p>
        </w:tc>
        <w:tc>
          <w:tcPr>
            <w:tcW w:w="810" w:type="dxa"/>
            <w:tcBorders>
              <w:top w:val="single" w:sz="4" w:space="0" w:color="000000"/>
              <w:left w:val="single" w:sz="6" w:space="0" w:color="000000"/>
              <w:bottom w:val="single" w:sz="4" w:space="0" w:color="000000"/>
              <w:right w:val="single" w:sz="4"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27.3%</w:t>
            </w:r>
          </w:p>
        </w:tc>
      </w:tr>
      <w:tr w:rsidR="00747D5C" w:rsidRPr="008B6650" w:rsidTr="00747D5C">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47D5C" w:rsidRPr="00747D5C" w:rsidRDefault="00747D5C" w:rsidP="00747D5C">
            <w:pPr>
              <w:rPr>
                <w:rFonts w:asciiTheme="minorHAnsi" w:hAnsiTheme="minorHAnsi" w:cs="Arial"/>
                <w:color w:val="000000"/>
                <w:sz w:val="18"/>
                <w:szCs w:val="18"/>
              </w:rPr>
            </w:pPr>
            <w:r w:rsidRPr="00747D5C">
              <w:rPr>
                <w:rFonts w:asciiTheme="minorHAnsi" w:hAnsiTheme="minorHAnsi" w:cs="Arial"/>
                <w:color w:val="000000"/>
                <w:sz w:val="18"/>
                <w:szCs w:val="18"/>
              </w:rPr>
              <w:t>Collaborate as part of my professional duties*</w:t>
            </w:r>
          </w:p>
        </w:tc>
        <w:tc>
          <w:tcPr>
            <w:tcW w:w="99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57.1%</w:t>
            </w:r>
          </w:p>
        </w:tc>
        <w:tc>
          <w:tcPr>
            <w:tcW w:w="144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93.8%</w:t>
            </w:r>
          </w:p>
        </w:tc>
        <w:tc>
          <w:tcPr>
            <w:tcW w:w="117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40.0%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28.6%</w:t>
            </w:r>
          </w:p>
        </w:tc>
        <w:tc>
          <w:tcPr>
            <w:tcW w:w="126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100.0%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37.5%</w:t>
            </w:r>
          </w:p>
        </w:tc>
        <w:tc>
          <w:tcPr>
            <w:tcW w:w="90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43.5%</w:t>
            </w:r>
          </w:p>
        </w:tc>
        <w:tc>
          <w:tcPr>
            <w:tcW w:w="810" w:type="dxa"/>
            <w:tcBorders>
              <w:top w:val="single" w:sz="4" w:space="0" w:color="000000"/>
              <w:left w:val="single" w:sz="6" w:space="0" w:color="000000"/>
              <w:bottom w:val="single" w:sz="4" w:space="0" w:color="000000"/>
              <w:right w:val="single" w:sz="4"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54.5%</w:t>
            </w:r>
          </w:p>
        </w:tc>
      </w:tr>
      <w:tr w:rsidR="00747D5C" w:rsidRPr="008B6650" w:rsidTr="00747D5C">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747D5C" w:rsidRPr="00747D5C" w:rsidRDefault="00747D5C" w:rsidP="00747D5C">
            <w:pPr>
              <w:rPr>
                <w:rFonts w:asciiTheme="minorHAnsi" w:hAnsiTheme="minorHAnsi" w:cs="Arial"/>
                <w:color w:val="000000"/>
                <w:sz w:val="18"/>
                <w:szCs w:val="18"/>
              </w:rPr>
            </w:pPr>
            <w:r w:rsidRPr="00747D5C">
              <w:rPr>
                <w:rFonts w:asciiTheme="minorHAnsi" w:hAnsiTheme="minorHAnsi" w:cs="Arial"/>
                <w:color w:val="000000"/>
                <w:sz w:val="18"/>
                <w:szCs w:val="18"/>
              </w:rPr>
              <w:t>Use World Bank Group website for information, data, research, etc.*</w:t>
            </w:r>
          </w:p>
        </w:tc>
        <w:tc>
          <w:tcPr>
            <w:tcW w:w="99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6.3%</w:t>
            </w:r>
          </w:p>
        </w:tc>
        <w:tc>
          <w:tcPr>
            <w:tcW w:w="117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14.3%</w:t>
            </w:r>
          </w:p>
        </w:tc>
        <w:tc>
          <w:tcPr>
            <w:tcW w:w="126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31.3%</w:t>
            </w:r>
          </w:p>
        </w:tc>
        <w:tc>
          <w:tcPr>
            <w:tcW w:w="90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13.0%</w:t>
            </w:r>
          </w:p>
        </w:tc>
        <w:tc>
          <w:tcPr>
            <w:tcW w:w="810" w:type="dxa"/>
            <w:tcBorders>
              <w:top w:val="single" w:sz="4" w:space="0" w:color="000000"/>
              <w:left w:val="single" w:sz="6" w:space="0" w:color="000000"/>
              <w:bottom w:val="single" w:sz="4" w:space="0" w:color="000000"/>
              <w:right w:val="single" w:sz="4" w:space="0" w:color="000000"/>
            </w:tcBorders>
            <w:vAlign w:val="center"/>
          </w:tcPr>
          <w:p w:rsidR="00747D5C" w:rsidRPr="00747D5C" w:rsidRDefault="00747D5C" w:rsidP="00747D5C">
            <w:pPr>
              <w:jc w:val="center"/>
              <w:rPr>
                <w:rFonts w:asciiTheme="minorHAnsi" w:hAnsiTheme="minorHAnsi" w:cs="Arial"/>
                <w:color w:val="000000"/>
                <w:sz w:val="18"/>
                <w:szCs w:val="18"/>
              </w:rPr>
            </w:pPr>
            <w:r w:rsidRPr="00747D5C">
              <w:rPr>
                <w:rFonts w:asciiTheme="minorHAnsi" w:hAnsiTheme="minorHAnsi" w:cs="Arial"/>
                <w:color w:val="000000"/>
                <w:sz w:val="18"/>
                <w:szCs w:val="18"/>
              </w:rPr>
              <w:t>4.5%</w:t>
            </w:r>
          </w:p>
        </w:tc>
      </w:tr>
    </w:tbl>
    <w:p w:rsidR="00707771" w:rsidRDefault="00707771" w:rsidP="00707771">
      <w:pPr>
        <w:rPr>
          <w:rFonts w:asciiTheme="minorHAnsi" w:hAnsiTheme="minorHAnsi"/>
          <w:i/>
          <w:sz w:val="16"/>
          <w:szCs w:val="14"/>
        </w:rPr>
      </w:pPr>
      <w:r w:rsidRPr="002426E6">
        <w:rPr>
          <w:rFonts w:asciiTheme="minorHAnsi" w:hAnsiTheme="minorHAnsi"/>
          <w:i/>
          <w:sz w:val="16"/>
          <w:szCs w:val="14"/>
        </w:rPr>
        <w:t>*Significantly different between stakeholder groups</w:t>
      </w:r>
    </w:p>
    <w:p w:rsidR="004907BC" w:rsidRDefault="004907BC" w:rsidP="004907BC">
      <w:pPr>
        <w:rPr>
          <w:rFonts w:asciiTheme="minorHAnsi" w:hAnsiTheme="minorHAnsi"/>
          <w:i/>
          <w:sz w:val="16"/>
          <w:szCs w:val="14"/>
        </w:rPr>
      </w:pPr>
    </w:p>
    <w:p w:rsidR="0035365A" w:rsidRDefault="0035365A" w:rsidP="0035365A">
      <w:pPr>
        <w:pStyle w:val="Heading4"/>
        <w:autoSpaceDE w:val="0"/>
        <w:autoSpaceDN w:val="0"/>
        <w:adjustRightInd w:val="0"/>
        <w:rPr>
          <w:rFonts w:asciiTheme="minorHAnsi" w:hAnsiTheme="minorHAnsi"/>
          <w:sz w:val="28"/>
        </w:rPr>
      </w:pPr>
    </w:p>
    <w:p w:rsidR="0068225C" w:rsidRDefault="0068225C" w:rsidP="0068225C"/>
    <w:p w:rsidR="0068225C" w:rsidRDefault="0068225C" w:rsidP="0068225C">
      <w:pPr>
        <w:sectPr w:rsidR="0068225C" w:rsidSect="00C73FDB">
          <w:headerReference w:type="default" r:id="rId77"/>
          <w:footerReference w:type="default" r:id="rId78"/>
          <w:pgSz w:w="15840" w:h="12240" w:orient="landscape" w:code="1"/>
          <w:pgMar w:top="1080" w:right="850" w:bottom="720" w:left="720" w:header="720" w:footer="720" w:gutter="0"/>
          <w:cols w:space="720"/>
          <w:docGrid w:linePitch="360"/>
        </w:sectPr>
      </w:pPr>
    </w:p>
    <w:p w:rsidR="0010204D" w:rsidRDefault="0010204D" w:rsidP="0010204D">
      <w:pPr>
        <w:pStyle w:val="Heading4"/>
        <w:autoSpaceDE w:val="0"/>
        <w:autoSpaceDN w:val="0"/>
        <w:adjustRightInd w:val="0"/>
        <w:rPr>
          <w:rFonts w:asciiTheme="minorHAnsi" w:hAnsiTheme="minorHAnsi"/>
          <w:sz w:val="28"/>
        </w:rPr>
      </w:pPr>
      <w:r w:rsidRPr="007F4902">
        <w:rPr>
          <w:rFonts w:asciiTheme="minorHAnsi" w:hAnsiTheme="minorHAnsi"/>
          <w:sz w:val="28"/>
        </w:rPr>
        <w:lastRenderedPageBreak/>
        <w:t xml:space="preserve">Appendix </w:t>
      </w:r>
      <w:r>
        <w:rPr>
          <w:rFonts w:asciiTheme="minorHAnsi" w:hAnsiTheme="minorHAnsi"/>
          <w:sz w:val="28"/>
        </w:rPr>
        <w:t>C</w:t>
      </w:r>
      <w:r w:rsidRPr="007F4902">
        <w:rPr>
          <w:rFonts w:asciiTheme="minorHAnsi" w:hAnsiTheme="minorHAnsi"/>
          <w:sz w:val="28"/>
        </w:rPr>
        <w:t xml:space="preserve">: Responses to All Questions across </w:t>
      </w:r>
      <w:r>
        <w:rPr>
          <w:rFonts w:asciiTheme="minorHAnsi" w:hAnsiTheme="minorHAnsi"/>
          <w:sz w:val="28"/>
        </w:rPr>
        <w:t>Geographic Locations</w:t>
      </w:r>
    </w:p>
    <w:p w:rsidR="0010204D" w:rsidRDefault="0010204D" w:rsidP="0010204D"/>
    <w:p w:rsidR="000B6EAC" w:rsidRPr="007F4902" w:rsidRDefault="002A4DC2" w:rsidP="000B6EAC">
      <w:pPr>
        <w:rPr>
          <w:rFonts w:asciiTheme="minorHAnsi" w:hAnsiTheme="minorHAnsi"/>
          <w:sz w:val="22"/>
        </w:rPr>
      </w:pPr>
      <w:r>
        <w:rPr>
          <w:rFonts w:asciiTheme="minorHAnsi" w:hAnsiTheme="minorHAnsi"/>
          <w:b/>
          <w:sz w:val="22"/>
        </w:rPr>
        <w:t xml:space="preserve">Ankara </w:t>
      </w:r>
      <w:r w:rsidR="000B6EAC" w:rsidRPr="007F4902">
        <w:rPr>
          <w:rFonts w:asciiTheme="minorHAnsi" w:hAnsiTheme="minorHAnsi"/>
          <w:b/>
          <w:sz w:val="22"/>
        </w:rPr>
        <w:t>N=</w:t>
      </w:r>
      <w:r>
        <w:rPr>
          <w:rFonts w:asciiTheme="minorHAnsi" w:hAnsiTheme="minorHAnsi"/>
          <w:b/>
          <w:sz w:val="22"/>
        </w:rPr>
        <w:t>203</w:t>
      </w:r>
      <w:r w:rsidR="000B6EAC" w:rsidRPr="007F4902">
        <w:rPr>
          <w:rFonts w:asciiTheme="minorHAnsi" w:hAnsiTheme="minorHAnsi"/>
          <w:b/>
          <w:sz w:val="22"/>
        </w:rPr>
        <w:t xml:space="preserve">  </w:t>
      </w:r>
      <w:r w:rsidR="000B6EAC" w:rsidRPr="007F4902">
        <w:rPr>
          <w:rFonts w:asciiTheme="minorHAnsi" w:hAnsiTheme="minorHAnsi"/>
          <w:sz w:val="16"/>
        </w:rPr>
        <w:sym w:font="Wingdings 2" w:char="F098"/>
      </w:r>
      <w:r w:rsidR="000B6EAC">
        <w:rPr>
          <w:rFonts w:asciiTheme="minorHAnsi" w:hAnsiTheme="minorHAnsi"/>
          <w:b/>
          <w:sz w:val="22"/>
        </w:rPr>
        <w:t xml:space="preserve">  </w:t>
      </w:r>
      <w:r>
        <w:rPr>
          <w:rFonts w:asciiTheme="minorHAnsi" w:hAnsiTheme="minorHAnsi"/>
          <w:b/>
          <w:sz w:val="22"/>
        </w:rPr>
        <w:t>Outside Ankara</w:t>
      </w:r>
      <w:r w:rsidR="00CD3DBC">
        <w:rPr>
          <w:rFonts w:asciiTheme="minorHAnsi" w:hAnsiTheme="minorHAnsi"/>
          <w:b/>
          <w:sz w:val="22"/>
        </w:rPr>
        <w:t xml:space="preserve"> </w:t>
      </w:r>
      <w:r w:rsidR="00121285" w:rsidRPr="007F4902">
        <w:rPr>
          <w:rFonts w:asciiTheme="minorHAnsi" w:hAnsiTheme="minorHAnsi"/>
          <w:b/>
          <w:sz w:val="22"/>
        </w:rPr>
        <w:t>N=</w:t>
      </w:r>
      <w:r>
        <w:rPr>
          <w:rFonts w:asciiTheme="minorHAnsi" w:hAnsiTheme="minorHAnsi"/>
          <w:b/>
          <w:sz w:val="22"/>
        </w:rPr>
        <w:t>73</w:t>
      </w:r>
    </w:p>
    <w:p w:rsidR="000B6EAC" w:rsidRDefault="000B6EAC" w:rsidP="008A180C">
      <w:pPr>
        <w:rPr>
          <w:rFonts w:asciiTheme="minorHAnsi" w:hAnsiTheme="minorHAnsi"/>
          <w:b/>
          <w:bCs/>
          <w:i/>
          <w:sz w:val="20"/>
          <w:szCs w:val="20"/>
        </w:rPr>
      </w:pPr>
    </w:p>
    <w:p w:rsidR="005F75DD" w:rsidRPr="0049657A" w:rsidRDefault="005F75DD" w:rsidP="005F75DD">
      <w:pPr>
        <w:rPr>
          <w:rFonts w:asciiTheme="minorHAnsi" w:hAnsiTheme="minorHAnsi"/>
          <w:b/>
          <w:i/>
          <w:sz w:val="20"/>
          <w:szCs w:val="20"/>
        </w:rPr>
      </w:pPr>
      <w:r>
        <w:rPr>
          <w:rFonts w:asciiTheme="minorHAnsi" w:hAnsiTheme="minorHAnsi"/>
          <w:b/>
          <w:bCs/>
          <w:i/>
          <w:sz w:val="20"/>
          <w:szCs w:val="20"/>
        </w:rPr>
        <w:t>A</w:t>
      </w:r>
      <w:r w:rsidRPr="0049657A">
        <w:rPr>
          <w:rFonts w:asciiTheme="minorHAnsi" w:hAnsiTheme="minorHAnsi"/>
          <w:b/>
          <w:bCs/>
          <w:i/>
          <w:sz w:val="20"/>
          <w:szCs w:val="20"/>
        </w:rPr>
        <w:t xml:space="preserve">. General Issues </w:t>
      </w:r>
      <w:r>
        <w:rPr>
          <w:rFonts w:asciiTheme="minorHAnsi" w:hAnsiTheme="minorHAnsi"/>
          <w:b/>
          <w:bCs/>
          <w:i/>
          <w:sz w:val="20"/>
          <w:szCs w:val="20"/>
        </w:rPr>
        <w:t>F</w:t>
      </w:r>
      <w:r w:rsidRPr="0049657A">
        <w:rPr>
          <w:rFonts w:asciiTheme="minorHAnsi" w:hAnsiTheme="minorHAnsi"/>
          <w:b/>
          <w:bCs/>
          <w:i/>
          <w:sz w:val="20"/>
          <w:szCs w:val="20"/>
        </w:rPr>
        <w:t xml:space="preserve">acing </w:t>
      </w:r>
      <w:r>
        <w:rPr>
          <w:rFonts w:asciiTheme="minorHAnsi" w:hAnsiTheme="minorHAnsi"/>
          <w:b/>
          <w:i/>
          <w:sz w:val="20"/>
          <w:szCs w:val="20"/>
        </w:rPr>
        <w:t>Turkey</w:t>
      </w:r>
    </w:p>
    <w:p w:rsidR="005F75DD" w:rsidRPr="00E17200" w:rsidRDefault="005F75DD" w:rsidP="005F75DD">
      <w:pPr>
        <w:rPr>
          <w:rFonts w:asciiTheme="minorHAnsi" w:hAnsiTheme="minorHAnsi"/>
          <w:b/>
          <w:bCs/>
          <w:i/>
          <w:sz w:val="16"/>
          <w:szCs w:val="8"/>
        </w:rPr>
      </w:pPr>
    </w:p>
    <w:p w:rsidR="005F75DD" w:rsidRPr="0049657A" w:rsidRDefault="005F75DD" w:rsidP="005F75DD">
      <w:pPr>
        <w:rPr>
          <w:rFonts w:asciiTheme="minorHAnsi" w:hAnsiTheme="minorHAnsi"/>
          <w:b/>
          <w:bCs/>
          <w:sz w:val="18"/>
          <w:szCs w:val="16"/>
        </w:rPr>
      </w:pPr>
      <w:r w:rsidRPr="00982657">
        <w:rPr>
          <w:rFonts w:asciiTheme="minorHAnsi" w:hAnsiTheme="minorHAnsi"/>
          <w:b/>
          <w:bCs/>
          <w:sz w:val="18"/>
          <w:szCs w:val="16"/>
        </w:rPr>
        <w:t xml:space="preserve">In general, how would you </w:t>
      </w:r>
      <w:r>
        <w:rPr>
          <w:rFonts w:asciiTheme="minorHAnsi" w:hAnsiTheme="minorHAnsi"/>
          <w:b/>
          <w:bCs/>
          <w:sz w:val="18"/>
          <w:szCs w:val="16"/>
        </w:rPr>
        <w:t>say that</w:t>
      </w:r>
      <w:r w:rsidRPr="00982657">
        <w:rPr>
          <w:rFonts w:asciiTheme="minorHAnsi" w:hAnsiTheme="minorHAnsi"/>
          <w:b/>
          <w:bCs/>
          <w:sz w:val="18"/>
          <w:szCs w:val="16"/>
        </w:rPr>
        <w:t xml:space="preserve"> </w:t>
      </w:r>
      <w:r>
        <w:rPr>
          <w:rFonts w:asciiTheme="minorHAnsi" w:hAnsiTheme="minorHAnsi"/>
          <w:b/>
          <w:bCs/>
          <w:sz w:val="18"/>
          <w:szCs w:val="16"/>
        </w:rPr>
        <w:t>Turkey is headed in...</w:t>
      </w:r>
      <w:r w:rsidRPr="00982657">
        <w:rPr>
          <w:rFonts w:asciiTheme="minorHAnsi" w:hAnsiTheme="minorHAnsi"/>
          <w:b/>
          <w:bCs/>
          <w:sz w:val="18"/>
          <w:szCs w:val="16"/>
        </w:rPr>
        <w:t>?</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45"/>
        <w:gridCol w:w="1845"/>
      </w:tblGrid>
      <w:tr w:rsidR="005F75DD"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5F75DD" w:rsidRPr="008B6650" w:rsidRDefault="005F75DD" w:rsidP="00930ABD">
            <w:pPr>
              <w:rPr>
                <w:rFonts w:asciiTheme="minorHAnsi" w:hAnsiTheme="minorHAnsi"/>
                <w:b/>
                <w:bCs/>
                <w:sz w:val="10"/>
                <w:szCs w:val="14"/>
              </w:rPr>
            </w:pPr>
          </w:p>
          <w:p w:rsidR="005F75DD" w:rsidRPr="008B6650" w:rsidRDefault="005F75DD" w:rsidP="00930ABD">
            <w:pPr>
              <w:rPr>
                <w:rFonts w:asciiTheme="minorHAnsi" w:hAnsiTheme="minorHAnsi"/>
                <w:b/>
                <w:bCs/>
                <w:sz w:val="14"/>
                <w:szCs w:val="14"/>
              </w:rPr>
            </w:pPr>
            <w:r w:rsidRPr="00BC4F15">
              <w:rPr>
                <w:rFonts w:asciiTheme="minorHAnsi" w:hAnsiTheme="minorHAnsi"/>
                <w:b/>
                <w:bCs/>
                <w:sz w:val="14"/>
                <w:szCs w:val="14"/>
              </w:rPr>
              <w:t>Percentage of Respondents</w:t>
            </w:r>
          </w:p>
        </w:tc>
        <w:tc>
          <w:tcPr>
            <w:tcW w:w="1845" w:type="dxa"/>
            <w:tcBorders>
              <w:top w:val="single" w:sz="4" w:space="0" w:color="000000"/>
              <w:bottom w:val="single" w:sz="4" w:space="0" w:color="000000"/>
            </w:tcBorders>
            <w:shd w:val="clear" w:color="808080" w:fill="E0E0E0"/>
            <w:vAlign w:val="bottom"/>
          </w:tcPr>
          <w:p w:rsidR="005F75DD" w:rsidRPr="008F290D" w:rsidRDefault="002A4DC2" w:rsidP="00930ABD">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45" w:type="dxa"/>
            <w:tcBorders>
              <w:top w:val="single" w:sz="4" w:space="0" w:color="000000"/>
              <w:bottom w:val="single" w:sz="4" w:space="0" w:color="000000"/>
              <w:right w:val="single" w:sz="4" w:space="0" w:color="000000"/>
            </w:tcBorders>
            <w:shd w:val="clear" w:color="808080" w:fill="E0E0E0"/>
            <w:vAlign w:val="bottom"/>
          </w:tcPr>
          <w:p w:rsidR="005F75DD" w:rsidRPr="008F290D" w:rsidRDefault="002A4DC2" w:rsidP="00930ABD">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4907BC" w:rsidRDefault="00930ABD" w:rsidP="00930ABD">
            <w:pPr>
              <w:rPr>
                <w:rFonts w:asciiTheme="minorHAnsi" w:hAnsiTheme="minorHAnsi" w:cs="Arial"/>
                <w:color w:val="000000"/>
                <w:sz w:val="18"/>
                <w:szCs w:val="14"/>
              </w:rPr>
            </w:pPr>
            <w:r w:rsidRPr="004907BC">
              <w:rPr>
                <w:rFonts w:asciiTheme="minorHAnsi" w:hAnsiTheme="minorHAnsi" w:cs="Arial"/>
                <w:color w:val="000000"/>
                <w:sz w:val="18"/>
                <w:szCs w:val="14"/>
              </w:rPr>
              <w:t>The right direction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42.3%</w:t>
            </w:r>
          </w:p>
        </w:tc>
        <w:tc>
          <w:tcPr>
            <w:tcW w:w="1845"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36.2%</w:t>
            </w:r>
          </w:p>
        </w:tc>
      </w:tr>
      <w:tr w:rsidR="00930ABD" w:rsidRPr="008B6650" w:rsidTr="00930AB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4907BC" w:rsidRDefault="00930ABD" w:rsidP="00930ABD">
            <w:pPr>
              <w:rPr>
                <w:rFonts w:asciiTheme="minorHAnsi" w:hAnsiTheme="minorHAnsi" w:cs="Arial"/>
                <w:color w:val="000000"/>
                <w:sz w:val="18"/>
                <w:szCs w:val="14"/>
              </w:rPr>
            </w:pPr>
            <w:r w:rsidRPr="004907BC">
              <w:rPr>
                <w:rFonts w:asciiTheme="minorHAnsi" w:hAnsiTheme="minorHAnsi" w:cs="Arial"/>
                <w:color w:val="000000"/>
                <w:sz w:val="18"/>
                <w:szCs w:val="14"/>
              </w:rPr>
              <w:t>The wrong direction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30.4%</w:t>
            </w:r>
          </w:p>
        </w:tc>
        <w:tc>
          <w:tcPr>
            <w:tcW w:w="1845"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31.9%</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4907BC" w:rsidRDefault="00930ABD" w:rsidP="00930ABD">
            <w:pPr>
              <w:rPr>
                <w:rFonts w:asciiTheme="minorHAnsi" w:hAnsiTheme="minorHAnsi" w:cs="Arial"/>
                <w:color w:val="000000"/>
                <w:sz w:val="18"/>
                <w:szCs w:val="14"/>
              </w:rPr>
            </w:pPr>
            <w:r w:rsidRPr="004907BC">
              <w:rPr>
                <w:rFonts w:asciiTheme="minorHAnsi" w:hAnsiTheme="minorHAnsi" w:cs="Arial"/>
                <w:color w:val="000000"/>
                <w:sz w:val="18"/>
                <w:szCs w:val="14"/>
              </w:rPr>
              <w:t>Not sure</w:t>
            </w:r>
          </w:p>
        </w:tc>
        <w:tc>
          <w:tcPr>
            <w:tcW w:w="1845"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27.3%</w:t>
            </w:r>
          </w:p>
        </w:tc>
        <w:tc>
          <w:tcPr>
            <w:tcW w:w="1845"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31.9%</w:t>
            </w:r>
          </w:p>
        </w:tc>
      </w:tr>
    </w:tbl>
    <w:p w:rsidR="005F75DD" w:rsidRDefault="005F75DD" w:rsidP="005F75DD">
      <w:pPr>
        <w:rPr>
          <w:rFonts w:asciiTheme="minorHAnsi" w:hAnsiTheme="minorHAnsi"/>
          <w:b/>
          <w:bCs/>
          <w:i/>
          <w:sz w:val="20"/>
          <w:szCs w:val="20"/>
        </w:rPr>
      </w:pPr>
    </w:p>
    <w:p w:rsidR="005F75DD" w:rsidRDefault="005F75DD" w:rsidP="005F75DD">
      <w:pPr>
        <w:tabs>
          <w:tab w:val="left" w:pos="180"/>
        </w:tabs>
        <w:rPr>
          <w:rFonts w:asciiTheme="minorHAnsi" w:hAnsiTheme="minorHAnsi"/>
          <w:b/>
          <w:bCs/>
          <w:sz w:val="16"/>
          <w:szCs w:val="16"/>
        </w:rPr>
      </w:pPr>
      <w:r w:rsidRPr="008B7DDC">
        <w:rPr>
          <w:rFonts w:asciiTheme="minorHAnsi" w:hAnsiTheme="minorHAnsi"/>
          <w:b/>
          <w:bCs/>
          <w:sz w:val="17"/>
          <w:szCs w:val="17"/>
        </w:rPr>
        <w:t xml:space="preserve">Listed below are a number of development priorities in </w:t>
      </w:r>
      <w:r>
        <w:rPr>
          <w:rFonts w:asciiTheme="minorHAnsi" w:hAnsiTheme="minorHAnsi"/>
          <w:b/>
          <w:bCs/>
          <w:sz w:val="17"/>
          <w:szCs w:val="17"/>
        </w:rPr>
        <w:t>Turkey</w:t>
      </w:r>
      <w:r w:rsidRPr="008B7DDC">
        <w:rPr>
          <w:rFonts w:asciiTheme="minorHAnsi" w:hAnsiTheme="minorHAnsi"/>
          <w:b/>
          <w:bCs/>
          <w:sz w:val="17"/>
          <w:szCs w:val="17"/>
        </w:rPr>
        <w:t>.</w:t>
      </w:r>
      <w:r w:rsidRPr="008B7DDC">
        <w:rPr>
          <w:rFonts w:ascii="Calibri" w:hAnsi="Calibri"/>
          <w:b/>
          <w:bCs/>
          <w:sz w:val="17"/>
          <w:szCs w:val="17"/>
        </w:rPr>
        <w:t xml:space="preserve"> </w:t>
      </w:r>
      <w:r w:rsidRPr="008B7DDC">
        <w:rPr>
          <w:rFonts w:asciiTheme="minorHAnsi" w:hAnsiTheme="minorHAnsi"/>
          <w:b/>
          <w:bCs/>
          <w:sz w:val="17"/>
          <w:szCs w:val="17"/>
        </w:rPr>
        <w:t xml:space="preserve">Please identify which of the following you </w:t>
      </w:r>
      <w:r w:rsidR="00930ABD">
        <w:rPr>
          <w:rFonts w:asciiTheme="minorHAnsi" w:hAnsiTheme="minorHAnsi"/>
          <w:b/>
          <w:bCs/>
          <w:sz w:val="17"/>
          <w:szCs w:val="17"/>
        </w:rPr>
        <w:br/>
      </w:r>
      <w:r w:rsidRPr="008B7DDC">
        <w:rPr>
          <w:rFonts w:asciiTheme="minorHAnsi" w:hAnsiTheme="minorHAnsi"/>
          <w:b/>
          <w:bCs/>
          <w:sz w:val="17"/>
          <w:szCs w:val="17"/>
        </w:rPr>
        <w:t xml:space="preserve">consider the most important development priorities in </w:t>
      </w:r>
      <w:r>
        <w:rPr>
          <w:rFonts w:asciiTheme="minorHAnsi" w:hAnsiTheme="minorHAnsi"/>
          <w:b/>
          <w:bCs/>
          <w:sz w:val="17"/>
          <w:szCs w:val="17"/>
        </w:rPr>
        <w:t>Turkey</w:t>
      </w:r>
      <w:r w:rsidRPr="008B7DDC">
        <w:rPr>
          <w:rFonts w:asciiTheme="minorHAnsi" w:hAnsiTheme="minorHAnsi"/>
          <w:b/>
          <w:bCs/>
          <w:sz w:val="17"/>
          <w:szCs w:val="17"/>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THREE</w:t>
      </w:r>
      <w:r w:rsidRPr="008B7DDC">
        <w:rPr>
          <w:rFonts w:asciiTheme="minorHAnsi" w:hAnsiTheme="minorHAnsi"/>
          <w:b/>
          <w:bCs/>
          <w:sz w:val="16"/>
          <w:szCs w:val="16"/>
        </w:rPr>
        <w:t>)</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0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0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Social protection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w:t>
            </w:r>
          </w:p>
        </w:tc>
      </w:tr>
      <w:tr w:rsidR="00930ABD" w:rsidRPr="008B6650" w:rsidTr="00930AB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Transport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Public sector governance/reform</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15.5%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19.2%</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Gender equity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9.6%</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Foreign direct investment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Water and sanitation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Anti-corruption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18.0%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16.4%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Job creation/employment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23.5%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32.9%</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Rural and regional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10.0%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31.5%</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Financial markets and savings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Urban development and planning</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9.6%</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Environmental sustainability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11.0%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Income inequality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17.5%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12.3%</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Health</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Education quality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55.0%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54.8%</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Poverty reduction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Energy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19.5%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9.6%</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Climate change*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Agricultural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12.3%</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Trade and exports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Competitiveness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16.5%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17.8%</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Economic growth*</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20.0%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6.8%</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Law and justice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26.0%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Regulatory framewo</w:t>
            </w:r>
            <w:r>
              <w:rPr>
                <w:rFonts w:asciiTheme="minorHAnsi" w:hAnsiTheme="minorHAnsi" w:cs="Arial"/>
                <w:color w:val="000000"/>
                <w:sz w:val="18"/>
                <w:szCs w:val="18"/>
              </w:rPr>
              <w:t>rk for private sector dev.</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7.0%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Communicable/non-communicable diseases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Disaster management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Migration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bl>
    <w:p w:rsidR="005F75DD" w:rsidRPr="00371F69" w:rsidRDefault="005F75DD" w:rsidP="005F75DD">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sidR="00930ABD">
        <w:rPr>
          <w:rFonts w:asciiTheme="minorHAnsi" w:hAnsiTheme="minorHAnsi"/>
          <w:bCs/>
          <w:i/>
          <w:sz w:val="16"/>
          <w:szCs w:val="14"/>
        </w:rPr>
        <w:t>locations</w:t>
      </w:r>
    </w:p>
    <w:p w:rsidR="005F75DD" w:rsidRDefault="005F75DD" w:rsidP="005F75DD">
      <w:pPr>
        <w:rPr>
          <w:rFonts w:asciiTheme="minorHAnsi" w:hAnsiTheme="minorHAnsi"/>
          <w:b/>
          <w:bCs/>
          <w:i/>
          <w:sz w:val="20"/>
          <w:szCs w:val="20"/>
        </w:rPr>
      </w:pPr>
    </w:p>
    <w:p w:rsidR="005F75DD" w:rsidRDefault="005F75DD" w:rsidP="005F75DD">
      <w:pPr>
        <w:rPr>
          <w:rFonts w:asciiTheme="minorHAnsi" w:hAnsiTheme="minorHAnsi"/>
          <w:b/>
          <w:bCs/>
          <w:i/>
          <w:sz w:val="20"/>
          <w:szCs w:val="20"/>
        </w:rPr>
      </w:pPr>
      <w:r>
        <w:rPr>
          <w:rFonts w:asciiTheme="minorHAnsi" w:hAnsiTheme="minorHAnsi"/>
          <w:b/>
          <w:bCs/>
          <w:i/>
          <w:sz w:val="20"/>
          <w:szCs w:val="20"/>
        </w:rPr>
        <w:br w:type="page"/>
      </w:r>
    </w:p>
    <w:p w:rsidR="005F75DD" w:rsidRPr="00FC72EF" w:rsidRDefault="005F75DD" w:rsidP="005F75DD">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Pr>
          <w:rFonts w:asciiTheme="minorHAnsi" w:hAnsiTheme="minorHAnsi"/>
          <w:b/>
          <w:i/>
          <w:sz w:val="20"/>
          <w:szCs w:val="20"/>
        </w:rPr>
        <w:t>Turkey</w:t>
      </w:r>
      <w:r w:rsidRPr="00FC72EF">
        <w:rPr>
          <w:rFonts w:asciiTheme="minorHAnsi" w:hAnsiTheme="minorHAnsi"/>
          <w:b/>
          <w:i/>
          <w:sz w:val="20"/>
          <w:szCs w:val="20"/>
        </w:rPr>
        <w:t xml:space="preserve"> (continued)</w:t>
      </w:r>
    </w:p>
    <w:p w:rsidR="005F75DD" w:rsidRDefault="005F75DD" w:rsidP="005F75DD">
      <w:pPr>
        <w:tabs>
          <w:tab w:val="left" w:pos="180"/>
        </w:tabs>
        <w:rPr>
          <w:rFonts w:asciiTheme="minorHAnsi" w:hAnsiTheme="minorHAnsi"/>
          <w:b/>
          <w:bCs/>
          <w:sz w:val="18"/>
          <w:szCs w:val="16"/>
        </w:rPr>
      </w:pPr>
    </w:p>
    <w:p w:rsidR="005F75DD" w:rsidRDefault="005F75DD" w:rsidP="005F75DD">
      <w:pPr>
        <w:tabs>
          <w:tab w:val="left" w:pos="180"/>
        </w:tabs>
        <w:rPr>
          <w:rFonts w:asciiTheme="minorHAnsi" w:hAnsiTheme="minorHAnsi"/>
          <w:b/>
          <w:bCs/>
          <w:sz w:val="16"/>
          <w:szCs w:val="16"/>
        </w:rPr>
      </w:pPr>
      <w:r w:rsidRPr="00921439">
        <w:rPr>
          <w:rFonts w:asciiTheme="minorHAnsi" w:hAnsiTheme="minorHAnsi"/>
          <w:b/>
          <w:bCs/>
          <w:sz w:val="18"/>
          <w:szCs w:val="18"/>
        </w:rPr>
        <w:t xml:space="preserve">Poverty reduction is a broad term that encompasses work in many different areas. Which THREE areas of development listed below do you believe would contribute most to reducing poverty in </w:t>
      </w:r>
      <w:r>
        <w:rPr>
          <w:rFonts w:asciiTheme="minorHAnsi" w:hAnsiTheme="minorHAnsi"/>
          <w:b/>
          <w:bCs/>
          <w:sz w:val="18"/>
          <w:szCs w:val="18"/>
        </w:rPr>
        <w:t>Turkey</w:t>
      </w:r>
      <w:r w:rsidRPr="00FC72EF">
        <w:rPr>
          <w:rFonts w:asciiTheme="minorHAnsi" w:hAnsiTheme="minorHAnsi"/>
          <w:b/>
          <w:bCs/>
          <w:sz w:val="18"/>
          <w:szCs w:val="18"/>
        </w:rPr>
        <w:t>?</w:t>
      </w:r>
      <w:r>
        <w:rPr>
          <w:rFonts w:asciiTheme="minorHAnsi" w:hAnsiTheme="minorHAnsi"/>
          <w:b/>
          <w:bCs/>
          <w:sz w:val="18"/>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THREE</w:t>
      </w:r>
      <w:r w:rsidRPr="008B7DDC">
        <w:rPr>
          <w:rFonts w:asciiTheme="minorHAnsi" w:hAnsiTheme="minorHAnsi"/>
          <w:b/>
          <w:bCs/>
          <w:sz w:val="16"/>
          <w:szCs w:val="16"/>
        </w:rPr>
        <w:t>)</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0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0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Water and sanitation*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w:t>
            </w:r>
          </w:p>
        </w:tc>
      </w:tr>
      <w:tr w:rsidR="00930ABD" w:rsidRPr="008B6650" w:rsidTr="00930AB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Income inequality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45.2%</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43.8%</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Economic growth</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41.7%</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42.5%</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Climate change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Gender equity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Rural and regional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38.2%</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38.4%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Urban development and planning</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Regulatory framewo</w:t>
            </w:r>
            <w:r>
              <w:rPr>
                <w:rFonts w:asciiTheme="minorHAnsi" w:hAnsiTheme="minorHAnsi" w:cs="Arial"/>
                <w:color w:val="000000"/>
                <w:sz w:val="18"/>
                <w:szCs w:val="18"/>
              </w:rPr>
              <w:t>rk for private sector dev.</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Social protection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12.6%</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16.4%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Law and justice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6.8%</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Transport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Competitiveness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5.5%</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Communicable/non-communicable diseases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Migration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8.0%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Anti-corruption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12.1%</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9.6%</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Foreign direct investment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Education quality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34.2%</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38.4%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Energy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Public sector governance/reform</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Environmental sustainability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Disaster management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Health</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Agricultural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12.1%</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12.3%</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Job creation/employment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45.7%</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52.1%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Financial markets and savings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Trade and exports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2.5%</w:t>
            </w:r>
          </w:p>
        </w:tc>
        <w:tc>
          <w:tcPr>
            <w:tcW w:w="180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w:t>
            </w:r>
          </w:p>
        </w:tc>
      </w:tr>
    </w:tbl>
    <w:p w:rsidR="00930ABD" w:rsidRPr="00371F69" w:rsidRDefault="00930ABD" w:rsidP="00930ABD">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locations</w:t>
      </w:r>
    </w:p>
    <w:p w:rsidR="005F75DD" w:rsidRDefault="005F75DD" w:rsidP="005F75DD">
      <w:pPr>
        <w:tabs>
          <w:tab w:val="left" w:pos="180"/>
        </w:tabs>
        <w:rPr>
          <w:rFonts w:asciiTheme="minorHAnsi" w:hAnsiTheme="minorHAnsi"/>
          <w:b/>
          <w:bCs/>
          <w:sz w:val="16"/>
          <w:szCs w:val="16"/>
        </w:rPr>
      </w:pPr>
    </w:p>
    <w:p w:rsidR="005F75DD" w:rsidRDefault="005F75DD" w:rsidP="005F75DD">
      <w:pPr>
        <w:tabs>
          <w:tab w:val="left" w:pos="180"/>
        </w:tabs>
        <w:rPr>
          <w:rFonts w:asciiTheme="minorHAnsi" w:hAnsiTheme="minorHAnsi"/>
          <w:b/>
          <w:bCs/>
          <w:sz w:val="16"/>
          <w:szCs w:val="16"/>
        </w:rPr>
      </w:pPr>
    </w:p>
    <w:p w:rsidR="005F75DD" w:rsidRDefault="005F75DD" w:rsidP="005F75DD">
      <w:pPr>
        <w:rPr>
          <w:rFonts w:asciiTheme="minorHAnsi" w:hAnsiTheme="minorHAnsi"/>
          <w:b/>
          <w:bCs/>
          <w:i/>
          <w:sz w:val="20"/>
          <w:szCs w:val="20"/>
        </w:rPr>
      </w:pPr>
      <w:r>
        <w:rPr>
          <w:rFonts w:asciiTheme="minorHAnsi" w:hAnsiTheme="minorHAnsi"/>
          <w:b/>
          <w:bCs/>
          <w:i/>
          <w:sz w:val="20"/>
          <w:szCs w:val="20"/>
        </w:rPr>
        <w:br w:type="page"/>
      </w:r>
    </w:p>
    <w:p w:rsidR="005F75DD" w:rsidRPr="00FC72EF" w:rsidRDefault="005F75DD" w:rsidP="005F75DD">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Pr>
          <w:rFonts w:asciiTheme="minorHAnsi" w:hAnsiTheme="minorHAnsi"/>
          <w:b/>
          <w:i/>
          <w:sz w:val="20"/>
          <w:szCs w:val="20"/>
        </w:rPr>
        <w:t>Turkey</w:t>
      </w:r>
      <w:r w:rsidRPr="00FC72EF">
        <w:rPr>
          <w:rFonts w:asciiTheme="minorHAnsi" w:hAnsiTheme="minorHAnsi"/>
          <w:b/>
          <w:i/>
          <w:sz w:val="20"/>
          <w:szCs w:val="20"/>
        </w:rPr>
        <w:t xml:space="preserve"> (continued)</w:t>
      </w:r>
    </w:p>
    <w:p w:rsidR="005F75DD" w:rsidRDefault="005F75DD" w:rsidP="005F75DD">
      <w:pPr>
        <w:tabs>
          <w:tab w:val="left" w:pos="180"/>
        </w:tabs>
        <w:rPr>
          <w:rFonts w:asciiTheme="minorHAnsi" w:hAnsiTheme="minorHAnsi"/>
          <w:b/>
          <w:bCs/>
          <w:sz w:val="18"/>
          <w:szCs w:val="16"/>
        </w:rPr>
      </w:pPr>
    </w:p>
    <w:p w:rsidR="005F75DD" w:rsidRDefault="005F75DD" w:rsidP="005F75DD">
      <w:pPr>
        <w:tabs>
          <w:tab w:val="left" w:pos="180"/>
        </w:tabs>
        <w:rPr>
          <w:rFonts w:asciiTheme="minorHAnsi" w:hAnsiTheme="minorHAnsi"/>
          <w:b/>
          <w:bCs/>
          <w:sz w:val="16"/>
          <w:szCs w:val="16"/>
        </w:rPr>
      </w:pPr>
      <w:r w:rsidRPr="004907BC">
        <w:rPr>
          <w:rFonts w:asciiTheme="minorHAnsi" w:hAnsiTheme="minorHAnsi"/>
          <w:b/>
          <w:bCs/>
          <w:sz w:val="18"/>
          <w:szCs w:val="18"/>
        </w:rPr>
        <w:t xml:space="preserve">Economic growth can be driven by a number of factors. Which THREE areas below do you believe would </w:t>
      </w:r>
      <w:r w:rsidR="00930ABD">
        <w:rPr>
          <w:rFonts w:asciiTheme="minorHAnsi" w:hAnsiTheme="minorHAnsi"/>
          <w:b/>
          <w:bCs/>
          <w:sz w:val="18"/>
          <w:szCs w:val="18"/>
        </w:rPr>
        <w:br/>
      </w:r>
      <w:r w:rsidRPr="004907BC">
        <w:rPr>
          <w:rFonts w:asciiTheme="minorHAnsi" w:hAnsiTheme="minorHAnsi"/>
          <w:b/>
          <w:bCs/>
          <w:sz w:val="18"/>
          <w:szCs w:val="18"/>
        </w:rPr>
        <w:t xml:space="preserve">contribute most to generating economic growth in </w:t>
      </w:r>
      <w:r>
        <w:rPr>
          <w:rFonts w:asciiTheme="minorHAnsi" w:hAnsiTheme="minorHAnsi"/>
          <w:b/>
          <w:bCs/>
          <w:sz w:val="18"/>
          <w:szCs w:val="18"/>
        </w:rPr>
        <w:t>Turkey</w:t>
      </w:r>
      <w:r w:rsidRPr="004907BC">
        <w:rPr>
          <w:rFonts w:asciiTheme="minorHAnsi" w:hAnsiTheme="minorHAnsi"/>
          <w:b/>
          <w:bCs/>
          <w:sz w:val="18"/>
          <w:szCs w:val="18"/>
        </w:rPr>
        <w:t>?</w:t>
      </w:r>
      <w:r w:rsidRPr="004907BC">
        <w:rPr>
          <w:rFonts w:asciiTheme="minorHAnsi" w:hAnsiTheme="minorHAnsi"/>
          <w:b/>
          <w:bCs/>
          <w:sz w:val="16"/>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THREE</w:t>
      </w:r>
      <w:r w:rsidRPr="008B7DDC">
        <w:rPr>
          <w:rFonts w:asciiTheme="minorHAnsi" w:hAnsiTheme="minorHAnsi"/>
          <w:b/>
          <w:bCs/>
          <w:sz w:val="16"/>
          <w:szCs w:val="16"/>
        </w:rPr>
        <w:t>)</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Energy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28.0%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30.1%</w:t>
            </w:r>
          </w:p>
        </w:tc>
      </w:tr>
      <w:tr w:rsidR="00930ABD" w:rsidRPr="008B6650" w:rsidTr="00930AB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Gender equity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Income inequality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8.2%</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Social protection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Climate change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Anti-corruption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8.5%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9.6%</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Disaster management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Rural and regional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20.5%</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Foreign direct investment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9.5%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15.1%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Urban development and planning</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Water and sanitation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Education quality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40.0%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Migration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Regulatory framework for private sector dev</w:t>
            </w:r>
            <w:r>
              <w:rPr>
                <w:rFonts w:asciiTheme="minorHAnsi" w:hAnsiTheme="minorHAnsi" w:cs="Arial"/>
                <w:color w:val="000000"/>
                <w:sz w:val="18"/>
                <w:szCs w:val="18"/>
              </w:rPr>
              <w:t>.</w:t>
            </w:r>
            <w:r w:rsidRPr="00930ABD">
              <w:rPr>
                <w:rFonts w:asciiTheme="minorHAnsi" w:hAnsiTheme="minorHAnsi" w:cs="Arial"/>
                <w:color w:val="000000"/>
                <w:sz w:val="18"/>
                <w:szCs w:val="18"/>
              </w:rPr>
              <w: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11.0%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23.3%</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Communicable/non-communicable diseases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Trade and exports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33.0%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28.8%</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Public sector governance/reform</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9.5%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9.6%</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Job creation/employment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28.5%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28.8%</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Agricultural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10.0%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11.0%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Transport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Environmental sustainability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Health</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Law and justice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8.2%</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Competitiveness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26.5%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Financial markets and savings*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19.5%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31.5%</w:t>
            </w:r>
          </w:p>
        </w:tc>
      </w:tr>
    </w:tbl>
    <w:p w:rsidR="00930ABD" w:rsidRPr="00371F69" w:rsidRDefault="00930ABD" w:rsidP="00930ABD">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locations</w:t>
      </w:r>
    </w:p>
    <w:p w:rsidR="005F75DD" w:rsidRDefault="005F75DD" w:rsidP="005F75DD">
      <w:pPr>
        <w:tabs>
          <w:tab w:val="left" w:pos="180"/>
        </w:tabs>
        <w:rPr>
          <w:rFonts w:asciiTheme="minorHAnsi" w:hAnsiTheme="minorHAnsi"/>
          <w:b/>
          <w:bCs/>
          <w:sz w:val="18"/>
          <w:szCs w:val="16"/>
        </w:rPr>
      </w:pPr>
    </w:p>
    <w:p w:rsidR="005F75DD" w:rsidRDefault="005F75DD" w:rsidP="005F75DD">
      <w:pPr>
        <w:tabs>
          <w:tab w:val="left" w:pos="180"/>
        </w:tabs>
        <w:rPr>
          <w:rFonts w:asciiTheme="minorHAnsi" w:hAnsiTheme="minorHAnsi"/>
          <w:b/>
          <w:bCs/>
          <w:sz w:val="16"/>
          <w:szCs w:val="16"/>
        </w:rPr>
      </w:pPr>
      <w:r w:rsidRPr="00E64CDD">
        <w:rPr>
          <w:rFonts w:asciiTheme="minorHAnsi" w:hAnsiTheme="minorHAnsi"/>
          <w:b/>
          <w:bCs/>
          <w:sz w:val="18"/>
          <w:szCs w:val="18"/>
        </w:rPr>
        <w:t xml:space="preserve">When thinking about the idea of 'shared prosperity' in your country, which of the following TWO best illustrate </w:t>
      </w:r>
      <w:r w:rsidR="00930ABD">
        <w:rPr>
          <w:rFonts w:asciiTheme="minorHAnsi" w:hAnsiTheme="minorHAnsi"/>
          <w:b/>
          <w:bCs/>
          <w:sz w:val="18"/>
          <w:szCs w:val="18"/>
        </w:rPr>
        <w:br/>
      </w:r>
      <w:r w:rsidRPr="00E64CDD">
        <w:rPr>
          <w:rFonts w:asciiTheme="minorHAnsi" w:hAnsiTheme="minorHAnsi"/>
          <w:b/>
          <w:bCs/>
          <w:sz w:val="18"/>
          <w:szCs w:val="18"/>
        </w:rPr>
        <w:t xml:space="preserve">how this would be achieved in </w:t>
      </w:r>
      <w:r>
        <w:rPr>
          <w:rFonts w:asciiTheme="minorHAnsi" w:hAnsiTheme="minorHAnsi"/>
          <w:b/>
          <w:bCs/>
          <w:sz w:val="18"/>
          <w:szCs w:val="18"/>
        </w:rPr>
        <w:t>Turkey</w:t>
      </w:r>
      <w:r w:rsidRPr="004907BC">
        <w:rPr>
          <w:rFonts w:asciiTheme="minorHAnsi" w:hAnsiTheme="minorHAnsi"/>
          <w:b/>
          <w:bCs/>
          <w:sz w:val="18"/>
          <w:szCs w:val="18"/>
        </w:rPr>
        <w:t>?</w:t>
      </w:r>
      <w:r w:rsidRPr="004907BC">
        <w:rPr>
          <w:rFonts w:asciiTheme="minorHAnsi" w:hAnsiTheme="minorHAnsi"/>
          <w:b/>
          <w:bCs/>
          <w:sz w:val="16"/>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TWO</w:t>
      </w:r>
      <w:r w:rsidRPr="008B7DDC">
        <w:rPr>
          <w:rFonts w:asciiTheme="minorHAnsi" w:hAnsiTheme="minorHAnsi"/>
          <w:b/>
          <w:bCs/>
          <w:sz w:val="16"/>
          <w:szCs w:val="16"/>
        </w:rPr>
        <w:t>)</w:t>
      </w:r>
    </w:p>
    <w:tbl>
      <w:tblPr>
        <w:tblW w:w="85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770"/>
        <w:gridCol w:w="1890"/>
        <w:gridCol w:w="1890"/>
      </w:tblGrid>
      <w:tr w:rsidR="002A4DC2" w:rsidRPr="008B6650" w:rsidTr="00930ABD">
        <w:trPr>
          <w:trHeight w:val="476"/>
        </w:trPr>
        <w:tc>
          <w:tcPr>
            <w:tcW w:w="47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Better employment opportunities for young people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21.1%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14.3%</w:t>
            </w:r>
          </w:p>
        </w:tc>
      </w:tr>
      <w:tr w:rsidR="00930ABD" w:rsidRPr="008B6650" w:rsidTr="00930ABD">
        <w:trPr>
          <w:trHeight w:val="134"/>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Better employment opportunities for women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10.8%</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8.6%</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Greater access to micro-finance for the poor*</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3.6%</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14.3%</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Greater voice and participation for citizens to help ensure greater accountability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9.8%</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14.3%</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Greater access to health and nutrition for citizens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5.2%</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5.7%</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Better entrepreneurial opportunities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11.9%</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8.6%</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A growing middle class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13.9%</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15.7%</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Better opportunity for the poor who live in rural areas*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8.2%</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17.1%</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Better opportunity for the poor who live in urban areas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Consistent economic growth</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35.1%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31.4%</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More reliable social safety net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12.9%</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15.7%</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Greater equity of fiscal policy*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8.2%</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18.6%</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Education and training that better ensure job opportunity*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46.4%</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30.0%</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Better quality public services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1.4%</w:t>
            </w:r>
          </w:p>
        </w:tc>
      </w:tr>
      <w:tr w:rsidR="00930ABD" w:rsidRPr="008B6650" w:rsidTr="00930ABD">
        <w:trPr>
          <w:trHeight w:val="143"/>
        </w:trPr>
        <w:tc>
          <w:tcPr>
            <w:tcW w:w="47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2.9%</w:t>
            </w:r>
          </w:p>
        </w:tc>
      </w:tr>
    </w:tbl>
    <w:p w:rsidR="005F75DD" w:rsidRPr="00371F69" w:rsidRDefault="005F75DD" w:rsidP="005F75DD">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sidR="00930ABD">
        <w:rPr>
          <w:rFonts w:asciiTheme="minorHAnsi" w:hAnsiTheme="minorHAnsi"/>
          <w:bCs/>
          <w:i/>
          <w:sz w:val="16"/>
          <w:szCs w:val="14"/>
        </w:rPr>
        <w:t>locations</w:t>
      </w:r>
    </w:p>
    <w:p w:rsidR="005F75DD" w:rsidRDefault="005F75DD" w:rsidP="005F75DD">
      <w:pPr>
        <w:rPr>
          <w:rFonts w:asciiTheme="minorHAnsi" w:hAnsiTheme="minorHAnsi"/>
          <w:b/>
          <w:bCs/>
          <w:i/>
          <w:sz w:val="20"/>
          <w:szCs w:val="20"/>
        </w:rPr>
      </w:pPr>
    </w:p>
    <w:p w:rsidR="005F75DD" w:rsidRDefault="005F75DD" w:rsidP="005F75DD">
      <w:pPr>
        <w:rPr>
          <w:rFonts w:asciiTheme="minorHAnsi" w:hAnsiTheme="minorHAnsi"/>
          <w:b/>
          <w:bCs/>
          <w:i/>
          <w:sz w:val="20"/>
          <w:szCs w:val="20"/>
        </w:rPr>
      </w:pPr>
    </w:p>
    <w:p w:rsidR="005F75DD" w:rsidRDefault="005F75DD" w:rsidP="005F75DD">
      <w:pPr>
        <w:rPr>
          <w:rFonts w:asciiTheme="minorHAnsi" w:hAnsiTheme="minorHAnsi"/>
          <w:b/>
          <w:bCs/>
          <w:i/>
          <w:sz w:val="20"/>
          <w:szCs w:val="20"/>
        </w:rPr>
      </w:pPr>
      <w:r>
        <w:rPr>
          <w:rFonts w:asciiTheme="minorHAnsi" w:hAnsiTheme="minorHAnsi"/>
          <w:b/>
          <w:bCs/>
          <w:i/>
          <w:sz w:val="20"/>
          <w:szCs w:val="20"/>
        </w:rPr>
        <w:lastRenderedPageBreak/>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w:t>
      </w:r>
    </w:p>
    <w:p w:rsidR="005F75DD" w:rsidRPr="00D00C84" w:rsidRDefault="005F75DD" w:rsidP="005F75DD">
      <w:pPr>
        <w:rPr>
          <w:rFonts w:asciiTheme="minorHAnsi" w:hAnsiTheme="minorHAnsi"/>
          <w:b/>
          <w:bCs/>
          <w:i/>
          <w:sz w:val="14"/>
        </w:rPr>
      </w:pPr>
    </w:p>
    <w:p w:rsidR="005F75DD" w:rsidRDefault="00930ABD" w:rsidP="005F75DD">
      <w:pPr>
        <w:rPr>
          <w:rFonts w:asciiTheme="minorHAnsi" w:hAnsiTheme="minorHAnsi"/>
          <w:b/>
          <w:bCs/>
          <w:i/>
          <w:sz w:val="20"/>
          <w:szCs w:val="20"/>
        </w:rPr>
      </w:pPr>
      <w:r w:rsidRPr="00930ABD">
        <w:rPr>
          <w:noProof/>
        </w:rPr>
        <w:drawing>
          <wp:inline distT="0" distB="0" distL="0" distR="0">
            <wp:extent cx="5943600" cy="64292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642921"/>
                    </a:xfrm>
                    <a:prstGeom prst="rect">
                      <a:avLst/>
                    </a:prstGeom>
                    <a:noFill/>
                    <a:ln>
                      <a:noFill/>
                    </a:ln>
                  </pic:spPr>
                </pic:pic>
              </a:graphicData>
            </a:graphic>
          </wp:inline>
        </w:drawing>
      </w:r>
    </w:p>
    <w:p w:rsidR="005F75DD" w:rsidRPr="00371F69" w:rsidRDefault="005F75DD" w:rsidP="005F75DD">
      <w:pPr>
        <w:rPr>
          <w:rFonts w:asciiTheme="minorHAnsi" w:hAnsiTheme="minorHAnsi"/>
          <w:bCs/>
          <w:i/>
          <w:sz w:val="16"/>
          <w:szCs w:val="14"/>
        </w:rPr>
      </w:pPr>
      <w:r w:rsidRPr="005C03D6">
        <w:rPr>
          <w:rFonts w:asciiTheme="minorHAnsi" w:hAnsiTheme="minorHAnsi"/>
          <w:bCs/>
          <w:i/>
          <w:sz w:val="16"/>
          <w:szCs w:val="16"/>
        </w:rPr>
        <w:t xml:space="preserve">(1-Not familiar at all, 10-Extremely familiar)  </w:t>
      </w:r>
    </w:p>
    <w:p w:rsidR="00930ABD" w:rsidRDefault="00930ABD" w:rsidP="005F75DD">
      <w:pPr>
        <w:rPr>
          <w:rFonts w:ascii="Calibri" w:hAnsi="Calibri"/>
          <w:i/>
        </w:rPr>
      </w:pPr>
    </w:p>
    <w:p w:rsidR="005F75DD" w:rsidRPr="0070035D" w:rsidRDefault="00930ABD" w:rsidP="005F75DD">
      <w:pPr>
        <w:rPr>
          <w:rFonts w:asciiTheme="minorHAnsi" w:hAnsiTheme="minorHAnsi"/>
          <w:bCs/>
          <w:sz w:val="18"/>
          <w:szCs w:val="12"/>
        </w:rPr>
      </w:pPr>
      <w:r w:rsidRPr="00930ABD">
        <w:rPr>
          <w:noProof/>
        </w:rPr>
        <w:drawing>
          <wp:inline distT="0" distB="0" distL="0" distR="0">
            <wp:extent cx="5943600" cy="745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745515"/>
                    </a:xfrm>
                    <a:prstGeom prst="rect">
                      <a:avLst/>
                    </a:prstGeom>
                    <a:noFill/>
                    <a:ln>
                      <a:noFill/>
                    </a:ln>
                  </pic:spPr>
                </pic:pic>
              </a:graphicData>
            </a:graphic>
          </wp:inline>
        </w:drawing>
      </w:r>
      <w:r w:rsidR="005F75DD" w:rsidRPr="00825B1C">
        <w:rPr>
          <w:rFonts w:ascii="Calibri" w:hAnsi="Calibri"/>
          <w:i/>
        </w:rPr>
        <w:t xml:space="preserve"> </w:t>
      </w:r>
    </w:p>
    <w:p w:rsidR="005F75DD" w:rsidRPr="000503EA" w:rsidRDefault="005F75DD" w:rsidP="00930ABD">
      <w:pPr>
        <w:rPr>
          <w:rFonts w:asciiTheme="minorHAnsi" w:hAnsiTheme="minorHAnsi"/>
          <w:b/>
          <w:i/>
          <w:sz w:val="20"/>
          <w:szCs w:val="20"/>
        </w:rPr>
      </w:pPr>
      <w:r w:rsidRPr="005C03D6">
        <w:rPr>
          <w:rFonts w:asciiTheme="minorHAnsi" w:hAnsiTheme="minorHAnsi"/>
          <w:bCs/>
          <w:i/>
          <w:sz w:val="16"/>
          <w:szCs w:val="16"/>
        </w:rPr>
        <w:t>(1-Not effective at all, 10-Very effective)</w:t>
      </w:r>
      <w:r>
        <w:rPr>
          <w:rFonts w:asciiTheme="minorHAnsi" w:hAnsiTheme="minorHAnsi"/>
          <w:bCs/>
          <w:i/>
          <w:sz w:val="16"/>
          <w:szCs w:val="16"/>
        </w:rPr>
        <w:t xml:space="preserve">  </w:t>
      </w:r>
    </w:p>
    <w:p w:rsidR="005F75DD" w:rsidRPr="00055A91" w:rsidRDefault="005F75DD" w:rsidP="005F75DD">
      <w:pPr>
        <w:tabs>
          <w:tab w:val="left" w:pos="180"/>
        </w:tabs>
        <w:ind w:left="180" w:hanging="180"/>
        <w:rPr>
          <w:rFonts w:asciiTheme="minorHAnsi" w:hAnsiTheme="minorHAnsi"/>
          <w:bCs/>
          <w:sz w:val="18"/>
          <w:szCs w:val="12"/>
        </w:rPr>
      </w:pPr>
    </w:p>
    <w:p w:rsidR="005F75DD" w:rsidRPr="00825B1C" w:rsidRDefault="00930ABD" w:rsidP="005F75DD">
      <w:pPr>
        <w:tabs>
          <w:tab w:val="left" w:pos="180"/>
        </w:tabs>
        <w:rPr>
          <w:rFonts w:asciiTheme="minorHAnsi" w:hAnsiTheme="minorHAnsi"/>
          <w:b/>
          <w:bCs/>
        </w:rPr>
      </w:pPr>
      <w:r w:rsidRPr="00930ABD">
        <w:rPr>
          <w:noProof/>
        </w:rPr>
        <w:drawing>
          <wp:inline distT="0" distB="0" distL="0" distR="0">
            <wp:extent cx="5943600" cy="745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745515"/>
                    </a:xfrm>
                    <a:prstGeom prst="rect">
                      <a:avLst/>
                    </a:prstGeom>
                    <a:noFill/>
                    <a:ln>
                      <a:noFill/>
                    </a:ln>
                  </pic:spPr>
                </pic:pic>
              </a:graphicData>
            </a:graphic>
          </wp:inline>
        </w:drawing>
      </w:r>
    </w:p>
    <w:p w:rsidR="00930ABD" w:rsidRPr="00371F69" w:rsidRDefault="005F75DD" w:rsidP="00930ABD">
      <w:pPr>
        <w:rPr>
          <w:rFonts w:asciiTheme="minorHAnsi" w:hAnsiTheme="minorHAnsi"/>
          <w:bCs/>
          <w:i/>
          <w:sz w:val="16"/>
          <w:szCs w:val="14"/>
        </w:rPr>
      </w:pPr>
      <w:r w:rsidRPr="000503EA">
        <w:rPr>
          <w:rFonts w:asciiTheme="minorHAnsi" w:hAnsiTheme="minorHAnsi"/>
          <w:i/>
          <w:sz w:val="16"/>
          <w:szCs w:val="20"/>
        </w:rPr>
        <w:t>(</w:t>
      </w:r>
      <w:r w:rsidRPr="000503EA">
        <w:rPr>
          <w:rFonts w:ascii="Calibri" w:hAnsi="Calibri"/>
          <w:i/>
          <w:sz w:val="16"/>
          <w:szCs w:val="14"/>
        </w:rPr>
        <w:t>1-To no degree at all, 10-To a very significant degree)</w:t>
      </w:r>
      <w:r w:rsidRPr="000503EA">
        <w:rPr>
          <w:rFonts w:asciiTheme="minorHAnsi" w:hAnsiTheme="minorHAnsi"/>
          <w:i/>
          <w:sz w:val="16"/>
          <w:szCs w:val="20"/>
        </w:rPr>
        <w:t xml:space="preserve"> </w:t>
      </w:r>
      <w:r>
        <w:rPr>
          <w:rFonts w:asciiTheme="minorHAnsi" w:hAnsiTheme="minorHAnsi"/>
          <w:i/>
          <w:sz w:val="16"/>
          <w:szCs w:val="20"/>
        </w:rPr>
        <w:t xml:space="preserve"> </w:t>
      </w:r>
      <w:r w:rsidR="00930ABD" w:rsidRPr="00FC72EF">
        <w:rPr>
          <w:rFonts w:asciiTheme="minorHAnsi" w:hAnsiTheme="minorHAnsi"/>
          <w:bCs/>
          <w:i/>
          <w:sz w:val="16"/>
          <w:szCs w:val="14"/>
        </w:rPr>
        <w:t xml:space="preserve">*Significantly different between </w:t>
      </w:r>
      <w:r w:rsidR="00930ABD">
        <w:rPr>
          <w:rFonts w:asciiTheme="minorHAnsi" w:hAnsiTheme="minorHAnsi"/>
          <w:bCs/>
          <w:i/>
          <w:sz w:val="16"/>
          <w:szCs w:val="14"/>
        </w:rPr>
        <w:t>locations</w:t>
      </w:r>
    </w:p>
    <w:p w:rsidR="005F75DD" w:rsidRPr="00A73924" w:rsidRDefault="005F75DD" w:rsidP="005F75DD">
      <w:pPr>
        <w:tabs>
          <w:tab w:val="left" w:pos="180"/>
        </w:tabs>
        <w:rPr>
          <w:rFonts w:asciiTheme="minorHAnsi" w:hAnsiTheme="minorHAnsi"/>
          <w:i/>
          <w:sz w:val="16"/>
          <w:szCs w:val="16"/>
        </w:rPr>
      </w:pPr>
    </w:p>
    <w:p w:rsidR="005F75DD" w:rsidRDefault="005F75DD" w:rsidP="005F75DD">
      <w:pPr>
        <w:tabs>
          <w:tab w:val="left" w:pos="180"/>
        </w:tabs>
        <w:rPr>
          <w:rFonts w:asciiTheme="minorHAnsi" w:hAnsiTheme="minorHAnsi"/>
          <w:b/>
          <w:bCs/>
          <w:sz w:val="18"/>
          <w:szCs w:val="16"/>
        </w:rPr>
      </w:pPr>
      <w:r w:rsidRPr="000503EA">
        <w:rPr>
          <w:rFonts w:asciiTheme="minorHAnsi" w:hAnsiTheme="minorHAnsi"/>
          <w:b/>
          <w:bCs/>
          <w:sz w:val="18"/>
          <w:szCs w:val="16"/>
        </w:rPr>
        <w:t>When thinking about how the World Bank</w:t>
      </w:r>
      <w:r>
        <w:rPr>
          <w:rFonts w:asciiTheme="minorHAnsi" w:hAnsiTheme="minorHAnsi"/>
          <w:b/>
          <w:bCs/>
          <w:sz w:val="18"/>
          <w:szCs w:val="16"/>
        </w:rPr>
        <w:t xml:space="preserve"> Group </w:t>
      </w:r>
      <w:r w:rsidRPr="000503EA">
        <w:rPr>
          <w:rFonts w:asciiTheme="minorHAnsi" w:hAnsiTheme="minorHAnsi"/>
          <w:b/>
          <w:bCs/>
          <w:sz w:val="18"/>
          <w:szCs w:val="16"/>
        </w:rPr>
        <w:t xml:space="preserve">can have the most impact on development results in </w:t>
      </w:r>
      <w:r>
        <w:rPr>
          <w:rFonts w:asciiTheme="minorHAnsi" w:hAnsiTheme="minorHAnsi"/>
          <w:b/>
          <w:bCs/>
          <w:sz w:val="18"/>
          <w:szCs w:val="16"/>
        </w:rPr>
        <w:t>Turkey</w:t>
      </w:r>
      <w:r w:rsidRPr="000503EA">
        <w:rPr>
          <w:rFonts w:asciiTheme="minorHAnsi" w:hAnsiTheme="minorHAnsi"/>
          <w:b/>
          <w:bCs/>
          <w:sz w:val="18"/>
          <w:szCs w:val="16"/>
        </w:rPr>
        <w:t>, in which sectoral areas do you believe the World Bank</w:t>
      </w:r>
      <w:r>
        <w:rPr>
          <w:rFonts w:asciiTheme="minorHAnsi" w:hAnsiTheme="minorHAnsi"/>
          <w:b/>
          <w:bCs/>
          <w:sz w:val="18"/>
          <w:szCs w:val="16"/>
        </w:rPr>
        <w:t xml:space="preserve"> Group </w:t>
      </w:r>
      <w:r w:rsidRPr="000503EA">
        <w:rPr>
          <w:rFonts w:asciiTheme="minorHAnsi" w:hAnsiTheme="minorHAnsi"/>
          <w:b/>
          <w:bCs/>
          <w:sz w:val="18"/>
          <w:szCs w:val="16"/>
        </w:rPr>
        <w:t xml:space="preserve">should focus most of its resources </w:t>
      </w:r>
      <w:r>
        <w:rPr>
          <w:rFonts w:asciiTheme="minorHAnsi" w:hAnsiTheme="minorHAnsi"/>
          <w:b/>
          <w:bCs/>
          <w:sz w:val="18"/>
          <w:szCs w:val="16"/>
        </w:rPr>
        <w:t xml:space="preserve">(financial and knowledge services) </w:t>
      </w:r>
      <w:r w:rsidRPr="000503EA">
        <w:rPr>
          <w:rFonts w:asciiTheme="minorHAnsi" w:hAnsiTheme="minorHAnsi"/>
          <w:b/>
          <w:bCs/>
          <w:sz w:val="18"/>
          <w:szCs w:val="16"/>
        </w:rPr>
        <w:t xml:space="preserve">in </w:t>
      </w:r>
      <w:r>
        <w:rPr>
          <w:rFonts w:asciiTheme="minorHAnsi" w:hAnsiTheme="minorHAnsi"/>
          <w:b/>
          <w:bCs/>
          <w:sz w:val="18"/>
          <w:szCs w:val="16"/>
        </w:rPr>
        <w:t>Turkey</w:t>
      </w:r>
      <w:r w:rsidRPr="000503EA">
        <w:rPr>
          <w:rFonts w:asciiTheme="minorHAnsi" w:hAnsiTheme="minorHAnsi"/>
          <w:b/>
          <w:bCs/>
          <w:sz w:val="18"/>
          <w:szCs w:val="16"/>
        </w:rPr>
        <w:t>?  (Choose no more than THREE)</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Social protection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Public sector governance/reform</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6.8%</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Transport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12.0%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11.0%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Poverty reduction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17.5%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8.2%</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Gender equity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8.5%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6.8%</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Competitiveness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18.0%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20.5%</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Rural and regional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23.0%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34.2%</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Foreign direct investment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Water and sanitation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Energy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15.5%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20.5%</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Job creation/employment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29.5%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24.7%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Financial markets and savings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Urban development and planning</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9.6%</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Environmental sustainability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Income inequality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14.5%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13.7%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Health</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Education quality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47.5%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38.4%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Climate change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Agricultural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13.0%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13.7%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Trade and exports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10.0%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13.7%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Economic growth</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29.5%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23.3%</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Law and justice*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13.7%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Regulatory framew</w:t>
            </w:r>
            <w:r>
              <w:rPr>
                <w:rFonts w:asciiTheme="minorHAnsi" w:hAnsiTheme="minorHAnsi" w:cs="Arial"/>
                <w:color w:val="000000"/>
                <w:sz w:val="18"/>
                <w:szCs w:val="18"/>
              </w:rPr>
              <w:t>ork for private sector dev.</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6.8%</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Communicable/non-communicable diseases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Anti-corruption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5.5%</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Migration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Disaster management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bl>
    <w:p w:rsidR="005F75DD" w:rsidRPr="00825B1C" w:rsidRDefault="005F75DD" w:rsidP="005F75DD">
      <w:pPr>
        <w:tabs>
          <w:tab w:val="left" w:pos="180"/>
        </w:tabs>
        <w:ind w:left="180" w:hanging="180"/>
        <w:rPr>
          <w:rFonts w:asciiTheme="minorHAnsi" w:hAnsiTheme="minorHAnsi"/>
          <w:bCs/>
          <w:sz w:val="16"/>
          <w:szCs w:val="12"/>
        </w:rPr>
      </w:pPr>
      <w:r w:rsidRPr="00FC72EF">
        <w:rPr>
          <w:rFonts w:asciiTheme="minorHAnsi" w:hAnsiTheme="minorHAnsi"/>
          <w:bCs/>
          <w:i/>
          <w:sz w:val="16"/>
          <w:szCs w:val="14"/>
        </w:rPr>
        <w:t xml:space="preserve">*Significantly different between </w:t>
      </w:r>
      <w:r w:rsidR="00930ABD">
        <w:rPr>
          <w:rFonts w:asciiTheme="minorHAnsi" w:hAnsiTheme="minorHAnsi"/>
          <w:bCs/>
          <w:i/>
          <w:sz w:val="16"/>
          <w:szCs w:val="14"/>
        </w:rPr>
        <w:t>locations</w:t>
      </w:r>
    </w:p>
    <w:p w:rsidR="005F75DD" w:rsidRDefault="005F75DD" w:rsidP="005F75DD">
      <w:pPr>
        <w:tabs>
          <w:tab w:val="left" w:pos="180"/>
        </w:tabs>
        <w:rPr>
          <w:rFonts w:asciiTheme="minorHAnsi" w:hAnsiTheme="minorHAnsi"/>
          <w:b/>
          <w:bCs/>
          <w:sz w:val="18"/>
          <w:szCs w:val="16"/>
        </w:rPr>
      </w:pPr>
    </w:p>
    <w:p w:rsidR="005F75DD" w:rsidRPr="000503EA" w:rsidRDefault="005F75DD" w:rsidP="005F75DD">
      <w:pPr>
        <w:rPr>
          <w:rFonts w:asciiTheme="minorHAnsi" w:hAnsiTheme="minorHAnsi"/>
          <w:b/>
          <w:i/>
          <w:sz w:val="20"/>
          <w:szCs w:val="20"/>
        </w:rPr>
      </w:pPr>
      <w:r>
        <w:rPr>
          <w:rFonts w:asciiTheme="minorHAnsi" w:hAnsiTheme="minorHAnsi"/>
          <w:b/>
          <w:bCs/>
          <w:i/>
          <w:sz w:val="20"/>
          <w:szCs w:val="20"/>
        </w:rPr>
        <w:lastRenderedPageBreak/>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03EA">
        <w:rPr>
          <w:rFonts w:asciiTheme="minorHAnsi" w:hAnsiTheme="minorHAnsi"/>
          <w:b/>
          <w:bCs/>
          <w:i/>
          <w:sz w:val="20"/>
          <w:szCs w:val="20"/>
        </w:rPr>
        <w:t>(continued)</w:t>
      </w:r>
    </w:p>
    <w:p w:rsidR="005F75DD" w:rsidRDefault="005F75DD" w:rsidP="005F75DD">
      <w:pPr>
        <w:tabs>
          <w:tab w:val="left" w:pos="180"/>
        </w:tabs>
        <w:rPr>
          <w:rFonts w:asciiTheme="minorHAnsi" w:hAnsiTheme="minorHAnsi"/>
          <w:b/>
          <w:bCs/>
          <w:sz w:val="18"/>
          <w:szCs w:val="16"/>
        </w:rPr>
      </w:pPr>
    </w:p>
    <w:p w:rsidR="005F75DD" w:rsidRDefault="005F75DD" w:rsidP="005F75DD">
      <w:pPr>
        <w:tabs>
          <w:tab w:val="left" w:pos="180"/>
        </w:tabs>
        <w:ind w:left="180" w:hanging="180"/>
        <w:rPr>
          <w:rFonts w:asciiTheme="minorHAnsi" w:hAnsiTheme="minorHAnsi"/>
          <w:b/>
          <w:bCs/>
          <w:sz w:val="18"/>
          <w:szCs w:val="16"/>
        </w:rPr>
      </w:pPr>
      <w:r w:rsidRPr="000503EA">
        <w:rPr>
          <w:rFonts w:asciiTheme="minorHAnsi" w:hAnsiTheme="minorHAnsi"/>
          <w:b/>
          <w:bCs/>
          <w:sz w:val="18"/>
          <w:szCs w:val="16"/>
        </w:rPr>
        <w:t>When thinking about the World Bank</w:t>
      </w:r>
      <w:r>
        <w:rPr>
          <w:rFonts w:asciiTheme="minorHAnsi" w:hAnsiTheme="minorHAnsi"/>
          <w:b/>
          <w:bCs/>
          <w:sz w:val="18"/>
          <w:szCs w:val="16"/>
        </w:rPr>
        <w:t xml:space="preserve"> Group</w:t>
      </w:r>
      <w:r w:rsidRPr="000503EA">
        <w:rPr>
          <w:rFonts w:asciiTheme="minorHAnsi" w:hAnsiTheme="minorHAnsi"/>
          <w:b/>
          <w:bCs/>
          <w:sz w:val="18"/>
          <w:szCs w:val="16"/>
        </w:rPr>
        <w:t xml:space="preserve">’s role, which activity do you believe is of greatest VALUE and which activity is of second greatest value in </w:t>
      </w:r>
      <w:r>
        <w:rPr>
          <w:rFonts w:asciiTheme="minorHAnsi" w:hAnsiTheme="minorHAnsi"/>
          <w:b/>
          <w:bCs/>
          <w:sz w:val="18"/>
          <w:szCs w:val="16"/>
        </w:rPr>
        <w:t>Turkey</w:t>
      </w:r>
      <w:r w:rsidRPr="000503EA">
        <w:rPr>
          <w:rFonts w:asciiTheme="minorHAnsi" w:hAnsiTheme="minorHAnsi"/>
          <w:b/>
          <w:bCs/>
          <w:sz w:val="18"/>
          <w:szCs w:val="16"/>
        </w:rPr>
        <w:t>?</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r w:rsidRPr="008B6650">
              <w:rPr>
                <w:rFonts w:asciiTheme="minorHAnsi" w:hAnsiTheme="minorHAnsi"/>
                <w:b/>
                <w:bCs/>
                <w:iCs/>
                <w:sz w:val="18"/>
                <w:szCs w:val="20"/>
              </w:rPr>
              <w:t>Greatest Value</w:t>
            </w:r>
          </w:p>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Convening/facilitating*</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3.4%</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10.4%</w:t>
            </w:r>
          </w:p>
        </w:tc>
      </w:tr>
      <w:tr w:rsidR="00930ABD" w:rsidRPr="008B6650" w:rsidTr="00930AB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Data</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4.5%</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Policy advice, studies, analyses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25.0%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31.3%</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Financial resources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25.0%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35.8%</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Capacity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22.7%</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10.4%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Technical assistance*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18.2%</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6.0%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Mobilizing third party financial resources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1.5%</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Donor coordination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0.6%</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Linkage to non-Bank expertise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0.6%</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bl>
    <w:p w:rsidR="005F75DD" w:rsidRPr="000503EA" w:rsidRDefault="005F75DD" w:rsidP="005F75DD">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sidR="00930ABD">
        <w:rPr>
          <w:rFonts w:asciiTheme="minorHAnsi" w:hAnsiTheme="minorHAnsi"/>
          <w:bCs/>
          <w:i/>
          <w:sz w:val="16"/>
          <w:szCs w:val="14"/>
        </w:rPr>
        <w:t>locations</w:t>
      </w:r>
    </w:p>
    <w:p w:rsidR="005F75DD" w:rsidRDefault="005F75DD" w:rsidP="005F75DD">
      <w:pPr>
        <w:tabs>
          <w:tab w:val="left" w:pos="180"/>
        </w:tabs>
        <w:ind w:left="180" w:hanging="180"/>
        <w:rPr>
          <w:rFonts w:asciiTheme="minorHAnsi" w:hAnsiTheme="minorHAnsi"/>
          <w:b/>
          <w:bCs/>
          <w:sz w:val="18"/>
        </w:rPr>
      </w:pP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r>
              <w:rPr>
                <w:rFonts w:asciiTheme="minorHAnsi" w:hAnsiTheme="minorHAnsi"/>
                <w:b/>
                <w:bCs/>
                <w:iCs/>
                <w:sz w:val="18"/>
                <w:szCs w:val="20"/>
              </w:rPr>
              <w:t>2</w:t>
            </w:r>
            <w:r w:rsidRPr="00921439">
              <w:rPr>
                <w:rFonts w:asciiTheme="minorHAnsi" w:hAnsiTheme="minorHAnsi"/>
                <w:b/>
                <w:bCs/>
                <w:iCs/>
                <w:sz w:val="18"/>
                <w:szCs w:val="20"/>
                <w:vertAlign w:val="superscript"/>
              </w:rPr>
              <w:t>nd</w:t>
            </w:r>
            <w:r w:rsidRPr="008B6650">
              <w:rPr>
                <w:rFonts w:asciiTheme="minorHAnsi" w:hAnsiTheme="minorHAnsi"/>
                <w:b/>
                <w:bCs/>
                <w:iCs/>
                <w:sz w:val="18"/>
                <w:szCs w:val="20"/>
              </w:rPr>
              <w:t xml:space="preserve"> Greatest Value</w:t>
            </w:r>
          </w:p>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Convening/facilitating</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1.2%</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w:t>
            </w:r>
          </w:p>
        </w:tc>
      </w:tr>
      <w:tr w:rsidR="00930ABD" w:rsidRPr="008B6650" w:rsidTr="00930AB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Data</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1.8%</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4.5%</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Policy advice, studies, analyses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18.7%</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9.0%</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Financial resources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13.9%</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16.4%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Capacity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27.1%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31.3%</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Technical assistance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20.5%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10.4%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Mobilizing third party financial resources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9.0%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13.4%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Donor coordination*</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1.8%</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10.4%</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Linkage to non-Bank expertise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4.8%</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1.5%</w:t>
            </w:r>
          </w:p>
        </w:tc>
      </w:tr>
      <w:tr w:rsidR="00930ABD" w:rsidRPr="008B6650" w:rsidTr="00930AB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0.6%</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bl>
    <w:p w:rsidR="005F75DD" w:rsidRPr="000503EA" w:rsidRDefault="005F75DD" w:rsidP="005F75DD">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sidR="00930ABD">
        <w:rPr>
          <w:rFonts w:asciiTheme="minorHAnsi" w:hAnsiTheme="minorHAnsi"/>
          <w:bCs/>
          <w:i/>
          <w:sz w:val="16"/>
          <w:szCs w:val="14"/>
        </w:rPr>
        <w:t>locations</w:t>
      </w:r>
    </w:p>
    <w:p w:rsidR="005F75DD" w:rsidRDefault="005F75DD" w:rsidP="005F75DD">
      <w:pPr>
        <w:rPr>
          <w:rFonts w:asciiTheme="minorHAnsi" w:hAnsiTheme="minorHAnsi"/>
          <w:b/>
          <w:bCs/>
          <w:i/>
          <w:sz w:val="20"/>
          <w:szCs w:val="20"/>
        </w:rPr>
      </w:pPr>
    </w:p>
    <w:p w:rsidR="005F75DD" w:rsidRPr="00FC72EF" w:rsidRDefault="005F75DD" w:rsidP="005F75DD">
      <w:pPr>
        <w:rPr>
          <w:rFonts w:asciiTheme="minorHAnsi" w:hAnsiTheme="minorHAnsi"/>
          <w:bCs/>
          <w:i/>
          <w:sz w:val="16"/>
          <w:szCs w:val="14"/>
        </w:rPr>
      </w:pPr>
      <w:r w:rsidRPr="004C4C9F">
        <w:rPr>
          <w:rFonts w:asciiTheme="minorHAnsi" w:hAnsiTheme="minorHAnsi"/>
          <w:b/>
          <w:bCs/>
          <w:sz w:val="18"/>
          <w:szCs w:val="20"/>
        </w:rPr>
        <w:t xml:space="preserve">How effectively </w:t>
      </w:r>
      <w:r>
        <w:rPr>
          <w:rFonts w:asciiTheme="minorHAnsi" w:hAnsiTheme="minorHAnsi"/>
          <w:b/>
          <w:bCs/>
          <w:sz w:val="18"/>
          <w:szCs w:val="20"/>
        </w:rPr>
        <w:t>d</w:t>
      </w:r>
      <w:r w:rsidRPr="004C4C9F">
        <w:rPr>
          <w:rFonts w:asciiTheme="minorHAnsi" w:hAnsiTheme="minorHAnsi"/>
          <w:b/>
          <w:bCs/>
          <w:sz w:val="18"/>
          <w:szCs w:val="20"/>
        </w:rPr>
        <w:t xml:space="preserve">o the World Bank Groups’ activities below support </w:t>
      </w:r>
      <w:r>
        <w:rPr>
          <w:rFonts w:asciiTheme="minorHAnsi" w:hAnsiTheme="minorHAnsi"/>
          <w:b/>
          <w:bCs/>
          <w:sz w:val="18"/>
          <w:szCs w:val="20"/>
        </w:rPr>
        <w:t>Turkey</w:t>
      </w:r>
      <w:r w:rsidRPr="004C4C9F">
        <w:rPr>
          <w:rFonts w:asciiTheme="minorHAnsi" w:hAnsiTheme="minorHAnsi"/>
          <w:b/>
          <w:bCs/>
          <w:sz w:val="18"/>
          <w:szCs w:val="20"/>
        </w:rPr>
        <w:t xml:space="preserve">’s efforts to achieve development results?  </w:t>
      </w:r>
    </w:p>
    <w:p w:rsidR="005F75DD" w:rsidRDefault="00930ABD" w:rsidP="005F75DD">
      <w:pPr>
        <w:rPr>
          <w:rFonts w:asciiTheme="minorHAnsi" w:hAnsiTheme="minorHAnsi"/>
          <w:i/>
          <w:sz w:val="16"/>
          <w:szCs w:val="14"/>
        </w:rPr>
      </w:pPr>
      <w:r w:rsidRPr="00930ABD">
        <w:rPr>
          <w:noProof/>
        </w:rPr>
        <w:drawing>
          <wp:inline distT="0" distB="0" distL="0" distR="0">
            <wp:extent cx="5943600" cy="20997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2099753"/>
                    </a:xfrm>
                    <a:prstGeom prst="rect">
                      <a:avLst/>
                    </a:prstGeom>
                    <a:noFill/>
                    <a:ln>
                      <a:noFill/>
                    </a:ln>
                  </pic:spPr>
                </pic:pic>
              </a:graphicData>
            </a:graphic>
          </wp:inline>
        </w:drawing>
      </w:r>
      <w:r w:rsidR="005F75DD" w:rsidRPr="00642631">
        <w:t xml:space="preserve"> </w:t>
      </w:r>
      <w:r w:rsidR="005F75DD" w:rsidRPr="00112957">
        <w:rPr>
          <w:rFonts w:asciiTheme="minorHAnsi" w:hAnsiTheme="minorHAnsi"/>
          <w:i/>
          <w:sz w:val="16"/>
          <w:szCs w:val="14"/>
        </w:rPr>
        <w:t>(1-Not effective at all, 10-Very effective)</w:t>
      </w:r>
      <w:r w:rsidR="005F75DD">
        <w:rPr>
          <w:rFonts w:asciiTheme="minorHAnsi" w:hAnsiTheme="minorHAnsi"/>
          <w:i/>
          <w:sz w:val="16"/>
          <w:szCs w:val="14"/>
        </w:rPr>
        <w:t xml:space="preserve">  </w:t>
      </w:r>
    </w:p>
    <w:p w:rsidR="005F75DD" w:rsidRPr="009A2B21" w:rsidRDefault="005F75DD" w:rsidP="005F75DD">
      <w:pPr>
        <w:tabs>
          <w:tab w:val="left" w:pos="180"/>
        </w:tabs>
        <w:ind w:left="180" w:hanging="180"/>
        <w:rPr>
          <w:rFonts w:asciiTheme="minorHAnsi" w:hAnsiTheme="minorHAnsi"/>
          <w:bCs/>
          <w:sz w:val="16"/>
          <w:szCs w:val="12"/>
        </w:rPr>
      </w:pPr>
    </w:p>
    <w:p w:rsidR="00930ABD" w:rsidRDefault="00930ABD">
      <w:pPr>
        <w:rPr>
          <w:rFonts w:asciiTheme="minorHAnsi" w:hAnsiTheme="minorHAnsi"/>
          <w:b/>
          <w:bCs/>
          <w:i/>
          <w:sz w:val="20"/>
          <w:szCs w:val="20"/>
        </w:rPr>
      </w:pPr>
      <w:r>
        <w:rPr>
          <w:rFonts w:asciiTheme="minorHAnsi" w:hAnsiTheme="minorHAnsi"/>
          <w:b/>
          <w:bCs/>
          <w:i/>
          <w:sz w:val="20"/>
          <w:szCs w:val="20"/>
        </w:rPr>
        <w:br w:type="page"/>
      </w:r>
    </w:p>
    <w:p w:rsidR="00930ABD" w:rsidRPr="00055A91" w:rsidRDefault="00930ABD" w:rsidP="00930ABD">
      <w:pPr>
        <w:rPr>
          <w:rFonts w:asciiTheme="minorHAnsi" w:hAnsiTheme="minorHAnsi"/>
          <w:b/>
          <w:i/>
          <w:sz w:val="20"/>
          <w:szCs w:val="20"/>
        </w:rPr>
      </w:pPr>
      <w:r>
        <w:rPr>
          <w:rFonts w:asciiTheme="minorHAnsi" w:hAnsiTheme="minorHAnsi"/>
          <w:b/>
          <w:bCs/>
          <w:i/>
          <w:sz w:val="20"/>
          <w:szCs w:val="20"/>
        </w:rPr>
        <w:lastRenderedPageBreak/>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930ABD" w:rsidRDefault="00930ABD" w:rsidP="00930ABD">
      <w:pPr>
        <w:tabs>
          <w:tab w:val="left" w:pos="180"/>
        </w:tabs>
        <w:ind w:left="180" w:hanging="180"/>
        <w:rPr>
          <w:rFonts w:asciiTheme="minorHAnsi" w:hAnsiTheme="minorHAnsi"/>
          <w:b/>
          <w:bCs/>
          <w:sz w:val="18"/>
          <w:szCs w:val="16"/>
        </w:rPr>
      </w:pPr>
    </w:p>
    <w:p w:rsidR="005F75DD" w:rsidRPr="004C4C9F" w:rsidRDefault="005F75DD" w:rsidP="005F75DD">
      <w:pPr>
        <w:rPr>
          <w:rFonts w:asciiTheme="minorHAnsi" w:hAnsiTheme="minorHAnsi"/>
          <w:b/>
          <w:i/>
          <w:sz w:val="18"/>
          <w:szCs w:val="20"/>
        </w:rPr>
      </w:pPr>
      <w:r w:rsidRPr="004C4C9F">
        <w:rPr>
          <w:rFonts w:asciiTheme="minorHAnsi" w:hAnsiTheme="minorHAnsi"/>
          <w:b/>
          <w:bCs/>
          <w:sz w:val="18"/>
          <w:szCs w:val="20"/>
        </w:rPr>
        <w:t xml:space="preserve">The World Bank Group can provide capacity building support in a number of ways in </w:t>
      </w:r>
      <w:r>
        <w:rPr>
          <w:rFonts w:asciiTheme="minorHAnsi" w:hAnsiTheme="minorHAnsi"/>
          <w:b/>
          <w:bCs/>
          <w:sz w:val="18"/>
          <w:szCs w:val="20"/>
        </w:rPr>
        <w:t>Turkey</w:t>
      </w:r>
      <w:r w:rsidRPr="004C4C9F">
        <w:rPr>
          <w:rFonts w:asciiTheme="minorHAnsi" w:hAnsiTheme="minorHAnsi"/>
          <w:b/>
          <w:bCs/>
          <w:sz w:val="18"/>
          <w:szCs w:val="20"/>
        </w:rPr>
        <w:t xml:space="preserve">.  To what degree would </w:t>
      </w:r>
      <w:r>
        <w:rPr>
          <w:rFonts w:asciiTheme="minorHAnsi" w:hAnsiTheme="minorHAnsi"/>
          <w:b/>
          <w:bCs/>
          <w:sz w:val="18"/>
          <w:szCs w:val="20"/>
        </w:rPr>
        <w:t>Turkey</w:t>
      </w:r>
      <w:r w:rsidRPr="004C4C9F">
        <w:rPr>
          <w:rFonts w:asciiTheme="minorHAnsi" w:hAnsiTheme="minorHAnsi"/>
          <w:b/>
          <w:bCs/>
          <w:sz w:val="18"/>
          <w:szCs w:val="20"/>
        </w:rPr>
        <w:t xml:space="preserve"> benefit, if capacity building were to support…?  </w:t>
      </w:r>
    </w:p>
    <w:p w:rsidR="005F75DD" w:rsidRDefault="00930ABD" w:rsidP="005F75DD">
      <w:pPr>
        <w:rPr>
          <w:rFonts w:asciiTheme="minorHAnsi" w:hAnsiTheme="minorHAnsi"/>
          <w:b/>
          <w:i/>
          <w:sz w:val="20"/>
          <w:szCs w:val="20"/>
        </w:rPr>
      </w:pPr>
      <w:r w:rsidRPr="00930ABD">
        <w:rPr>
          <w:noProof/>
        </w:rPr>
        <w:drawing>
          <wp:inline distT="0" distB="0" distL="0" distR="0">
            <wp:extent cx="5943600" cy="16415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1641501"/>
                    </a:xfrm>
                    <a:prstGeom prst="rect">
                      <a:avLst/>
                    </a:prstGeom>
                    <a:noFill/>
                    <a:ln>
                      <a:noFill/>
                    </a:ln>
                  </pic:spPr>
                </pic:pic>
              </a:graphicData>
            </a:graphic>
          </wp:inline>
        </w:drawing>
      </w:r>
    </w:p>
    <w:p w:rsidR="005F75DD" w:rsidRPr="00930ABD" w:rsidRDefault="005F75DD" w:rsidP="005F75DD">
      <w:pPr>
        <w:rPr>
          <w:rFonts w:asciiTheme="minorHAnsi" w:hAnsiTheme="minorHAnsi"/>
          <w:b/>
          <w:bCs/>
          <w:i/>
          <w:sz w:val="20"/>
          <w:szCs w:val="20"/>
        </w:rPr>
      </w:pPr>
      <w:r w:rsidRPr="00A41236">
        <w:rPr>
          <w:rFonts w:asciiTheme="minorHAnsi" w:hAnsiTheme="minorHAnsi"/>
          <w:i/>
          <w:sz w:val="16"/>
          <w:szCs w:val="20"/>
        </w:rPr>
        <w:t>(1-To no degree at all, 10-To a very significant degree)</w:t>
      </w:r>
      <w:r>
        <w:rPr>
          <w:rFonts w:asciiTheme="minorHAnsi" w:hAnsiTheme="minorHAnsi"/>
          <w:i/>
          <w:sz w:val="16"/>
          <w:szCs w:val="20"/>
        </w:rPr>
        <w:t xml:space="preserve"> </w:t>
      </w:r>
    </w:p>
    <w:p w:rsidR="005F75DD" w:rsidRDefault="005F75DD" w:rsidP="005F75DD">
      <w:pPr>
        <w:tabs>
          <w:tab w:val="left" w:pos="180"/>
        </w:tabs>
        <w:ind w:left="180" w:hanging="180"/>
        <w:rPr>
          <w:rFonts w:asciiTheme="minorHAnsi" w:hAnsiTheme="minorHAnsi"/>
          <w:b/>
          <w:bCs/>
          <w:sz w:val="18"/>
          <w:szCs w:val="16"/>
        </w:rPr>
      </w:pPr>
    </w:p>
    <w:p w:rsidR="005F75DD" w:rsidRDefault="005F75DD" w:rsidP="005F75DD">
      <w:pPr>
        <w:tabs>
          <w:tab w:val="left" w:pos="180"/>
        </w:tabs>
        <w:ind w:left="180" w:hanging="180"/>
        <w:rPr>
          <w:rFonts w:asciiTheme="minorHAnsi" w:hAnsiTheme="minorHAnsi"/>
          <w:b/>
          <w:bCs/>
          <w:sz w:val="18"/>
          <w:szCs w:val="16"/>
        </w:rPr>
      </w:pPr>
      <w:r w:rsidRPr="00055A91">
        <w:rPr>
          <w:rFonts w:asciiTheme="minorHAnsi" w:hAnsiTheme="minorHAnsi"/>
          <w:b/>
          <w:bCs/>
          <w:sz w:val="18"/>
          <w:szCs w:val="16"/>
        </w:rPr>
        <w:t>Which of the following do you identify as the World Bank</w:t>
      </w:r>
      <w:r>
        <w:rPr>
          <w:rFonts w:asciiTheme="minorHAnsi" w:hAnsiTheme="minorHAnsi"/>
          <w:b/>
          <w:bCs/>
          <w:sz w:val="18"/>
          <w:szCs w:val="16"/>
        </w:rPr>
        <w:t xml:space="preserve"> Group</w:t>
      </w:r>
      <w:r w:rsidRPr="00055A91">
        <w:rPr>
          <w:rFonts w:asciiTheme="minorHAnsi" w:hAnsiTheme="minorHAnsi"/>
          <w:b/>
          <w:bCs/>
          <w:sz w:val="18"/>
          <w:szCs w:val="16"/>
        </w:rPr>
        <w:t xml:space="preserve">’s greatest WEAKNESSES in its work in </w:t>
      </w:r>
      <w:r>
        <w:rPr>
          <w:rFonts w:asciiTheme="minorHAnsi" w:hAnsiTheme="minorHAnsi"/>
          <w:b/>
          <w:bCs/>
          <w:sz w:val="18"/>
          <w:szCs w:val="16"/>
        </w:rPr>
        <w:t>Turkey</w:t>
      </w:r>
      <w:r w:rsidRPr="00055A91">
        <w:rPr>
          <w:rFonts w:asciiTheme="minorHAnsi" w:hAnsiTheme="minorHAnsi"/>
          <w:b/>
          <w:bCs/>
          <w:sz w:val="18"/>
          <w:szCs w:val="16"/>
        </w:rPr>
        <w:t xml:space="preserve">? </w:t>
      </w:r>
      <w:r w:rsidR="00930ABD">
        <w:rPr>
          <w:rFonts w:asciiTheme="minorHAnsi" w:hAnsiTheme="minorHAnsi"/>
          <w:b/>
          <w:bCs/>
          <w:sz w:val="18"/>
          <w:szCs w:val="16"/>
        </w:rPr>
        <w:br/>
      </w:r>
      <w:r w:rsidRPr="00055A91">
        <w:rPr>
          <w:rFonts w:asciiTheme="minorHAnsi" w:hAnsiTheme="minorHAnsi"/>
          <w:b/>
          <w:bCs/>
          <w:sz w:val="18"/>
          <w:szCs w:val="16"/>
        </w:rPr>
        <w:t>(Choose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90"/>
        <w:gridCol w:w="1890"/>
      </w:tblGrid>
      <w:tr w:rsidR="002A4DC2" w:rsidRPr="008B6650" w:rsidTr="00930ABD">
        <w:trPr>
          <w:trHeight w:val="476"/>
        </w:trPr>
        <w:tc>
          <w:tcPr>
            <w:tcW w:w="558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Staff too inaccessible*</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13.1%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Not exploring alternative policy options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13.1%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8.2%</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Not adequately sensitive to political/social realities in Turkey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16.6%</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11.0%</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Not enough public disclosure of its work</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25.1%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19.2%</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Arrogant in its approach</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Not aligned with country priorities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7.5%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8.2%</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The credibility of its knowledge/data</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Not willing to honestly criticize policies and reform efforts in the country</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11.6%</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5.5%</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Too influenced by developed countries*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14.1%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24.7%</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Imposing technocratic solutions without regard to political realities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11.1%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13.7%</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Too slow and bureaucratic in its operational policies and procedures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25.6%</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30.1%</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Not aligned with other donors’ work*</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0.0%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4.1%</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Not collaborating enough with non-state actors</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11.1%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17.8%</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Not client  focused</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10.1%</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13.7%</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2.5%</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13.7%</w:t>
            </w:r>
          </w:p>
        </w:tc>
      </w:tr>
      <w:tr w:rsidR="00930ABD" w:rsidRPr="008B6650" w:rsidTr="00930AB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30ABD" w:rsidRPr="00930ABD" w:rsidRDefault="00930ABD" w:rsidP="00930ABD">
            <w:pPr>
              <w:rPr>
                <w:rFonts w:asciiTheme="minorHAnsi" w:hAnsiTheme="minorHAnsi" w:cs="Arial"/>
                <w:color w:val="000000"/>
                <w:sz w:val="18"/>
                <w:szCs w:val="18"/>
              </w:rPr>
            </w:pPr>
            <w:r w:rsidRPr="00930ABD">
              <w:rPr>
                <w:rFonts w:asciiTheme="minorHAnsi" w:hAnsiTheme="minorHAnsi" w:cs="Arial"/>
                <w:color w:val="000000"/>
                <w:sz w:val="18"/>
                <w:szCs w:val="18"/>
              </w:rPr>
              <w:t>Don’t know</w:t>
            </w:r>
          </w:p>
        </w:tc>
        <w:tc>
          <w:tcPr>
            <w:tcW w:w="1890" w:type="dxa"/>
            <w:tcBorders>
              <w:top w:val="single" w:sz="4" w:space="0" w:color="000000"/>
              <w:left w:val="single" w:sz="6" w:space="0" w:color="000000"/>
              <w:bottom w:val="single" w:sz="4" w:space="0" w:color="000000"/>
              <w:right w:val="single" w:sz="6"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8.0%</w:t>
            </w:r>
          </w:p>
        </w:tc>
        <w:tc>
          <w:tcPr>
            <w:tcW w:w="1890" w:type="dxa"/>
            <w:tcBorders>
              <w:top w:val="single" w:sz="4" w:space="0" w:color="000000"/>
              <w:left w:val="single" w:sz="6" w:space="0" w:color="000000"/>
              <w:bottom w:val="single" w:sz="4" w:space="0" w:color="000000"/>
              <w:right w:val="single" w:sz="4" w:space="0" w:color="000000"/>
            </w:tcBorders>
            <w:vAlign w:val="center"/>
          </w:tcPr>
          <w:p w:rsidR="00930ABD" w:rsidRPr="00930ABD" w:rsidRDefault="00930ABD" w:rsidP="00930ABD">
            <w:pPr>
              <w:jc w:val="center"/>
              <w:rPr>
                <w:rFonts w:asciiTheme="minorHAnsi" w:hAnsiTheme="minorHAnsi" w:cs="Arial"/>
                <w:color w:val="000000"/>
                <w:sz w:val="18"/>
                <w:szCs w:val="18"/>
              </w:rPr>
            </w:pPr>
            <w:r w:rsidRPr="00930ABD">
              <w:rPr>
                <w:rFonts w:asciiTheme="minorHAnsi" w:hAnsiTheme="minorHAnsi" w:cs="Arial"/>
                <w:color w:val="000000"/>
                <w:sz w:val="18"/>
                <w:szCs w:val="18"/>
              </w:rPr>
              <w:t>5.5%</w:t>
            </w:r>
          </w:p>
        </w:tc>
      </w:tr>
    </w:tbl>
    <w:p w:rsidR="005F75DD" w:rsidRPr="000503EA" w:rsidRDefault="005F75DD" w:rsidP="005F75DD">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sidR="00930ABD">
        <w:rPr>
          <w:rFonts w:asciiTheme="minorHAnsi" w:hAnsiTheme="minorHAnsi"/>
          <w:bCs/>
          <w:i/>
          <w:sz w:val="16"/>
          <w:szCs w:val="14"/>
        </w:rPr>
        <w:t>locations</w:t>
      </w:r>
    </w:p>
    <w:p w:rsidR="005F75DD" w:rsidRPr="00CA4A16" w:rsidRDefault="005F75DD" w:rsidP="005F75DD">
      <w:pPr>
        <w:tabs>
          <w:tab w:val="left" w:pos="936"/>
        </w:tabs>
        <w:ind w:left="180" w:hanging="180"/>
        <w:rPr>
          <w:rFonts w:asciiTheme="minorHAnsi" w:hAnsiTheme="minorHAnsi"/>
          <w:bCs/>
          <w:sz w:val="18"/>
          <w:szCs w:val="14"/>
        </w:rPr>
      </w:pPr>
      <w:r>
        <w:rPr>
          <w:rFonts w:asciiTheme="minorHAnsi" w:hAnsiTheme="minorHAnsi"/>
          <w:bCs/>
          <w:sz w:val="18"/>
          <w:szCs w:val="14"/>
        </w:rPr>
        <w:tab/>
      </w:r>
    </w:p>
    <w:p w:rsidR="005F75DD" w:rsidRDefault="005F75DD" w:rsidP="005F75DD">
      <w:pPr>
        <w:rPr>
          <w:rFonts w:asciiTheme="minorHAnsi" w:hAnsiTheme="minorHAnsi"/>
          <w:b/>
          <w:bCs/>
          <w:sz w:val="18"/>
          <w:szCs w:val="18"/>
        </w:rPr>
      </w:pPr>
      <w:r w:rsidRPr="00A41236">
        <w:rPr>
          <w:rFonts w:asciiTheme="minorHAnsi" w:hAnsiTheme="minorHAnsi"/>
          <w:b/>
          <w:bCs/>
          <w:sz w:val="18"/>
          <w:szCs w:val="18"/>
        </w:rPr>
        <w:t xml:space="preserve">Which World Bank Group’s instruments do you believe are the MOST effective in </w:t>
      </w:r>
      <w:r>
        <w:rPr>
          <w:rFonts w:asciiTheme="minorHAnsi" w:hAnsiTheme="minorHAnsi"/>
          <w:b/>
          <w:bCs/>
          <w:sz w:val="18"/>
          <w:szCs w:val="18"/>
        </w:rPr>
        <w:t>reducing poverty</w:t>
      </w:r>
      <w:r w:rsidRPr="00A41236">
        <w:rPr>
          <w:rFonts w:asciiTheme="minorHAnsi" w:hAnsiTheme="minorHAnsi"/>
          <w:b/>
          <w:bCs/>
          <w:sz w:val="18"/>
          <w:szCs w:val="18"/>
        </w:rPr>
        <w:t xml:space="preserve"> in </w:t>
      </w:r>
      <w:r>
        <w:rPr>
          <w:rFonts w:asciiTheme="minorHAnsi" w:hAnsiTheme="minorHAnsi"/>
          <w:b/>
          <w:bCs/>
          <w:sz w:val="18"/>
          <w:szCs w:val="18"/>
        </w:rPr>
        <w:t>Turkey</w:t>
      </w:r>
      <w:r w:rsidRPr="00A41236">
        <w:rPr>
          <w:rFonts w:asciiTheme="minorHAnsi" w:hAnsiTheme="minorHAnsi"/>
          <w:b/>
          <w:bCs/>
          <w:sz w:val="18"/>
          <w:szCs w:val="18"/>
        </w:rPr>
        <w:t xml:space="preserve">? </w:t>
      </w:r>
      <w:r w:rsidR="008B4D8D">
        <w:rPr>
          <w:rFonts w:asciiTheme="minorHAnsi" w:hAnsiTheme="minorHAnsi"/>
          <w:b/>
          <w:bCs/>
          <w:sz w:val="18"/>
          <w:szCs w:val="18"/>
        </w:rPr>
        <w:br/>
      </w:r>
      <w:r w:rsidRPr="00A41236">
        <w:rPr>
          <w:rFonts w:asciiTheme="minorHAnsi" w:hAnsiTheme="minorHAnsi"/>
          <w:b/>
          <w:bCs/>
          <w:sz w:val="18"/>
          <w:szCs w:val="18"/>
        </w:rPr>
        <w:t>(Choose no more than TWO)</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Capacity development*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57.2%</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48.9%</w:t>
            </w:r>
          </w:p>
        </w:tc>
      </w:tr>
      <w:tr w:rsidR="008B4D8D" w:rsidRPr="008B6650" w:rsidTr="008B4D8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Policy based lending/budget support to the Government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11.6%</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12.8%</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Knowledge products/services</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6.5%</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10.6%</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Investment lending</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41.3%</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51.1%</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Technical assistance</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18.1%</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14.9%</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Trust Fund management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10.9%</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6.4%</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South-South knowledge exchange</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15.9%</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14.9%</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8.0%</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4.3%</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Don’t know</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5.1%</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4.3%</w:t>
            </w:r>
          </w:p>
        </w:tc>
      </w:tr>
    </w:tbl>
    <w:p w:rsidR="005F75DD" w:rsidRPr="000503EA" w:rsidRDefault="005F75DD" w:rsidP="005F75DD">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sidR="008B4D8D">
        <w:rPr>
          <w:rFonts w:asciiTheme="minorHAnsi" w:hAnsiTheme="minorHAnsi"/>
          <w:bCs/>
          <w:i/>
          <w:sz w:val="16"/>
          <w:szCs w:val="14"/>
        </w:rPr>
        <w:t>locations</w:t>
      </w:r>
    </w:p>
    <w:p w:rsidR="005F75DD" w:rsidRDefault="005F75DD" w:rsidP="005F75DD">
      <w:pPr>
        <w:rPr>
          <w:rFonts w:asciiTheme="minorHAnsi" w:hAnsiTheme="minorHAnsi"/>
          <w:b/>
          <w:bCs/>
          <w:sz w:val="18"/>
          <w:szCs w:val="18"/>
        </w:rPr>
      </w:pPr>
    </w:p>
    <w:p w:rsidR="008B4D8D" w:rsidRDefault="008B4D8D">
      <w:pPr>
        <w:rPr>
          <w:rFonts w:asciiTheme="minorHAnsi" w:hAnsiTheme="minorHAnsi"/>
          <w:b/>
          <w:bCs/>
          <w:i/>
          <w:sz w:val="20"/>
          <w:szCs w:val="20"/>
        </w:rPr>
      </w:pPr>
      <w:r>
        <w:rPr>
          <w:rFonts w:asciiTheme="minorHAnsi" w:hAnsiTheme="minorHAnsi"/>
          <w:b/>
          <w:bCs/>
          <w:i/>
          <w:sz w:val="20"/>
          <w:szCs w:val="20"/>
        </w:rPr>
        <w:br w:type="page"/>
      </w:r>
    </w:p>
    <w:p w:rsidR="005F75DD" w:rsidRPr="00825B1C" w:rsidRDefault="005F75DD" w:rsidP="005F75DD">
      <w:pPr>
        <w:rPr>
          <w:rFonts w:asciiTheme="minorHAnsi" w:hAnsiTheme="minorHAnsi"/>
          <w:b/>
          <w:bCs/>
          <w:i/>
          <w:sz w:val="20"/>
          <w:szCs w:val="20"/>
        </w:rPr>
      </w:pPr>
      <w:r>
        <w:rPr>
          <w:rFonts w:asciiTheme="minorHAnsi" w:hAnsiTheme="minorHAnsi"/>
          <w:b/>
          <w:bCs/>
          <w:i/>
          <w:sz w:val="20"/>
          <w:szCs w:val="20"/>
        </w:rPr>
        <w:lastRenderedPageBreak/>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5F75DD" w:rsidRDefault="005F75DD" w:rsidP="005F75DD">
      <w:pPr>
        <w:rPr>
          <w:rFonts w:asciiTheme="minorHAnsi" w:hAnsiTheme="minorHAnsi"/>
          <w:b/>
          <w:bCs/>
          <w:sz w:val="18"/>
          <w:szCs w:val="16"/>
        </w:rPr>
      </w:pPr>
    </w:p>
    <w:p w:rsidR="005F75DD" w:rsidRDefault="005F75DD" w:rsidP="005F75DD">
      <w:pPr>
        <w:rPr>
          <w:rFonts w:asciiTheme="minorHAnsi" w:hAnsiTheme="minorHAnsi"/>
          <w:b/>
          <w:bCs/>
          <w:sz w:val="18"/>
          <w:szCs w:val="16"/>
        </w:rPr>
      </w:pPr>
      <w:r w:rsidRPr="00CA4A16">
        <w:rPr>
          <w:rFonts w:asciiTheme="minorHAnsi" w:hAnsiTheme="minorHAnsi"/>
          <w:b/>
          <w:bCs/>
          <w:sz w:val="18"/>
          <w:szCs w:val="16"/>
        </w:rPr>
        <w:t xml:space="preserve">In addition to the regular relations with the national government as its main interlocutor, which TWO </w:t>
      </w:r>
      <w:r w:rsidR="00E31D66">
        <w:rPr>
          <w:rFonts w:asciiTheme="minorHAnsi" w:hAnsiTheme="minorHAnsi"/>
          <w:b/>
          <w:bCs/>
          <w:sz w:val="18"/>
          <w:szCs w:val="16"/>
        </w:rPr>
        <w:br/>
      </w:r>
      <w:r w:rsidRPr="00CA4A16">
        <w:rPr>
          <w:rFonts w:asciiTheme="minorHAnsi" w:hAnsiTheme="minorHAnsi"/>
          <w:b/>
          <w:bCs/>
          <w:sz w:val="18"/>
          <w:szCs w:val="16"/>
        </w:rPr>
        <w:t>of the following groups should the World Bank</w:t>
      </w:r>
      <w:r>
        <w:rPr>
          <w:rFonts w:asciiTheme="minorHAnsi" w:hAnsiTheme="minorHAnsi"/>
          <w:b/>
          <w:bCs/>
          <w:sz w:val="18"/>
          <w:szCs w:val="16"/>
        </w:rPr>
        <w:t xml:space="preserve"> Group </w:t>
      </w:r>
      <w:r w:rsidRPr="00CA4A16">
        <w:rPr>
          <w:rFonts w:asciiTheme="minorHAnsi" w:hAnsiTheme="minorHAnsi"/>
          <w:b/>
          <w:bCs/>
          <w:sz w:val="18"/>
          <w:szCs w:val="16"/>
        </w:rPr>
        <w:t xml:space="preserve">collaborate with more in your country to ensure </w:t>
      </w:r>
      <w:r w:rsidR="00E31D66">
        <w:rPr>
          <w:rFonts w:asciiTheme="minorHAnsi" w:hAnsiTheme="minorHAnsi"/>
          <w:b/>
          <w:bCs/>
          <w:sz w:val="18"/>
          <w:szCs w:val="16"/>
        </w:rPr>
        <w:br/>
      </w:r>
      <w:r w:rsidRPr="00CA4A16">
        <w:rPr>
          <w:rFonts w:asciiTheme="minorHAnsi" w:hAnsiTheme="minorHAnsi"/>
          <w:b/>
          <w:bCs/>
          <w:sz w:val="18"/>
          <w:szCs w:val="16"/>
        </w:rPr>
        <w:t>bett</w:t>
      </w:r>
      <w:r>
        <w:rPr>
          <w:rFonts w:asciiTheme="minorHAnsi" w:hAnsiTheme="minorHAnsi"/>
          <w:b/>
          <w:bCs/>
          <w:sz w:val="18"/>
          <w:szCs w:val="16"/>
        </w:rPr>
        <w:t>er development results there? (Choose no more than TWO)</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Academia/Think Tanks/Research Institutes</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41.0%</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40.0%</w:t>
            </w:r>
          </w:p>
        </w:tc>
      </w:tr>
      <w:tr w:rsidR="008B4D8D" w:rsidRPr="008B6650" w:rsidTr="008B4D8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Donor Community</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1.5%</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4.3%</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Media</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9.0%</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14.3%</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NGOs</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18.5%</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27.1%</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Local Government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15.5%</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24.3%</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Private Sector*</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39.0%</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24.3%</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Parliament*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18.0%</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4.3%</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Community-Based Organizations</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20.5%</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15.7%</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Beneficiaries</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14.0%</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8.6%</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Foundations</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0.5%</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0.0%</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Faith-Based Organizations</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0.0%</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0.0%</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2.0%</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10.0%</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Don’t know</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0.5%</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0.0%</w:t>
            </w:r>
          </w:p>
        </w:tc>
      </w:tr>
    </w:tbl>
    <w:p w:rsidR="005F75DD" w:rsidRPr="00CA4A16" w:rsidRDefault="005F75DD" w:rsidP="005F75DD">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 xml:space="preserve">*Significantly different between </w:t>
      </w:r>
      <w:r w:rsidR="008B4D8D">
        <w:rPr>
          <w:rFonts w:asciiTheme="minorHAnsi" w:hAnsiTheme="minorHAnsi"/>
          <w:bCs/>
          <w:i/>
          <w:sz w:val="16"/>
          <w:szCs w:val="14"/>
          <w:u w:val="none"/>
        </w:rPr>
        <w:t>locations</w:t>
      </w:r>
    </w:p>
    <w:p w:rsidR="005F75DD" w:rsidRPr="009A2B21" w:rsidRDefault="005F75DD" w:rsidP="005F75DD">
      <w:pPr>
        <w:rPr>
          <w:rFonts w:asciiTheme="minorHAnsi" w:hAnsiTheme="minorHAnsi"/>
          <w:b/>
          <w:sz w:val="18"/>
          <w:szCs w:val="18"/>
        </w:rPr>
      </w:pPr>
    </w:p>
    <w:p w:rsidR="005F75DD" w:rsidRDefault="005F75DD" w:rsidP="005F75DD">
      <w:pPr>
        <w:pStyle w:val="Heading4"/>
        <w:tabs>
          <w:tab w:val="left" w:pos="6600"/>
        </w:tabs>
        <w:rPr>
          <w:rFonts w:asciiTheme="minorHAnsi" w:hAnsiTheme="minorHAnsi"/>
          <w:i/>
          <w:sz w:val="16"/>
          <w:szCs w:val="14"/>
          <w:u w:val="none"/>
        </w:rPr>
      </w:pPr>
      <w:r w:rsidRPr="00CA4A16">
        <w:rPr>
          <w:rFonts w:asciiTheme="minorHAnsi" w:hAnsiTheme="minorHAnsi"/>
          <w:b/>
          <w:bCs/>
          <w:sz w:val="18"/>
          <w:szCs w:val="16"/>
          <w:u w:val="none"/>
        </w:rPr>
        <w:t>To what extent do you agree with the following statements about the World Bank</w:t>
      </w:r>
      <w:r>
        <w:rPr>
          <w:rFonts w:asciiTheme="minorHAnsi" w:hAnsiTheme="minorHAnsi"/>
          <w:b/>
          <w:bCs/>
          <w:sz w:val="18"/>
          <w:szCs w:val="16"/>
          <w:u w:val="none"/>
        </w:rPr>
        <w:t xml:space="preserve"> Group</w:t>
      </w:r>
      <w:r w:rsidRPr="00CA4A16">
        <w:rPr>
          <w:rFonts w:asciiTheme="minorHAnsi" w:hAnsiTheme="minorHAnsi"/>
          <w:b/>
          <w:bCs/>
          <w:sz w:val="18"/>
          <w:szCs w:val="16"/>
          <w:u w:val="none"/>
        </w:rPr>
        <w:t xml:space="preserve">’s work in </w:t>
      </w:r>
      <w:r>
        <w:rPr>
          <w:rFonts w:asciiTheme="minorHAnsi" w:hAnsiTheme="minorHAnsi"/>
          <w:b/>
          <w:bCs/>
          <w:sz w:val="18"/>
          <w:szCs w:val="16"/>
          <w:u w:val="none"/>
        </w:rPr>
        <w:t>Turkey</w:t>
      </w:r>
      <w:r w:rsidRPr="00CA4A16">
        <w:rPr>
          <w:rFonts w:asciiTheme="minorHAnsi" w:hAnsiTheme="minorHAnsi"/>
          <w:b/>
          <w:bCs/>
          <w:sz w:val="18"/>
          <w:szCs w:val="16"/>
          <w:u w:val="none"/>
        </w:rPr>
        <w:t xml:space="preserve">?  </w:t>
      </w:r>
    </w:p>
    <w:p w:rsidR="005F75DD" w:rsidRPr="001E1C68" w:rsidRDefault="008B4D8D" w:rsidP="005F75DD">
      <w:r w:rsidRPr="008B4D8D">
        <w:rPr>
          <w:noProof/>
        </w:rPr>
        <w:drawing>
          <wp:inline distT="0" distB="0" distL="0" distR="0">
            <wp:extent cx="5897880" cy="1710317"/>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15470" cy="1715418"/>
                    </a:xfrm>
                    <a:prstGeom prst="rect">
                      <a:avLst/>
                    </a:prstGeom>
                    <a:noFill/>
                    <a:ln>
                      <a:noFill/>
                    </a:ln>
                  </pic:spPr>
                </pic:pic>
              </a:graphicData>
            </a:graphic>
          </wp:inline>
        </w:drawing>
      </w:r>
      <w:r w:rsidRPr="008B4D8D">
        <w:t xml:space="preserve"> </w:t>
      </w:r>
      <w:r w:rsidRPr="00CA4A16">
        <w:rPr>
          <w:rFonts w:asciiTheme="minorHAnsi" w:hAnsiTheme="minorHAnsi"/>
          <w:i/>
          <w:sz w:val="16"/>
          <w:szCs w:val="14"/>
        </w:rPr>
        <w:t>(1-Strongly disagree, 10-Strongly agree)</w:t>
      </w:r>
      <w:r>
        <w:rPr>
          <w:rFonts w:asciiTheme="minorHAnsi" w:hAnsiTheme="minorHAnsi"/>
          <w:i/>
          <w:sz w:val="16"/>
          <w:szCs w:val="14"/>
        </w:rPr>
        <w:t xml:space="preserve">  </w:t>
      </w:r>
      <w:r w:rsidR="005F75DD" w:rsidRPr="00CA4A16">
        <w:rPr>
          <w:rFonts w:asciiTheme="minorHAnsi" w:hAnsiTheme="minorHAnsi"/>
          <w:bCs/>
          <w:i/>
          <w:sz w:val="16"/>
          <w:szCs w:val="14"/>
        </w:rPr>
        <w:t xml:space="preserve">*Significantly different between </w:t>
      </w:r>
      <w:r>
        <w:rPr>
          <w:rFonts w:asciiTheme="minorHAnsi" w:hAnsiTheme="minorHAnsi"/>
          <w:bCs/>
          <w:i/>
          <w:sz w:val="16"/>
          <w:szCs w:val="14"/>
        </w:rPr>
        <w:t>locations</w:t>
      </w:r>
    </w:p>
    <w:p w:rsidR="005F75DD" w:rsidRDefault="005F75DD" w:rsidP="005F75DD">
      <w:pPr>
        <w:rPr>
          <w:rFonts w:asciiTheme="minorHAnsi" w:hAnsiTheme="minorHAnsi"/>
          <w:b/>
          <w:bCs/>
          <w:i/>
          <w:sz w:val="20"/>
          <w:szCs w:val="20"/>
        </w:rPr>
      </w:pPr>
      <w:r>
        <w:rPr>
          <w:rFonts w:asciiTheme="minorHAnsi" w:hAnsiTheme="minorHAnsi"/>
          <w:b/>
          <w:bCs/>
          <w:i/>
          <w:sz w:val="20"/>
          <w:szCs w:val="20"/>
        </w:rPr>
        <w:br w:type="page"/>
      </w:r>
    </w:p>
    <w:p w:rsidR="005F75DD" w:rsidRPr="00825B1C" w:rsidRDefault="005F75DD" w:rsidP="005F75DD">
      <w:pPr>
        <w:rPr>
          <w:rFonts w:asciiTheme="minorHAnsi" w:hAnsiTheme="minorHAnsi"/>
          <w:b/>
          <w:bCs/>
          <w:i/>
          <w:sz w:val="20"/>
          <w:szCs w:val="20"/>
        </w:rPr>
      </w:pPr>
      <w:r>
        <w:rPr>
          <w:rFonts w:asciiTheme="minorHAnsi" w:hAnsiTheme="minorHAnsi"/>
          <w:b/>
          <w:bCs/>
          <w:i/>
          <w:sz w:val="20"/>
          <w:szCs w:val="20"/>
        </w:rPr>
        <w:lastRenderedPageBreak/>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5F75DD" w:rsidRPr="00825B1C" w:rsidRDefault="005F75DD" w:rsidP="005F75DD">
      <w:pPr>
        <w:pStyle w:val="Heading4"/>
        <w:tabs>
          <w:tab w:val="left" w:pos="6600"/>
        </w:tabs>
        <w:rPr>
          <w:rFonts w:asciiTheme="minorHAnsi" w:hAnsiTheme="minorHAnsi"/>
          <w:b/>
          <w:sz w:val="16"/>
          <w:szCs w:val="14"/>
          <w:u w:val="none"/>
        </w:rPr>
      </w:pPr>
    </w:p>
    <w:p w:rsidR="005F75DD" w:rsidRDefault="005F75DD" w:rsidP="005F75DD">
      <w:pPr>
        <w:pStyle w:val="Heading4"/>
        <w:tabs>
          <w:tab w:val="left" w:pos="6600"/>
        </w:tabs>
        <w:rPr>
          <w:rFonts w:asciiTheme="minorHAnsi" w:hAnsiTheme="minorHAnsi"/>
          <w:i/>
          <w:sz w:val="16"/>
          <w:szCs w:val="14"/>
          <w:u w:val="none"/>
        </w:rPr>
      </w:pPr>
      <w:r w:rsidRPr="00CA4A16">
        <w:rPr>
          <w:rFonts w:asciiTheme="minorHAnsi" w:hAnsiTheme="minorHAnsi"/>
          <w:b/>
          <w:bCs/>
          <w:sz w:val="18"/>
          <w:szCs w:val="16"/>
          <w:u w:val="none"/>
        </w:rPr>
        <w:t>To what extent is the World Bank</w:t>
      </w:r>
      <w:r>
        <w:rPr>
          <w:rFonts w:asciiTheme="minorHAnsi" w:hAnsiTheme="minorHAnsi"/>
          <w:b/>
          <w:bCs/>
          <w:sz w:val="18"/>
          <w:szCs w:val="16"/>
          <w:u w:val="none"/>
        </w:rPr>
        <w:t xml:space="preserve"> Group </w:t>
      </w:r>
      <w:r w:rsidRPr="00CA4A16">
        <w:rPr>
          <w:rFonts w:asciiTheme="minorHAnsi" w:hAnsiTheme="minorHAnsi"/>
          <w:b/>
          <w:bCs/>
          <w:sz w:val="18"/>
          <w:szCs w:val="16"/>
          <w:u w:val="none"/>
        </w:rPr>
        <w:t xml:space="preserve">an effective development partner in </w:t>
      </w:r>
      <w:r>
        <w:rPr>
          <w:rFonts w:asciiTheme="minorHAnsi" w:hAnsiTheme="minorHAnsi"/>
          <w:b/>
          <w:bCs/>
          <w:sz w:val="18"/>
          <w:szCs w:val="16"/>
          <w:u w:val="none"/>
        </w:rPr>
        <w:t>Turkey</w:t>
      </w:r>
      <w:r w:rsidRPr="00CA4A16">
        <w:rPr>
          <w:rFonts w:asciiTheme="minorHAnsi" w:hAnsiTheme="minorHAnsi"/>
          <w:b/>
          <w:bCs/>
          <w:sz w:val="18"/>
          <w:szCs w:val="16"/>
          <w:u w:val="none"/>
        </w:rPr>
        <w:t xml:space="preserve">, in terms of each of the following?  </w:t>
      </w:r>
    </w:p>
    <w:p w:rsidR="005F75DD" w:rsidRDefault="008B4D8D" w:rsidP="005F75DD">
      <w:r w:rsidRPr="008B4D8D">
        <w:rPr>
          <w:noProof/>
        </w:rPr>
        <w:drawing>
          <wp:inline distT="0" distB="0" distL="0" distR="0">
            <wp:extent cx="5943600" cy="328984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289841"/>
                    </a:xfrm>
                    <a:prstGeom prst="rect">
                      <a:avLst/>
                    </a:prstGeom>
                    <a:noFill/>
                    <a:ln>
                      <a:noFill/>
                    </a:ln>
                  </pic:spPr>
                </pic:pic>
              </a:graphicData>
            </a:graphic>
          </wp:inline>
        </w:drawing>
      </w:r>
    </w:p>
    <w:p w:rsidR="005F75DD" w:rsidRPr="00CA4A16" w:rsidRDefault="008B4D8D" w:rsidP="005F75DD">
      <w:pPr>
        <w:pStyle w:val="Heading4"/>
        <w:tabs>
          <w:tab w:val="left" w:pos="6600"/>
        </w:tabs>
        <w:rPr>
          <w:rFonts w:asciiTheme="minorHAnsi" w:hAnsiTheme="minorHAnsi"/>
          <w:bCs/>
          <w:i/>
          <w:sz w:val="16"/>
          <w:szCs w:val="14"/>
          <w:u w:val="none"/>
        </w:rPr>
      </w:pPr>
      <w:r w:rsidRPr="00CA4A16">
        <w:rPr>
          <w:rFonts w:asciiTheme="minorHAnsi" w:hAnsiTheme="minorHAnsi"/>
          <w:i/>
          <w:sz w:val="16"/>
          <w:szCs w:val="14"/>
          <w:u w:val="none"/>
        </w:rPr>
        <w:t>(1-To no degree at all, 10-To a very significant degree)</w:t>
      </w:r>
      <w:r>
        <w:rPr>
          <w:rFonts w:asciiTheme="minorHAnsi" w:hAnsiTheme="minorHAnsi"/>
          <w:i/>
          <w:sz w:val="16"/>
          <w:szCs w:val="14"/>
          <w:u w:val="none"/>
        </w:rPr>
        <w:t xml:space="preserve">  </w:t>
      </w:r>
      <w:r w:rsidR="005F75DD" w:rsidRPr="00CA4A16">
        <w:rPr>
          <w:rFonts w:asciiTheme="minorHAnsi" w:hAnsiTheme="minorHAnsi"/>
          <w:bCs/>
          <w:i/>
          <w:sz w:val="16"/>
          <w:szCs w:val="14"/>
          <w:u w:val="none"/>
        </w:rPr>
        <w:t xml:space="preserve">*Significantly different between </w:t>
      </w:r>
      <w:r>
        <w:rPr>
          <w:rFonts w:asciiTheme="minorHAnsi" w:hAnsiTheme="minorHAnsi"/>
          <w:bCs/>
          <w:i/>
          <w:sz w:val="16"/>
          <w:szCs w:val="14"/>
          <w:u w:val="none"/>
        </w:rPr>
        <w:t>locations</w:t>
      </w:r>
    </w:p>
    <w:p w:rsidR="005F75DD" w:rsidRPr="009A2B21" w:rsidRDefault="005F75DD" w:rsidP="005F75DD">
      <w:pPr>
        <w:pStyle w:val="Heading4"/>
        <w:tabs>
          <w:tab w:val="left" w:pos="6600"/>
        </w:tabs>
        <w:rPr>
          <w:rFonts w:asciiTheme="minorHAnsi" w:hAnsiTheme="minorHAnsi"/>
          <w:b/>
          <w:sz w:val="18"/>
          <w:szCs w:val="14"/>
          <w:u w:val="none"/>
        </w:rPr>
      </w:pPr>
    </w:p>
    <w:p w:rsidR="005F75DD" w:rsidRDefault="005F75DD" w:rsidP="005F75DD">
      <w:pPr>
        <w:rPr>
          <w:rFonts w:asciiTheme="minorHAnsi" w:hAnsiTheme="minorHAnsi"/>
          <w:b/>
          <w:bCs/>
          <w:sz w:val="18"/>
          <w:szCs w:val="20"/>
        </w:rPr>
      </w:pPr>
      <w:r w:rsidRPr="00A41236">
        <w:rPr>
          <w:rFonts w:asciiTheme="minorHAnsi" w:hAnsiTheme="minorHAnsi"/>
          <w:b/>
          <w:bCs/>
          <w:sz w:val="18"/>
          <w:szCs w:val="20"/>
        </w:rPr>
        <w:t xml:space="preserve">To be a more effective development partner in </w:t>
      </w:r>
      <w:r>
        <w:rPr>
          <w:rFonts w:asciiTheme="minorHAnsi" w:hAnsiTheme="minorHAnsi"/>
          <w:b/>
          <w:bCs/>
          <w:sz w:val="18"/>
          <w:szCs w:val="20"/>
        </w:rPr>
        <w:t>Turkey</w:t>
      </w:r>
      <w:r w:rsidRPr="00A41236">
        <w:rPr>
          <w:rFonts w:asciiTheme="minorHAnsi" w:hAnsiTheme="minorHAnsi"/>
          <w:b/>
          <w:bCs/>
          <w:sz w:val="18"/>
          <w:szCs w:val="20"/>
        </w:rPr>
        <w:t>, do you believe that the World Bank Group should have…?</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F471B8" w:rsidRDefault="008B4D8D" w:rsidP="008B4D8D">
            <w:pPr>
              <w:rPr>
                <w:rFonts w:asciiTheme="minorHAnsi" w:hAnsiTheme="minorHAnsi" w:cs="Arial"/>
                <w:color w:val="000000"/>
                <w:sz w:val="18"/>
                <w:szCs w:val="18"/>
              </w:rPr>
            </w:pPr>
            <w:r w:rsidRPr="00F471B8">
              <w:rPr>
                <w:rFonts w:asciiTheme="minorHAnsi" w:hAnsiTheme="minorHAnsi" w:cs="Arial"/>
                <w:color w:val="000000"/>
                <w:sz w:val="18"/>
                <w:szCs w:val="18"/>
              </w:rPr>
              <w:t>More local presence</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66.7%</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71.2%</w:t>
            </w:r>
          </w:p>
        </w:tc>
      </w:tr>
      <w:tr w:rsidR="008B4D8D" w:rsidRPr="008B6650" w:rsidTr="008B4D8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F471B8" w:rsidRDefault="008B4D8D" w:rsidP="008B4D8D">
            <w:pPr>
              <w:rPr>
                <w:rFonts w:asciiTheme="minorHAnsi" w:hAnsiTheme="minorHAnsi" w:cs="Arial"/>
                <w:color w:val="000000"/>
                <w:sz w:val="18"/>
                <w:szCs w:val="18"/>
              </w:rPr>
            </w:pPr>
            <w:r w:rsidRPr="00F471B8">
              <w:rPr>
                <w:rFonts w:asciiTheme="minorHAnsi" w:hAnsiTheme="minorHAnsi" w:cs="Arial"/>
                <w:color w:val="000000"/>
                <w:sz w:val="18"/>
                <w:szCs w:val="18"/>
              </w:rPr>
              <w:t>The current level of local presence is adequate</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19.8%</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23.3%</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F471B8" w:rsidRDefault="008B4D8D" w:rsidP="008B4D8D">
            <w:pPr>
              <w:rPr>
                <w:rFonts w:asciiTheme="minorHAnsi" w:hAnsiTheme="minorHAnsi" w:cs="Arial"/>
                <w:color w:val="000000"/>
                <w:sz w:val="18"/>
                <w:szCs w:val="18"/>
              </w:rPr>
            </w:pPr>
            <w:r w:rsidRPr="00F471B8">
              <w:rPr>
                <w:rFonts w:asciiTheme="minorHAnsi" w:hAnsiTheme="minorHAnsi" w:cs="Arial"/>
                <w:color w:val="000000"/>
                <w:sz w:val="18"/>
                <w:szCs w:val="18"/>
              </w:rPr>
              <w:t>Less local presence</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.5%</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E31D66" w:rsidP="008B4D8D">
            <w:pPr>
              <w:jc w:val="center"/>
              <w:rPr>
                <w:rFonts w:asciiTheme="minorHAnsi" w:hAnsiTheme="minorHAnsi" w:cs="Arial"/>
                <w:color w:val="000000"/>
                <w:sz w:val="18"/>
                <w:szCs w:val="18"/>
              </w:rPr>
            </w:pPr>
            <w:r>
              <w:rPr>
                <w:rFonts w:asciiTheme="minorHAnsi" w:hAnsiTheme="minorHAnsi" w:cs="Arial"/>
                <w:color w:val="000000"/>
                <w:sz w:val="18"/>
                <w:szCs w:val="18"/>
              </w:rPr>
              <w:t>-</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F471B8" w:rsidRDefault="008B4D8D" w:rsidP="008B4D8D">
            <w:pPr>
              <w:rPr>
                <w:rFonts w:asciiTheme="minorHAnsi" w:hAnsiTheme="minorHAnsi" w:cs="Arial"/>
                <w:color w:val="000000"/>
                <w:sz w:val="18"/>
                <w:szCs w:val="18"/>
              </w:rPr>
            </w:pPr>
            <w:r w:rsidRPr="00F471B8">
              <w:rPr>
                <w:rFonts w:asciiTheme="minorHAnsi" w:hAnsiTheme="minorHAnsi" w:cs="Arial"/>
                <w:color w:val="000000"/>
                <w:sz w:val="18"/>
                <w:szCs w:val="18"/>
              </w:rPr>
              <w:t>Don't know</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13.0%</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5.5%</w:t>
            </w:r>
          </w:p>
        </w:tc>
      </w:tr>
    </w:tbl>
    <w:p w:rsidR="005F75DD" w:rsidRDefault="005F75DD" w:rsidP="005F75DD">
      <w:pPr>
        <w:rPr>
          <w:rFonts w:asciiTheme="minorHAnsi" w:hAnsiTheme="minorHAnsi"/>
          <w:b/>
          <w:bCs/>
          <w:sz w:val="18"/>
          <w:szCs w:val="16"/>
        </w:rPr>
      </w:pPr>
    </w:p>
    <w:p w:rsidR="005F75DD" w:rsidRDefault="005F75DD" w:rsidP="005F75DD">
      <w:pPr>
        <w:rPr>
          <w:rFonts w:asciiTheme="minorHAnsi" w:hAnsiTheme="minorHAnsi"/>
          <w:b/>
          <w:bCs/>
          <w:i/>
          <w:sz w:val="20"/>
          <w:szCs w:val="20"/>
        </w:rPr>
      </w:pPr>
      <w:r>
        <w:rPr>
          <w:rFonts w:asciiTheme="minorHAnsi" w:hAnsiTheme="minorHAnsi"/>
          <w:b/>
          <w:bCs/>
          <w:i/>
          <w:sz w:val="20"/>
          <w:szCs w:val="20"/>
        </w:rPr>
        <w:br w:type="page"/>
      </w:r>
    </w:p>
    <w:p w:rsidR="005F75DD" w:rsidRPr="00112957" w:rsidRDefault="005F75DD" w:rsidP="005F75DD">
      <w:pPr>
        <w:rPr>
          <w:rFonts w:asciiTheme="minorHAnsi" w:hAnsiTheme="minorHAnsi"/>
          <w:b/>
          <w:i/>
          <w:sz w:val="20"/>
          <w:szCs w:val="20"/>
        </w:rPr>
      </w:pPr>
      <w:r>
        <w:rPr>
          <w:rFonts w:asciiTheme="minorHAnsi" w:hAnsiTheme="minorHAnsi"/>
          <w:b/>
          <w:i/>
          <w:sz w:val="20"/>
          <w:szCs w:val="20"/>
        </w:rPr>
        <w:lastRenderedPageBreak/>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p>
    <w:p w:rsidR="005F75DD" w:rsidRPr="008B4D8D" w:rsidRDefault="005F75DD" w:rsidP="005F75DD">
      <w:pPr>
        <w:rPr>
          <w:rFonts w:asciiTheme="minorHAnsi" w:hAnsiTheme="minorHAnsi"/>
          <w:sz w:val="18"/>
          <w:szCs w:val="18"/>
        </w:rPr>
      </w:pPr>
    </w:p>
    <w:p w:rsidR="005F75DD" w:rsidRPr="00AC4671" w:rsidRDefault="005F75DD" w:rsidP="005F75DD">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development in </w:t>
      </w:r>
      <w:r>
        <w:rPr>
          <w:rFonts w:asciiTheme="minorHAnsi" w:hAnsiTheme="minorHAnsi"/>
          <w:b/>
          <w:sz w:val="18"/>
          <w:szCs w:val="18"/>
        </w:rPr>
        <w:t>Turkey</w:t>
      </w:r>
      <w:r w:rsidRPr="00AC4671">
        <w:rPr>
          <w:rFonts w:asciiTheme="minorHAnsi" w:hAnsiTheme="minorHAnsi"/>
          <w:b/>
          <w:sz w:val="18"/>
          <w:szCs w:val="18"/>
        </w:rPr>
        <w:t>?</w:t>
      </w:r>
      <w:r w:rsidRPr="00AC4671">
        <w:rPr>
          <w:rFonts w:asciiTheme="minorHAnsi" w:hAnsiTheme="minorHAnsi"/>
          <w:i/>
          <w:sz w:val="18"/>
          <w:szCs w:val="18"/>
        </w:rPr>
        <w:t xml:space="preserve">  </w:t>
      </w:r>
      <w:r w:rsidRPr="00AC4671">
        <w:rPr>
          <w:rFonts w:asciiTheme="minorHAnsi" w:hAnsiTheme="minorHAnsi"/>
          <w:i/>
          <w:sz w:val="16"/>
          <w:szCs w:val="18"/>
        </w:rPr>
        <w:t>(</w:t>
      </w:r>
      <w:r w:rsidRPr="00AC4671">
        <w:rPr>
          <w:rFonts w:asciiTheme="minorHAnsi" w:hAnsiTheme="minorHAnsi"/>
          <w:i/>
          <w:sz w:val="16"/>
          <w:szCs w:val="20"/>
        </w:rPr>
        <w:t>1-Not important at all, 10-Very important</w:t>
      </w:r>
      <w:r w:rsidRPr="00AC4671">
        <w:rPr>
          <w:rFonts w:asciiTheme="minorHAnsi" w:hAnsiTheme="minorHAnsi"/>
          <w:i/>
          <w:sz w:val="16"/>
          <w:szCs w:val="18"/>
        </w:rPr>
        <w:t>)</w:t>
      </w:r>
    </w:p>
    <w:p w:rsidR="005F75DD" w:rsidRPr="001E1C68" w:rsidRDefault="008B4D8D" w:rsidP="005F75DD">
      <w:pPr>
        <w:rPr>
          <w:rFonts w:asciiTheme="minorHAnsi" w:hAnsiTheme="minorHAnsi"/>
          <w:i/>
          <w:sz w:val="14"/>
          <w:szCs w:val="14"/>
        </w:rPr>
      </w:pPr>
      <w:r w:rsidRPr="008B4D8D">
        <w:rPr>
          <w:noProof/>
        </w:rPr>
        <w:drawing>
          <wp:inline distT="0" distB="0" distL="0" distR="0">
            <wp:extent cx="5943600" cy="5574262"/>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5574262"/>
                    </a:xfrm>
                    <a:prstGeom prst="rect">
                      <a:avLst/>
                    </a:prstGeom>
                    <a:noFill/>
                    <a:ln>
                      <a:noFill/>
                    </a:ln>
                  </pic:spPr>
                </pic:pic>
              </a:graphicData>
            </a:graphic>
          </wp:inline>
        </w:drawing>
      </w:r>
    </w:p>
    <w:p w:rsidR="005F75DD" w:rsidRPr="00CA4A16" w:rsidRDefault="005F75DD" w:rsidP="005F75DD">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 xml:space="preserve">*Significantly different between </w:t>
      </w:r>
      <w:r w:rsidR="008B4D8D">
        <w:rPr>
          <w:rFonts w:asciiTheme="minorHAnsi" w:hAnsiTheme="minorHAnsi"/>
          <w:bCs/>
          <w:i/>
          <w:sz w:val="16"/>
          <w:szCs w:val="14"/>
          <w:u w:val="none"/>
        </w:rPr>
        <w:t>locations</w:t>
      </w:r>
    </w:p>
    <w:p w:rsidR="005F75DD" w:rsidRDefault="005F75DD" w:rsidP="005F75DD">
      <w:pPr>
        <w:rPr>
          <w:rFonts w:asciiTheme="minorHAnsi" w:hAnsiTheme="minorHAnsi"/>
          <w:b/>
          <w:i/>
          <w:sz w:val="22"/>
          <w:szCs w:val="20"/>
        </w:rPr>
      </w:pPr>
      <w:r>
        <w:rPr>
          <w:rFonts w:asciiTheme="minorHAnsi" w:hAnsiTheme="minorHAnsi"/>
          <w:b/>
          <w:i/>
          <w:noProof/>
          <w:sz w:val="22"/>
          <w:szCs w:val="20"/>
        </w:rPr>
        <mc:AlternateContent>
          <mc:Choice Requires="wps">
            <w:drawing>
              <wp:anchor distT="0" distB="0" distL="114300" distR="114300" simplePos="0" relativeHeight="253344256" behindDoc="0" locked="0" layoutInCell="1" allowOverlap="1" wp14:anchorId="6DC26B73" wp14:editId="56A102DA">
                <wp:simplePos x="0" y="0"/>
                <wp:positionH relativeFrom="column">
                  <wp:posOffset>-99060</wp:posOffset>
                </wp:positionH>
                <wp:positionV relativeFrom="paragraph">
                  <wp:posOffset>6022340</wp:posOffset>
                </wp:positionV>
                <wp:extent cx="3505200" cy="220980"/>
                <wp:effectExtent l="0" t="0" r="0" b="7620"/>
                <wp:wrapNone/>
                <wp:docPr id="466" name="Text Box 466"/>
                <wp:cNvGraphicFramePr/>
                <a:graphic xmlns:a="http://schemas.openxmlformats.org/drawingml/2006/main">
                  <a:graphicData uri="http://schemas.microsoft.com/office/word/2010/wordprocessingShape">
                    <wps:wsp>
                      <wps:cNvSpPr txBox="1"/>
                      <wps:spPr>
                        <a:xfrm>
                          <a:off x="0" y="0"/>
                          <a:ext cx="35052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508" w:rsidRPr="001E1C68" w:rsidRDefault="00B74508" w:rsidP="005F75DD">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26B73" id="Text Box 466" o:spid="_x0000_s1029" type="#_x0000_t202" style="position:absolute;margin-left:-7.8pt;margin-top:474.2pt;width:276pt;height:17.4pt;z-index:2533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" filled="f" stroked="f" strokeweight=".5pt">
                <v:textbox>
                  <w:txbxContent>
                    <w:p w:rsidR="00B74508" w:rsidRPr="001E1C68" w:rsidRDefault="00B74508" w:rsidP="005F75DD">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v:textbox>
              </v:shape>
            </w:pict>
          </mc:Fallback>
        </mc:AlternateContent>
      </w:r>
      <w:r>
        <w:rPr>
          <w:rFonts w:asciiTheme="minorHAnsi" w:hAnsiTheme="minorHAnsi"/>
          <w:b/>
          <w:i/>
          <w:sz w:val="22"/>
          <w:szCs w:val="20"/>
        </w:rPr>
        <w:br w:type="page"/>
      </w:r>
    </w:p>
    <w:p w:rsidR="005F75DD" w:rsidRPr="003F7644" w:rsidRDefault="005F75DD" w:rsidP="005F75DD">
      <w:pPr>
        <w:rPr>
          <w:rFonts w:asciiTheme="minorHAnsi" w:hAnsiTheme="minorHAnsi"/>
          <w:b/>
          <w:i/>
          <w:sz w:val="22"/>
          <w:szCs w:val="20"/>
        </w:rPr>
      </w:pPr>
      <w:r>
        <w:rPr>
          <w:rFonts w:asciiTheme="minorHAnsi" w:hAnsiTheme="minorHAnsi"/>
          <w:b/>
          <w:i/>
          <w:sz w:val="22"/>
          <w:szCs w:val="20"/>
        </w:rPr>
        <w:lastRenderedPageBreak/>
        <w:t>C</w:t>
      </w:r>
      <w:r w:rsidRPr="003F7644">
        <w:rPr>
          <w:rFonts w:asciiTheme="minorHAnsi" w:hAnsiTheme="minorHAnsi"/>
          <w:b/>
          <w:i/>
          <w:sz w:val="22"/>
          <w:szCs w:val="20"/>
        </w:rPr>
        <w:t xml:space="preserve">. World Bank </w:t>
      </w:r>
      <w:r>
        <w:rPr>
          <w:rFonts w:asciiTheme="minorHAnsi" w:hAnsiTheme="minorHAnsi"/>
          <w:b/>
          <w:i/>
          <w:sz w:val="22"/>
          <w:szCs w:val="20"/>
        </w:rPr>
        <w:t xml:space="preserve">Group </w:t>
      </w:r>
      <w:r w:rsidRPr="003F7644">
        <w:rPr>
          <w:rFonts w:asciiTheme="minorHAnsi" w:hAnsiTheme="minorHAnsi"/>
          <w:b/>
          <w:i/>
          <w:sz w:val="22"/>
          <w:szCs w:val="20"/>
        </w:rPr>
        <w:t>Effectiveness and Results (continued)</w:t>
      </w:r>
    </w:p>
    <w:p w:rsidR="005F75DD" w:rsidRPr="008B4D8D" w:rsidRDefault="005F75DD" w:rsidP="005F75DD">
      <w:pPr>
        <w:rPr>
          <w:rFonts w:asciiTheme="minorHAnsi" w:hAnsiTheme="minorHAnsi"/>
          <w:b/>
          <w:i/>
          <w:sz w:val="18"/>
          <w:szCs w:val="18"/>
        </w:rPr>
      </w:pPr>
    </w:p>
    <w:p w:rsidR="005F75DD" w:rsidRPr="00112957" w:rsidRDefault="005F75DD" w:rsidP="005F75DD">
      <w:pPr>
        <w:rPr>
          <w:rFonts w:asciiTheme="minorHAnsi" w:hAnsiTheme="minorHAnsi"/>
          <w:i/>
          <w:sz w:val="16"/>
          <w:szCs w:val="14"/>
        </w:rPr>
      </w:pPr>
      <w:r w:rsidRPr="00112957">
        <w:rPr>
          <w:rFonts w:asciiTheme="minorHAnsi" w:hAnsiTheme="minorHAnsi"/>
          <w:b/>
          <w:bCs/>
          <w:sz w:val="18"/>
          <w:szCs w:val="16"/>
        </w:rPr>
        <w:t xml:space="preserve">How </w:t>
      </w:r>
      <w:r w:rsidRPr="00D34A66">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development in </w:t>
      </w:r>
      <w:r>
        <w:rPr>
          <w:rFonts w:asciiTheme="minorHAnsi" w:hAnsiTheme="minorHAnsi"/>
          <w:b/>
          <w:bCs/>
          <w:sz w:val="18"/>
          <w:szCs w:val="16"/>
        </w:rPr>
        <w:t>Turkey</w:t>
      </w:r>
      <w:r w:rsidRPr="00112957">
        <w:rPr>
          <w:rFonts w:asciiTheme="minorHAnsi" w:hAnsiTheme="minorHAnsi"/>
          <w:b/>
          <w:sz w:val="18"/>
          <w:szCs w:val="16"/>
        </w:rPr>
        <w:t>?</w:t>
      </w:r>
      <w:r w:rsidRPr="00112957">
        <w:rPr>
          <w:rFonts w:asciiTheme="minorHAnsi" w:hAnsiTheme="minorHAnsi"/>
          <w:i/>
          <w:sz w:val="16"/>
          <w:szCs w:val="14"/>
        </w:rPr>
        <w:t xml:space="preserve">  (1-Not effective at all, 10-Very effective)</w:t>
      </w:r>
    </w:p>
    <w:p w:rsidR="005F75DD" w:rsidRPr="008B6650" w:rsidRDefault="008B4D8D" w:rsidP="005F75DD">
      <w:pPr>
        <w:rPr>
          <w:rFonts w:asciiTheme="minorHAnsi" w:hAnsiTheme="minorHAnsi"/>
          <w:i/>
          <w:sz w:val="14"/>
          <w:szCs w:val="14"/>
        </w:rPr>
      </w:pPr>
      <w:r w:rsidRPr="008B4D8D">
        <w:rPr>
          <w:noProof/>
        </w:rPr>
        <w:drawing>
          <wp:inline distT="0" distB="0" distL="0" distR="0">
            <wp:extent cx="5943600" cy="48082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4808229"/>
                    </a:xfrm>
                    <a:prstGeom prst="rect">
                      <a:avLst/>
                    </a:prstGeom>
                    <a:noFill/>
                    <a:ln>
                      <a:noFill/>
                    </a:ln>
                  </pic:spPr>
                </pic:pic>
              </a:graphicData>
            </a:graphic>
          </wp:inline>
        </w:drawing>
      </w:r>
    </w:p>
    <w:p w:rsidR="008B4D8D" w:rsidRPr="00CA4A16" w:rsidRDefault="008B4D8D" w:rsidP="008B4D8D">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 xml:space="preserve">*Significantly different between </w:t>
      </w:r>
      <w:r>
        <w:rPr>
          <w:rFonts w:asciiTheme="minorHAnsi" w:hAnsiTheme="minorHAnsi"/>
          <w:bCs/>
          <w:i/>
          <w:sz w:val="16"/>
          <w:szCs w:val="14"/>
          <w:u w:val="none"/>
        </w:rPr>
        <w:t>locations</w:t>
      </w:r>
    </w:p>
    <w:p w:rsidR="005F75DD" w:rsidRPr="00F471B8" w:rsidRDefault="005F75DD" w:rsidP="005F75DD">
      <w:pPr>
        <w:rPr>
          <w:rFonts w:asciiTheme="minorHAnsi" w:hAnsiTheme="minorHAnsi"/>
          <w:b/>
          <w:i/>
          <w:sz w:val="18"/>
          <w:szCs w:val="20"/>
        </w:rPr>
      </w:pPr>
    </w:p>
    <w:p w:rsidR="005F75DD" w:rsidRDefault="008B4D8D" w:rsidP="005F75DD">
      <w:pPr>
        <w:rPr>
          <w:rFonts w:asciiTheme="minorHAnsi" w:hAnsiTheme="minorHAnsi"/>
          <w:sz w:val="20"/>
          <w:szCs w:val="20"/>
        </w:rPr>
      </w:pPr>
      <w:r w:rsidRPr="008B4D8D">
        <w:rPr>
          <w:noProof/>
        </w:rPr>
        <w:drawing>
          <wp:inline distT="0" distB="0" distL="0" distR="0">
            <wp:extent cx="5943600" cy="7455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745515"/>
                    </a:xfrm>
                    <a:prstGeom prst="rect">
                      <a:avLst/>
                    </a:prstGeom>
                    <a:noFill/>
                    <a:ln>
                      <a:noFill/>
                    </a:ln>
                  </pic:spPr>
                </pic:pic>
              </a:graphicData>
            </a:graphic>
          </wp:inline>
        </w:drawing>
      </w:r>
    </w:p>
    <w:p w:rsidR="008B4D8D" w:rsidRPr="008B4D8D" w:rsidRDefault="005F75DD" w:rsidP="008B4D8D">
      <w:pPr>
        <w:pStyle w:val="Heading4"/>
        <w:tabs>
          <w:tab w:val="left" w:pos="6600"/>
        </w:tabs>
        <w:rPr>
          <w:rFonts w:asciiTheme="minorHAnsi" w:hAnsiTheme="minorHAnsi"/>
          <w:bCs/>
          <w:i/>
          <w:sz w:val="16"/>
          <w:szCs w:val="14"/>
          <w:u w:val="none"/>
        </w:rPr>
      </w:pPr>
      <w:r w:rsidRPr="008B4D8D">
        <w:rPr>
          <w:rFonts w:asciiTheme="minorHAnsi" w:hAnsiTheme="minorHAnsi"/>
          <w:i/>
          <w:sz w:val="16"/>
          <w:szCs w:val="14"/>
          <w:u w:val="none"/>
        </w:rPr>
        <w:t xml:space="preserve">(1-To no degree at all, 10-To a very significant degree)   </w:t>
      </w:r>
      <w:r w:rsidR="008B4D8D" w:rsidRPr="008B4D8D">
        <w:rPr>
          <w:rFonts w:asciiTheme="minorHAnsi" w:hAnsiTheme="minorHAnsi"/>
          <w:bCs/>
          <w:i/>
          <w:sz w:val="16"/>
          <w:szCs w:val="14"/>
          <w:u w:val="none"/>
        </w:rPr>
        <w:t>*Significantly different between locations</w:t>
      </w:r>
    </w:p>
    <w:p w:rsidR="005F75DD" w:rsidRDefault="005F75DD" w:rsidP="005F75DD">
      <w:pPr>
        <w:rPr>
          <w:rFonts w:asciiTheme="minorHAnsi" w:hAnsiTheme="minorHAnsi"/>
          <w:b/>
          <w:bCs/>
          <w:sz w:val="18"/>
          <w:szCs w:val="16"/>
        </w:rPr>
      </w:pPr>
    </w:p>
    <w:p w:rsidR="005F75DD" w:rsidRPr="00112957" w:rsidRDefault="005F75DD" w:rsidP="005F75DD">
      <w:pPr>
        <w:rPr>
          <w:rFonts w:asciiTheme="minorHAnsi" w:hAnsiTheme="minorHAnsi"/>
          <w:b/>
          <w:sz w:val="18"/>
          <w:szCs w:val="16"/>
        </w:rPr>
      </w:pPr>
      <w:r w:rsidRPr="00112957">
        <w:rPr>
          <w:rFonts w:asciiTheme="minorHAnsi" w:hAnsiTheme="minorHAnsi"/>
          <w:b/>
          <w:bCs/>
          <w:sz w:val="18"/>
          <w:szCs w:val="16"/>
        </w:rPr>
        <w:t xml:space="preserve">To what extent do you agree with the following statements about the World Bank </w:t>
      </w:r>
      <w:r>
        <w:rPr>
          <w:rFonts w:asciiTheme="minorHAnsi" w:hAnsiTheme="minorHAnsi"/>
          <w:b/>
          <w:bCs/>
          <w:sz w:val="18"/>
          <w:szCs w:val="16"/>
        </w:rPr>
        <w:t xml:space="preserve">Group </w:t>
      </w:r>
      <w:r w:rsidRPr="00112957">
        <w:rPr>
          <w:rFonts w:asciiTheme="minorHAnsi" w:hAnsiTheme="minorHAnsi"/>
          <w:b/>
          <w:bCs/>
          <w:sz w:val="18"/>
          <w:szCs w:val="16"/>
        </w:rPr>
        <w:t xml:space="preserve">in </w:t>
      </w:r>
      <w:r>
        <w:rPr>
          <w:rFonts w:asciiTheme="minorHAnsi" w:hAnsiTheme="minorHAnsi"/>
          <w:b/>
          <w:bCs/>
          <w:sz w:val="18"/>
          <w:szCs w:val="16"/>
        </w:rPr>
        <w:t>Turkey</w:t>
      </w:r>
      <w:r w:rsidRPr="00112957">
        <w:rPr>
          <w:rFonts w:asciiTheme="minorHAnsi" w:hAnsiTheme="minorHAnsi"/>
          <w:b/>
          <w:sz w:val="18"/>
          <w:szCs w:val="16"/>
        </w:rPr>
        <w:t>?</w:t>
      </w:r>
      <w:r w:rsidRPr="00112957">
        <w:rPr>
          <w:rFonts w:asciiTheme="minorHAnsi" w:hAnsiTheme="minorHAnsi"/>
          <w:i/>
          <w:sz w:val="16"/>
          <w:szCs w:val="14"/>
        </w:rPr>
        <w:t xml:space="preserve"> </w:t>
      </w:r>
      <w:r w:rsidR="008B4D8D">
        <w:rPr>
          <w:rFonts w:asciiTheme="minorHAnsi" w:hAnsiTheme="minorHAnsi"/>
          <w:i/>
          <w:sz w:val="16"/>
          <w:szCs w:val="14"/>
        </w:rPr>
        <w:br/>
      </w:r>
      <w:r w:rsidRPr="00112957">
        <w:rPr>
          <w:rFonts w:asciiTheme="minorHAnsi" w:hAnsiTheme="minorHAnsi"/>
          <w:i/>
          <w:sz w:val="16"/>
          <w:szCs w:val="14"/>
        </w:rPr>
        <w:t>(1-Strongly disagree, 10-Strongly agree)</w:t>
      </w:r>
    </w:p>
    <w:p w:rsidR="005F75DD" w:rsidRPr="008B6650" w:rsidRDefault="008B4D8D" w:rsidP="005F75DD">
      <w:pPr>
        <w:rPr>
          <w:rFonts w:asciiTheme="minorHAnsi" w:hAnsiTheme="minorHAnsi"/>
          <w:b/>
          <w:i/>
          <w:sz w:val="14"/>
          <w:szCs w:val="14"/>
        </w:rPr>
      </w:pPr>
      <w:r w:rsidRPr="008B4D8D">
        <w:rPr>
          <w:noProof/>
        </w:rPr>
        <w:drawing>
          <wp:inline distT="0" distB="0" distL="0" distR="0">
            <wp:extent cx="5943600" cy="827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827590"/>
                    </a:xfrm>
                    <a:prstGeom prst="rect">
                      <a:avLst/>
                    </a:prstGeom>
                    <a:noFill/>
                    <a:ln>
                      <a:noFill/>
                    </a:ln>
                  </pic:spPr>
                </pic:pic>
              </a:graphicData>
            </a:graphic>
          </wp:inline>
        </w:drawing>
      </w:r>
    </w:p>
    <w:p w:rsidR="008B4D8D" w:rsidRDefault="008B4D8D">
      <w:pPr>
        <w:rPr>
          <w:rFonts w:asciiTheme="minorHAnsi" w:hAnsiTheme="minorHAnsi"/>
          <w:b/>
          <w:i/>
          <w:sz w:val="20"/>
          <w:szCs w:val="20"/>
        </w:rPr>
      </w:pPr>
      <w:r>
        <w:rPr>
          <w:rFonts w:asciiTheme="minorHAnsi" w:hAnsiTheme="minorHAnsi"/>
          <w:b/>
          <w:i/>
          <w:sz w:val="20"/>
          <w:szCs w:val="20"/>
        </w:rPr>
        <w:br w:type="page"/>
      </w:r>
    </w:p>
    <w:p w:rsidR="005F75DD" w:rsidRPr="0049657A" w:rsidRDefault="005F75DD" w:rsidP="005F75DD">
      <w:pPr>
        <w:rPr>
          <w:rFonts w:asciiTheme="minorHAnsi" w:hAnsiTheme="minorHAnsi"/>
          <w:b/>
          <w:i/>
          <w:sz w:val="20"/>
          <w:szCs w:val="20"/>
        </w:rPr>
      </w:pPr>
      <w:r>
        <w:rPr>
          <w:rFonts w:asciiTheme="minorHAnsi" w:hAnsiTheme="minorHAnsi"/>
          <w:b/>
          <w:i/>
          <w:sz w:val="20"/>
          <w:szCs w:val="20"/>
        </w:rPr>
        <w:lastRenderedPageBreak/>
        <w:t>D</w:t>
      </w:r>
      <w:r w:rsidRPr="0049657A">
        <w:rPr>
          <w:rFonts w:asciiTheme="minorHAnsi" w:hAnsiTheme="minorHAnsi"/>
          <w:b/>
          <w:i/>
          <w:sz w:val="20"/>
          <w:szCs w:val="20"/>
        </w:rPr>
        <w:t>. The World Bank</w:t>
      </w:r>
      <w:r>
        <w:rPr>
          <w:rFonts w:asciiTheme="minorHAnsi" w:hAnsiTheme="minorHAnsi"/>
          <w:b/>
          <w:i/>
          <w:sz w:val="20"/>
          <w:szCs w:val="20"/>
        </w:rPr>
        <w:t xml:space="preserve"> Group</w:t>
      </w:r>
      <w:r w:rsidRPr="0049657A">
        <w:rPr>
          <w:rFonts w:asciiTheme="minorHAnsi" w:hAnsiTheme="minorHAnsi"/>
          <w:b/>
          <w:i/>
          <w:sz w:val="20"/>
          <w:szCs w:val="20"/>
        </w:rPr>
        <w:t>’s Knowledge</w:t>
      </w:r>
      <w:r>
        <w:rPr>
          <w:rFonts w:asciiTheme="minorHAnsi" w:hAnsiTheme="minorHAnsi"/>
          <w:b/>
          <w:i/>
          <w:sz w:val="20"/>
          <w:szCs w:val="20"/>
        </w:rPr>
        <w:t xml:space="preserve"> Work and Activities</w:t>
      </w:r>
    </w:p>
    <w:p w:rsidR="005F75DD" w:rsidRPr="00004E9C" w:rsidRDefault="005F75DD" w:rsidP="005F75DD">
      <w:pPr>
        <w:pStyle w:val="Heading4"/>
        <w:tabs>
          <w:tab w:val="left" w:pos="6600"/>
        </w:tabs>
        <w:rPr>
          <w:rFonts w:asciiTheme="minorHAnsi" w:hAnsiTheme="minorHAnsi"/>
          <w:b/>
          <w:smallCaps/>
          <w:sz w:val="18"/>
          <w:szCs w:val="18"/>
          <w:u w:val="none"/>
        </w:rPr>
      </w:pPr>
    </w:p>
    <w:p w:rsidR="005F75DD" w:rsidRDefault="005F75DD" w:rsidP="005F75DD">
      <w:pPr>
        <w:rPr>
          <w:rFonts w:asciiTheme="minorHAnsi" w:hAnsiTheme="minorHAnsi"/>
          <w:b/>
          <w:bCs/>
          <w:sz w:val="18"/>
          <w:szCs w:val="16"/>
        </w:rPr>
      </w:pPr>
      <w:r w:rsidRPr="0049657A">
        <w:rPr>
          <w:rFonts w:asciiTheme="minorHAnsi" w:hAnsiTheme="minorHAnsi"/>
          <w:b/>
          <w:bCs/>
          <w:sz w:val="18"/>
          <w:szCs w:val="16"/>
        </w:rPr>
        <w:t>How frequently do you consult World Bank</w:t>
      </w:r>
      <w:r>
        <w:rPr>
          <w:rFonts w:asciiTheme="minorHAnsi" w:hAnsiTheme="minorHAnsi"/>
          <w:b/>
          <w:bCs/>
          <w:sz w:val="18"/>
          <w:szCs w:val="16"/>
        </w:rPr>
        <w:t xml:space="preserve"> Group’s </w:t>
      </w:r>
      <w:r w:rsidRPr="0049657A">
        <w:rPr>
          <w:rFonts w:asciiTheme="minorHAnsi" w:hAnsiTheme="minorHAnsi"/>
          <w:b/>
          <w:bCs/>
          <w:sz w:val="18"/>
          <w:szCs w:val="16"/>
        </w:rPr>
        <w:t>knowledge work and activities in the work you do?</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AC4671" w:rsidRDefault="008B4D8D" w:rsidP="008B4D8D">
            <w:pPr>
              <w:rPr>
                <w:rFonts w:asciiTheme="minorHAnsi" w:hAnsiTheme="minorHAnsi" w:cs="Arial"/>
                <w:color w:val="000000"/>
                <w:sz w:val="18"/>
                <w:szCs w:val="14"/>
              </w:rPr>
            </w:pPr>
            <w:r w:rsidRPr="00AC4671">
              <w:rPr>
                <w:rFonts w:asciiTheme="minorHAnsi" w:hAnsiTheme="minorHAnsi" w:cs="Arial"/>
                <w:color w:val="000000"/>
                <w:sz w:val="18"/>
                <w:szCs w:val="14"/>
              </w:rPr>
              <w:t>Weekly</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8.0%</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8.2%</w:t>
            </w:r>
          </w:p>
        </w:tc>
      </w:tr>
      <w:tr w:rsidR="008B4D8D" w:rsidRPr="008B6650" w:rsidTr="008B4D8D">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AC4671" w:rsidRDefault="008B4D8D" w:rsidP="008B4D8D">
            <w:pPr>
              <w:rPr>
                <w:rFonts w:asciiTheme="minorHAnsi" w:hAnsiTheme="minorHAnsi" w:cs="Arial"/>
                <w:color w:val="000000"/>
                <w:sz w:val="18"/>
                <w:szCs w:val="14"/>
              </w:rPr>
            </w:pPr>
            <w:r w:rsidRPr="00AC4671">
              <w:rPr>
                <w:rFonts w:asciiTheme="minorHAnsi" w:hAnsiTheme="minorHAnsi" w:cs="Arial"/>
                <w:color w:val="000000"/>
                <w:sz w:val="18"/>
                <w:szCs w:val="14"/>
              </w:rPr>
              <w:t>Monthly</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29.6%</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23.3%</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AC4671" w:rsidRDefault="008B4D8D" w:rsidP="008B4D8D">
            <w:pPr>
              <w:rPr>
                <w:rFonts w:asciiTheme="minorHAnsi" w:hAnsiTheme="minorHAnsi" w:cs="Arial"/>
                <w:color w:val="000000"/>
                <w:sz w:val="18"/>
                <w:szCs w:val="14"/>
              </w:rPr>
            </w:pPr>
            <w:r w:rsidRPr="00AC4671">
              <w:rPr>
                <w:rFonts w:asciiTheme="minorHAnsi" w:hAnsiTheme="minorHAnsi" w:cs="Arial"/>
                <w:color w:val="000000"/>
                <w:sz w:val="18"/>
                <w:szCs w:val="14"/>
              </w:rPr>
              <w:t>A few times a year</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37.2%</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46.6%</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AC4671" w:rsidRDefault="008B4D8D" w:rsidP="008B4D8D">
            <w:pPr>
              <w:rPr>
                <w:rFonts w:asciiTheme="minorHAnsi" w:hAnsiTheme="minorHAnsi" w:cs="Arial"/>
                <w:color w:val="000000"/>
                <w:sz w:val="18"/>
                <w:szCs w:val="14"/>
              </w:rPr>
            </w:pPr>
            <w:r w:rsidRPr="00AC4671">
              <w:rPr>
                <w:rFonts w:asciiTheme="minorHAnsi" w:hAnsiTheme="minorHAnsi" w:cs="Arial"/>
                <w:color w:val="000000"/>
                <w:sz w:val="18"/>
                <w:szCs w:val="14"/>
              </w:rPr>
              <w:t>Rarely</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20.6%</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20.5%</w:t>
            </w:r>
          </w:p>
        </w:tc>
      </w:tr>
      <w:tr w:rsidR="008B4D8D" w:rsidRPr="008B6650" w:rsidTr="008B4D8D">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8B4D8D" w:rsidRPr="00AC4671" w:rsidRDefault="008B4D8D" w:rsidP="008B4D8D">
            <w:pPr>
              <w:rPr>
                <w:rFonts w:asciiTheme="minorHAnsi" w:hAnsiTheme="minorHAnsi" w:cs="Arial"/>
                <w:color w:val="000000"/>
                <w:sz w:val="18"/>
                <w:szCs w:val="14"/>
              </w:rPr>
            </w:pPr>
            <w:r w:rsidRPr="00AC4671">
              <w:rPr>
                <w:rFonts w:asciiTheme="minorHAnsi" w:hAnsiTheme="minorHAnsi" w:cs="Arial"/>
                <w:color w:val="000000"/>
                <w:sz w:val="18"/>
                <w:szCs w:val="14"/>
              </w:rPr>
              <w:t>Never</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4.5%</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1.4%</w:t>
            </w:r>
          </w:p>
        </w:tc>
      </w:tr>
    </w:tbl>
    <w:p w:rsidR="005F75DD" w:rsidRDefault="005F75DD" w:rsidP="005F75DD">
      <w:pPr>
        <w:rPr>
          <w:rFonts w:asciiTheme="minorHAnsi" w:hAnsiTheme="minorHAnsi"/>
          <w:b/>
          <w:bCs/>
          <w:sz w:val="18"/>
          <w:szCs w:val="16"/>
        </w:rPr>
      </w:pPr>
    </w:p>
    <w:p w:rsidR="005F75DD" w:rsidRPr="001425E5" w:rsidRDefault="005F75DD" w:rsidP="005F75DD">
      <w:pPr>
        <w:rPr>
          <w:rFonts w:asciiTheme="minorHAnsi" w:hAnsiTheme="minorHAnsi"/>
          <w:i/>
          <w:sz w:val="16"/>
          <w:szCs w:val="14"/>
        </w:rPr>
      </w:pPr>
      <w:r w:rsidRPr="001425E5">
        <w:rPr>
          <w:rFonts w:asciiTheme="minorHAnsi" w:hAnsiTheme="minorHAnsi"/>
          <w:b/>
          <w:bCs/>
          <w:sz w:val="18"/>
          <w:szCs w:val="16"/>
        </w:rPr>
        <w:t xml:space="preserve">In </w:t>
      </w:r>
      <w:r>
        <w:rPr>
          <w:rFonts w:asciiTheme="minorHAnsi" w:hAnsiTheme="minorHAnsi"/>
          <w:b/>
          <w:bCs/>
          <w:sz w:val="18"/>
          <w:szCs w:val="16"/>
        </w:rPr>
        <w:t>Turkey</w:t>
      </w:r>
      <w:r w:rsidRPr="001425E5">
        <w:rPr>
          <w:rFonts w:asciiTheme="minorHAnsi" w:hAnsiTheme="minorHAnsi"/>
          <w:b/>
          <w:bCs/>
          <w:sz w:val="18"/>
          <w:szCs w:val="16"/>
        </w:rPr>
        <w:t>, to what extent do you believe that the World Bank</w:t>
      </w:r>
      <w:r>
        <w:rPr>
          <w:rFonts w:asciiTheme="minorHAnsi" w:hAnsiTheme="minorHAnsi"/>
          <w:b/>
          <w:bCs/>
          <w:sz w:val="18"/>
          <w:szCs w:val="16"/>
        </w:rPr>
        <w:t xml:space="preserve"> Group</w:t>
      </w:r>
      <w:r w:rsidRPr="001425E5">
        <w:rPr>
          <w:rFonts w:asciiTheme="minorHAnsi" w:hAnsiTheme="minorHAnsi"/>
          <w:b/>
          <w:bCs/>
          <w:sz w:val="18"/>
          <w:szCs w:val="16"/>
        </w:rPr>
        <w:t>’s knowledge work and activities:</w:t>
      </w:r>
      <w:r w:rsidRPr="001425E5">
        <w:rPr>
          <w:rFonts w:asciiTheme="minorHAnsi" w:hAnsiTheme="minorHAnsi"/>
          <w:b/>
          <w:sz w:val="18"/>
          <w:szCs w:val="16"/>
        </w:rPr>
        <w:t xml:space="preserve">  </w:t>
      </w:r>
    </w:p>
    <w:p w:rsidR="005F75DD" w:rsidRPr="00112957" w:rsidRDefault="008B4D8D" w:rsidP="005F75DD">
      <w:pPr>
        <w:rPr>
          <w:rFonts w:asciiTheme="minorHAnsi" w:hAnsiTheme="minorHAnsi"/>
          <w:i/>
          <w:sz w:val="16"/>
          <w:szCs w:val="14"/>
        </w:rPr>
      </w:pPr>
      <w:r w:rsidRPr="008B4D8D">
        <w:rPr>
          <w:noProof/>
        </w:rPr>
        <w:drawing>
          <wp:inline distT="0" distB="0" distL="0" distR="0">
            <wp:extent cx="5943600" cy="26537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653759"/>
                    </a:xfrm>
                    <a:prstGeom prst="rect">
                      <a:avLst/>
                    </a:prstGeom>
                    <a:noFill/>
                    <a:ln>
                      <a:noFill/>
                    </a:ln>
                  </pic:spPr>
                </pic:pic>
              </a:graphicData>
            </a:graphic>
          </wp:inline>
        </w:drawing>
      </w:r>
    </w:p>
    <w:p w:rsidR="005F75DD" w:rsidRDefault="008B4D8D" w:rsidP="005F75DD">
      <w:pPr>
        <w:rPr>
          <w:rFonts w:asciiTheme="minorHAnsi" w:hAnsiTheme="minorHAnsi"/>
          <w:bCs/>
          <w:i/>
          <w:sz w:val="16"/>
          <w:szCs w:val="14"/>
        </w:rPr>
      </w:pPr>
      <w:r w:rsidRPr="001425E5">
        <w:rPr>
          <w:rFonts w:asciiTheme="minorHAnsi" w:hAnsiTheme="minorHAnsi"/>
          <w:i/>
          <w:sz w:val="16"/>
          <w:szCs w:val="14"/>
        </w:rPr>
        <w:t>(1-To no degree at all, 10-To a very significant degree)</w:t>
      </w:r>
      <w:r>
        <w:rPr>
          <w:rFonts w:asciiTheme="minorHAnsi" w:hAnsiTheme="minorHAnsi"/>
          <w:i/>
          <w:sz w:val="16"/>
          <w:szCs w:val="14"/>
        </w:rPr>
        <w:t xml:space="preserve">  </w:t>
      </w:r>
      <w:r w:rsidR="005F75DD" w:rsidRPr="000503EA">
        <w:rPr>
          <w:rFonts w:asciiTheme="minorHAnsi" w:hAnsiTheme="minorHAnsi"/>
          <w:bCs/>
          <w:i/>
          <w:sz w:val="16"/>
          <w:szCs w:val="14"/>
        </w:rPr>
        <w:t xml:space="preserve">*Significantly different between </w:t>
      </w:r>
      <w:r>
        <w:rPr>
          <w:rFonts w:asciiTheme="minorHAnsi" w:hAnsiTheme="minorHAnsi"/>
          <w:bCs/>
          <w:i/>
          <w:sz w:val="16"/>
          <w:szCs w:val="14"/>
        </w:rPr>
        <w:t>locations</w:t>
      </w:r>
    </w:p>
    <w:p w:rsidR="005F75DD" w:rsidRPr="00004E9C" w:rsidRDefault="005F75DD" w:rsidP="005F75DD">
      <w:pPr>
        <w:pStyle w:val="Heading4"/>
        <w:tabs>
          <w:tab w:val="left" w:pos="6600"/>
        </w:tabs>
        <w:rPr>
          <w:rFonts w:asciiTheme="minorHAnsi" w:hAnsiTheme="minorHAnsi"/>
          <w:b/>
          <w:smallCaps/>
          <w:sz w:val="18"/>
          <w:szCs w:val="18"/>
          <w:u w:val="none"/>
        </w:rPr>
      </w:pPr>
    </w:p>
    <w:p w:rsidR="005F75DD" w:rsidRPr="008B6650" w:rsidRDefault="008B4D8D" w:rsidP="005F75DD">
      <w:pPr>
        <w:rPr>
          <w:rFonts w:asciiTheme="minorHAnsi" w:hAnsiTheme="minorHAnsi"/>
          <w:b/>
          <w:i/>
          <w:sz w:val="16"/>
          <w:szCs w:val="16"/>
        </w:rPr>
      </w:pPr>
      <w:r w:rsidRPr="008B4D8D">
        <w:rPr>
          <w:noProof/>
        </w:rPr>
        <w:drawing>
          <wp:inline distT="0" distB="0" distL="0" distR="0">
            <wp:extent cx="5943600" cy="121744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217446"/>
                    </a:xfrm>
                    <a:prstGeom prst="rect">
                      <a:avLst/>
                    </a:prstGeom>
                    <a:noFill/>
                    <a:ln>
                      <a:noFill/>
                    </a:ln>
                  </pic:spPr>
                </pic:pic>
              </a:graphicData>
            </a:graphic>
          </wp:inline>
        </w:drawing>
      </w:r>
    </w:p>
    <w:p w:rsidR="005F75DD" w:rsidRPr="00112957" w:rsidRDefault="005F75DD" w:rsidP="005F75DD">
      <w:pPr>
        <w:rPr>
          <w:rFonts w:asciiTheme="minorHAnsi" w:hAnsiTheme="minorHAnsi"/>
          <w:i/>
          <w:sz w:val="16"/>
          <w:szCs w:val="14"/>
        </w:rPr>
      </w:pPr>
      <w:r w:rsidRPr="006372F0">
        <w:rPr>
          <w:rFonts w:asciiTheme="minorHAnsi" w:hAnsiTheme="minorHAnsi"/>
          <w:i/>
          <w:sz w:val="16"/>
          <w:szCs w:val="14"/>
        </w:rPr>
        <w:t xml:space="preserve">(1-Not significant at all, 10-Very significant; 1-Very low technical quality, 10-Very high technical quality)  </w:t>
      </w:r>
    </w:p>
    <w:p w:rsidR="005F75DD" w:rsidRPr="00112957" w:rsidRDefault="005F75DD" w:rsidP="005F75DD">
      <w:pPr>
        <w:rPr>
          <w:rFonts w:asciiTheme="minorHAnsi" w:hAnsiTheme="minorHAnsi"/>
          <w:i/>
          <w:sz w:val="16"/>
          <w:szCs w:val="14"/>
        </w:rPr>
      </w:pPr>
      <w:r>
        <w:rPr>
          <w:rFonts w:asciiTheme="minorHAnsi" w:hAnsiTheme="minorHAnsi"/>
          <w:i/>
          <w:sz w:val="16"/>
          <w:szCs w:val="14"/>
        </w:rPr>
        <w:t xml:space="preserve"> </w:t>
      </w:r>
    </w:p>
    <w:p w:rsidR="008B4D8D" w:rsidRDefault="008B4D8D">
      <w:pPr>
        <w:rPr>
          <w:rFonts w:asciiTheme="minorHAnsi" w:hAnsiTheme="minorHAnsi"/>
          <w:b/>
          <w:i/>
          <w:sz w:val="20"/>
          <w:szCs w:val="20"/>
        </w:rPr>
      </w:pPr>
      <w:r>
        <w:rPr>
          <w:rFonts w:asciiTheme="minorHAnsi" w:hAnsiTheme="minorHAnsi"/>
          <w:b/>
          <w:i/>
          <w:sz w:val="20"/>
          <w:szCs w:val="20"/>
        </w:rPr>
        <w:br w:type="page"/>
      </w:r>
    </w:p>
    <w:p w:rsidR="005F75DD" w:rsidRPr="006372F0" w:rsidRDefault="005F75DD" w:rsidP="005F75DD">
      <w:pPr>
        <w:rPr>
          <w:rFonts w:asciiTheme="minorHAnsi" w:hAnsiTheme="minorHAnsi"/>
          <w:b/>
          <w:i/>
          <w:sz w:val="20"/>
          <w:szCs w:val="20"/>
        </w:rPr>
      </w:pPr>
      <w:r>
        <w:rPr>
          <w:rFonts w:asciiTheme="minorHAnsi" w:hAnsiTheme="minorHAnsi"/>
          <w:b/>
          <w:i/>
          <w:sz w:val="20"/>
          <w:szCs w:val="20"/>
        </w:rPr>
        <w:lastRenderedPageBreak/>
        <w:t>E</w:t>
      </w:r>
      <w:r w:rsidRPr="006372F0">
        <w:rPr>
          <w:rFonts w:asciiTheme="minorHAnsi" w:hAnsiTheme="minorHAnsi"/>
          <w:b/>
          <w:i/>
          <w:sz w:val="20"/>
          <w:szCs w:val="20"/>
        </w:rPr>
        <w:t>. Working with the World Bank</w:t>
      </w:r>
      <w:r>
        <w:rPr>
          <w:rFonts w:asciiTheme="minorHAnsi" w:hAnsiTheme="minorHAnsi"/>
          <w:b/>
          <w:i/>
          <w:sz w:val="20"/>
          <w:szCs w:val="20"/>
        </w:rPr>
        <w:t xml:space="preserve"> Group</w:t>
      </w:r>
    </w:p>
    <w:p w:rsidR="005F75DD" w:rsidRPr="00E619EA" w:rsidRDefault="005F75DD" w:rsidP="005F75DD">
      <w:pPr>
        <w:rPr>
          <w:rFonts w:asciiTheme="minorHAnsi" w:hAnsiTheme="minorHAnsi"/>
          <w:b/>
          <w:bCs/>
          <w:sz w:val="12"/>
          <w:szCs w:val="12"/>
        </w:rPr>
      </w:pPr>
    </w:p>
    <w:p w:rsidR="005F75DD" w:rsidRPr="006372F0" w:rsidRDefault="005F75DD" w:rsidP="005F75DD">
      <w:pPr>
        <w:rPr>
          <w:rFonts w:asciiTheme="minorHAnsi" w:hAnsiTheme="minorHAnsi"/>
          <w:b/>
          <w:i/>
          <w:sz w:val="16"/>
          <w:szCs w:val="14"/>
        </w:rPr>
      </w:pPr>
      <w:r w:rsidRPr="006372F0">
        <w:rPr>
          <w:rFonts w:asciiTheme="minorHAnsi" w:hAnsiTheme="minorHAnsi"/>
          <w:b/>
          <w:bCs/>
          <w:sz w:val="18"/>
          <w:szCs w:val="16"/>
        </w:rPr>
        <w:t>To what extent do you agree/disagree with the following statements</w:t>
      </w:r>
      <w:r w:rsidRPr="006372F0">
        <w:rPr>
          <w:rFonts w:asciiTheme="minorHAnsi" w:hAnsiTheme="minorHAnsi"/>
          <w:b/>
          <w:sz w:val="18"/>
          <w:szCs w:val="16"/>
        </w:rPr>
        <w:t>?</w:t>
      </w:r>
      <w:r w:rsidRPr="006372F0">
        <w:rPr>
          <w:rFonts w:asciiTheme="minorHAnsi" w:hAnsiTheme="minorHAnsi"/>
          <w:b/>
          <w:sz w:val="16"/>
          <w:szCs w:val="14"/>
        </w:rPr>
        <w:t xml:space="preserve"> </w:t>
      </w:r>
      <w:r w:rsidRPr="006372F0">
        <w:rPr>
          <w:rFonts w:asciiTheme="minorHAnsi" w:hAnsiTheme="minorHAnsi"/>
          <w:i/>
          <w:sz w:val="16"/>
          <w:szCs w:val="14"/>
        </w:rPr>
        <w:t>(1-Strongly disagree, 10-Strongly agree)</w:t>
      </w:r>
    </w:p>
    <w:p w:rsidR="005F75DD" w:rsidRPr="00112957" w:rsidRDefault="008B4D8D" w:rsidP="005F75DD">
      <w:pPr>
        <w:rPr>
          <w:rFonts w:asciiTheme="minorHAnsi" w:hAnsiTheme="minorHAnsi"/>
          <w:i/>
          <w:sz w:val="16"/>
          <w:szCs w:val="14"/>
        </w:rPr>
      </w:pPr>
      <w:r w:rsidRPr="008B4D8D">
        <w:rPr>
          <w:noProof/>
        </w:rPr>
        <w:drawing>
          <wp:inline distT="0" distB="0" distL="0" distR="0">
            <wp:extent cx="5943600" cy="300941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3009418"/>
                    </a:xfrm>
                    <a:prstGeom prst="rect">
                      <a:avLst/>
                    </a:prstGeom>
                    <a:noFill/>
                    <a:ln>
                      <a:noFill/>
                    </a:ln>
                  </pic:spPr>
                </pic:pic>
              </a:graphicData>
            </a:graphic>
          </wp:inline>
        </w:drawing>
      </w:r>
    </w:p>
    <w:p w:rsidR="005F75DD" w:rsidRPr="00591989" w:rsidRDefault="005F75DD" w:rsidP="005F75DD">
      <w:pPr>
        <w:rPr>
          <w:rFonts w:asciiTheme="minorHAnsi" w:hAnsiTheme="minorHAnsi"/>
          <w:b/>
          <w:i/>
          <w:sz w:val="16"/>
          <w:szCs w:val="16"/>
        </w:rPr>
      </w:pPr>
      <w:r w:rsidRPr="000503EA">
        <w:rPr>
          <w:rFonts w:asciiTheme="minorHAnsi" w:hAnsiTheme="minorHAnsi"/>
          <w:bCs/>
          <w:i/>
          <w:sz w:val="16"/>
          <w:szCs w:val="14"/>
        </w:rPr>
        <w:t xml:space="preserve">*Significantly different between </w:t>
      </w:r>
      <w:r w:rsidR="008B4D8D">
        <w:rPr>
          <w:rFonts w:asciiTheme="minorHAnsi" w:hAnsiTheme="minorHAnsi"/>
          <w:bCs/>
          <w:i/>
          <w:sz w:val="16"/>
          <w:szCs w:val="14"/>
        </w:rPr>
        <w:t>locations</w:t>
      </w:r>
    </w:p>
    <w:p w:rsidR="005F75DD" w:rsidRPr="00F61201" w:rsidRDefault="005F75DD" w:rsidP="005F75DD">
      <w:pPr>
        <w:rPr>
          <w:rFonts w:asciiTheme="minorHAnsi" w:hAnsiTheme="minorHAnsi"/>
          <w:b/>
          <w:i/>
          <w:sz w:val="18"/>
          <w:szCs w:val="18"/>
        </w:rPr>
      </w:pPr>
    </w:p>
    <w:p w:rsidR="005F75DD" w:rsidRPr="006372F0" w:rsidRDefault="005F75DD" w:rsidP="005F75DD">
      <w:pPr>
        <w:pStyle w:val="Heading4"/>
        <w:rPr>
          <w:rFonts w:asciiTheme="minorHAnsi" w:hAnsiTheme="minorHAnsi"/>
          <w:b/>
          <w:bCs/>
          <w:i/>
          <w:sz w:val="20"/>
          <w:szCs w:val="20"/>
          <w:u w:val="none"/>
        </w:rPr>
      </w:pPr>
      <w:r>
        <w:rPr>
          <w:rFonts w:asciiTheme="minorHAnsi" w:hAnsiTheme="minorHAnsi"/>
          <w:b/>
          <w:i/>
          <w:sz w:val="20"/>
          <w:szCs w:val="20"/>
          <w:u w:val="none"/>
        </w:rPr>
        <w:t>F</w:t>
      </w:r>
      <w:r w:rsidRPr="006372F0">
        <w:rPr>
          <w:rFonts w:asciiTheme="minorHAnsi" w:hAnsiTheme="minorHAnsi"/>
          <w:b/>
          <w:i/>
          <w:sz w:val="20"/>
          <w:szCs w:val="20"/>
          <w:u w:val="none"/>
        </w:rPr>
        <w:t>. The Future Role of the World Bank</w:t>
      </w:r>
      <w:r>
        <w:rPr>
          <w:rFonts w:asciiTheme="minorHAnsi" w:hAnsiTheme="minorHAnsi"/>
          <w:b/>
          <w:i/>
          <w:sz w:val="20"/>
          <w:szCs w:val="20"/>
          <w:u w:val="none"/>
        </w:rPr>
        <w:t xml:space="preserve"> Group</w:t>
      </w:r>
      <w:r w:rsidRPr="006372F0">
        <w:rPr>
          <w:rFonts w:asciiTheme="minorHAnsi" w:hAnsiTheme="minorHAnsi"/>
          <w:b/>
          <w:i/>
          <w:sz w:val="20"/>
          <w:szCs w:val="20"/>
          <w:u w:val="none"/>
        </w:rPr>
        <w:t xml:space="preserve"> in </w:t>
      </w:r>
      <w:r>
        <w:rPr>
          <w:rFonts w:asciiTheme="minorHAnsi" w:hAnsiTheme="minorHAnsi"/>
          <w:b/>
          <w:bCs/>
          <w:i/>
          <w:sz w:val="20"/>
          <w:szCs w:val="20"/>
          <w:u w:val="none"/>
        </w:rPr>
        <w:t>Turkey</w:t>
      </w:r>
    </w:p>
    <w:p w:rsidR="005F75DD" w:rsidRPr="00430A55" w:rsidRDefault="005F75DD" w:rsidP="005F75DD">
      <w:pPr>
        <w:rPr>
          <w:sz w:val="12"/>
          <w:szCs w:val="12"/>
        </w:rPr>
      </w:pPr>
    </w:p>
    <w:p w:rsidR="005F75DD" w:rsidRDefault="005F75DD" w:rsidP="00F61201">
      <w:pPr>
        <w:tabs>
          <w:tab w:val="left" w:pos="180"/>
        </w:tabs>
        <w:ind w:right="-90"/>
        <w:rPr>
          <w:rFonts w:asciiTheme="minorHAnsi" w:hAnsiTheme="minorHAnsi"/>
          <w:b/>
          <w:bCs/>
          <w:sz w:val="18"/>
          <w:szCs w:val="18"/>
        </w:rPr>
      </w:pPr>
      <w:r w:rsidRPr="00430A55">
        <w:rPr>
          <w:rFonts w:asciiTheme="minorHAnsi" w:hAnsiTheme="minorHAnsi"/>
          <w:b/>
          <w:bCs/>
          <w:sz w:val="18"/>
          <w:szCs w:val="18"/>
        </w:rPr>
        <w:t xml:space="preserve">Which of the following SHOULD the World Bank Group do to make itself of greater value in </w:t>
      </w:r>
      <w:r>
        <w:rPr>
          <w:rFonts w:asciiTheme="minorHAnsi" w:hAnsiTheme="minorHAnsi"/>
          <w:b/>
          <w:bCs/>
          <w:sz w:val="18"/>
          <w:szCs w:val="18"/>
        </w:rPr>
        <w:t>Turkey</w:t>
      </w:r>
      <w:r w:rsidRPr="00430A55">
        <w:rPr>
          <w:rFonts w:asciiTheme="minorHAnsi" w:hAnsiTheme="minorHAnsi"/>
          <w:b/>
          <w:bCs/>
          <w:sz w:val="18"/>
          <w:szCs w:val="18"/>
        </w:rPr>
        <w:t xml:space="preserve">?  (Choose no more than </w:t>
      </w:r>
      <w:r w:rsidR="00F61201">
        <w:rPr>
          <w:rFonts w:asciiTheme="minorHAnsi" w:hAnsiTheme="minorHAnsi"/>
          <w:b/>
          <w:bCs/>
          <w:sz w:val="18"/>
          <w:szCs w:val="18"/>
        </w:rPr>
        <w:t>2</w:t>
      </w:r>
      <w:r w:rsidRPr="00430A55">
        <w:rPr>
          <w:rFonts w:asciiTheme="minorHAnsi" w:hAnsiTheme="minorHAnsi"/>
          <w:b/>
          <w:bCs/>
          <w:sz w:val="18"/>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890"/>
        <w:gridCol w:w="1890"/>
      </w:tblGrid>
      <w:tr w:rsidR="002A4DC2" w:rsidRPr="008B6650" w:rsidTr="008B4D8D">
        <w:trPr>
          <w:trHeight w:val="476"/>
        </w:trPr>
        <w:tc>
          <w:tcPr>
            <w:tcW w:w="558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8B4D8D" w:rsidRPr="008B6650" w:rsidTr="008B4D8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Provide more adequate data/knowledge/statistics/figures on Turkey’s economy</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22.1%</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23.3%</w:t>
            </w:r>
          </w:p>
        </w:tc>
      </w:tr>
      <w:tr w:rsidR="008B4D8D" w:rsidRPr="008B6650" w:rsidTr="008B4D8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Collaborate more effectively with Government clients*</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18.6%</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8.2%</w:t>
            </w:r>
          </w:p>
        </w:tc>
      </w:tr>
      <w:tr w:rsidR="008B4D8D" w:rsidRPr="008B6650" w:rsidTr="008B4D8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Offer more innovative financial products</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12.6%</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5.5%</w:t>
            </w:r>
          </w:p>
        </w:tc>
      </w:tr>
      <w:tr w:rsidR="008B4D8D" w:rsidRPr="008B6650" w:rsidTr="008B4D8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Improve the competitiveness of its financing compared to markets</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9.5%</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5.5%</w:t>
            </w:r>
          </w:p>
        </w:tc>
      </w:tr>
      <w:tr w:rsidR="008B4D8D" w:rsidRPr="008B6650" w:rsidTr="008B4D8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Reach out more to groups outside of Government*</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33.2%</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52.1%</w:t>
            </w:r>
          </w:p>
        </w:tc>
      </w:tr>
      <w:tr w:rsidR="008B4D8D" w:rsidRPr="008B6650" w:rsidTr="008B4D8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Improve the quality of its experts as related to Turkey’s specific challenges*</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15.1%</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5.5%</w:t>
            </w:r>
          </w:p>
        </w:tc>
      </w:tr>
      <w:tr w:rsidR="008B4D8D" w:rsidRPr="008B6650" w:rsidTr="008B4D8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Offer more innovative knowledge services</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12.1%</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5.5%</w:t>
            </w:r>
          </w:p>
        </w:tc>
      </w:tr>
      <w:tr w:rsidR="008B4D8D" w:rsidRPr="008B6650" w:rsidTr="008B4D8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Ensure greater selectivity in its work</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3.0%</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0.0%</w:t>
            </w:r>
          </w:p>
        </w:tc>
      </w:tr>
      <w:tr w:rsidR="008B4D8D" w:rsidRPr="008B6650" w:rsidTr="008B4D8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Increase the level of capacity development in the country</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31.2%</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24.7%</w:t>
            </w:r>
          </w:p>
        </w:tc>
      </w:tr>
      <w:tr w:rsidR="008B4D8D" w:rsidRPr="008B6650" w:rsidTr="008B4D8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Reduce the complexity of obtaining World Bank Group financing*</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21.1%</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32.9%</w:t>
            </w:r>
          </w:p>
        </w:tc>
      </w:tr>
      <w:tr w:rsidR="008B4D8D" w:rsidRPr="008B6650" w:rsidTr="008B4D8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Increase availability of Fee-Based services</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2.0%</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5.5%</w:t>
            </w:r>
          </w:p>
        </w:tc>
      </w:tr>
      <w:tr w:rsidR="008B4D8D" w:rsidRPr="008B6650" w:rsidTr="008B4D8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Work faster</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2.5%</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1.4%</w:t>
            </w:r>
          </w:p>
        </w:tc>
      </w:tr>
      <w:tr w:rsidR="008B4D8D" w:rsidRPr="008B6650" w:rsidTr="008B4D8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B4D8D" w:rsidRPr="008B4D8D" w:rsidRDefault="008B4D8D" w:rsidP="008B4D8D">
            <w:pPr>
              <w:rPr>
                <w:rFonts w:asciiTheme="minorHAnsi" w:hAnsiTheme="minorHAnsi" w:cs="Arial"/>
                <w:color w:val="000000"/>
                <w:sz w:val="18"/>
                <w:szCs w:val="18"/>
              </w:rPr>
            </w:pPr>
            <w:r w:rsidRPr="008B4D8D">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1.5%</w:t>
            </w:r>
          </w:p>
        </w:tc>
        <w:tc>
          <w:tcPr>
            <w:tcW w:w="1890" w:type="dxa"/>
            <w:tcBorders>
              <w:top w:val="single" w:sz="4" w:space="0" w:color="000000"/>
              <w:left w:val="single" w:sz="6" w:space="0" w:color="000000"/>
              <w:bottom w:val="single" w:sz="4" w:space="0" w:color="000000"/>
              <w:right w:val="single" w:sz="4" w:space="0" w:color="000000"/>
            </w:tcBorders>
            <w:vAlign w:val="center"/>
          </w:tcPr>
          <w:p w:rsidR="008B4D8D" w:rsidRPr="008B4D8D" w:rsidRDefault="008B4D8D" w:rsidP="008B4D8D">
            <w:pPr>
              <w:jc w:val="center"/>
              <w:rPr>
                <w:rFonts w:asciiTheme="minorHAnsi" w:hAnsiTheme="minorHAnsi" w:cs="Arial"/>
                <w:color w:val="000000"/>
                <w:sz w:val="18"/>
                <w:szCs w:val="18"/>
              </w:rPr>
            </w:pPr>
            <w:r w:rsidRPr="008B4D8D">
              <w:rPr>
                <w:rFonts w:asciiTheme="minorHAnsi" w:hAnsiTheme="minorHAnsi" w:cs="Arial"/>
                <w:color w:val="000000"/>
                <w:sz w:val="18"/>
                <w:szCs w:val="18"/>
              </w:rPr>
              <w:t>8.2%</w:t>
            </w:r>
          </w:p>
        </w:tc>
      </w:tr>
    </w:tbl>
    <w:p w:rsidR="005F75DD" w:rsidRPr="000503EA" w:rsidRDefault="005F75DD" w:rsidP="005F75DD">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sidR="008B4D8D">
        <w:rPr>
          <w:rFonts w:asciiTheme="minorHAnsi" w:hAnsiTheme="minorHAnsi"/>
          <w:bCs/>
          <w:i/>
          <w:sz w:val="16"/>
          <w:szCs w:val="14"/>
        </w:rPr>
        <w:t>locations</w:t>
      </w:r>
    </w:p>
    <w:p w:rsidR="005F75DD" w:rsidRPr="00F61201" w:rsidRDefault="005F75DD" w:rsidP="005F75DD">
      <w:pPr>
        <w:rPr>
          <w:rFonts w:asciiTheme="minorHAnsi" w:hAnsiTheme="minorHAnsi"/>
          <w:b/>
          <w:i/>
          <w:sz w:val="12"/>
          <w:szCs w:val="20"/>
        </w:rPr>
      </w:pPr>
    </w:p>
    <w:p w:rsidR="005F75DD" w:rsidRDefault="00F61201" w:rsidP="005F75DD">
      <w:pPr>
        <w:rPr>
          <w:rFonts w:asciiTheme="minorHAnsi" w:hAnsiTheme="minorHAnsi"/>
          <w:b/>
          <w:bCs/>
          <w:sz w:val="18"/>
          <w:szCs w:val="16"/>
        </w:rPr>
      </w:pPr>
      <w:r>
        <w:rPr>
          <w:rFonts w:asciiTheme="minorHAnsi" w:hAnsiTheme="minorHAnsi"/>
          <w:b/>
          <w:bCs/>
          <w:noProof/>
          <w:sz w:val="18"/>
          <w:szCs w:val="16"/>
        </w:rPr>
        <mc:AlternateContent>
          <mc:Choice Requires="wps">
            <w:drawing>
              <wp:anchor distT="0" distB="0" distL="114300" distR="114300" simplePos="0" relativeHeight="253345280" behindDoc="0" locked="0" layoutInCell="1" allowOverlap="1">
                <wp:simplePos x="0" y="0"/>
                <wp:positionH relativeFrom="column">
                  <wp:posOffset>-91440</wp:posOffset>
                </wp:positionH>
                <wp:positionV relativeFrom="paragraph">
                  <wp:posOffset>1425575</wp:posOffset>
                </wp:positionV>
                <wp:extent cx="3261360" cy="2438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326136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508" w:rsidRPr="00F61201" w:rsidRDefault="00B74508" w:rsidP="00F61201">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 xml:space="preserve">*Significantly different between </w:t>
                            </w:r>
                            <w:r>
                              <w:rPr>
                                <w:rFonts w:asciiTheme="minorHAnsi" w:hAnsiTheme="minorHAnsi"/>
                                <w:bCs/>
                                <w:i/>
                                <w:sz w:val="16"/>
                                <w:szCs w:val="14"/>
                                <w:u w:val="none"/>
                              </w:rPr>
                              <w:t>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0" type="#_x0000_t202" style="position:absolute;margin-left:-7.2pt;margin-top:112.25pt;width:256.8pt;height:19.2pt;z-index:2533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" filled="f" stroked="f" strokeweight=".5pt">
                <v:textbox>
                  <w:txbxContent>
                    <w:p w:rsidR="00B74508" w:rsidRPr="00F61201" w:rsidRDefault="00B74508" w:rsidP="00F61201">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 xml:space="preserve">*Significantly different between </w:t>
                      </w:r>
                      <w:r>
                        <w:rPr>
                          <w:rFonts w:asciiTheme="minorHAnsi" w:hAnsiTheme="minorHAnsi"/>
                          <w:bCs/>
                          <w:i/>
                          <w:sz w:val="16"/>
                          <w:szCs w:val="14"/>
                          <w:u w:val="none"/>
                        </w:rPr>
                        <w:t>locations</w:t>
                      </w:r>
                    </w:p>
                  </w:txbxContent>
                </v:textbox>
              </v:shape>
            </w:pict>
          </mc:Fallback>
        </mc:AlternateContent>
      </w:r>
      <w:r w:rsidR="005F75DD" w:rsidRPr="00430A55">
        <w:rPr>
          <w:rFonts w:asciiTheme="minorHAnsi" w:hAnsiTheme="minorHAnsi"/>
          <w:b/>
          <w:bCs/>
          <w:sz w:val="18"/>
          <w:szCs w:val="16"/>
        </w:rPr>
        <w:t xml:space="preserve">When considering the combination of services that the World Bank Group offers in </w:t>
      </w:r>
      <w:r w:rsidR="005F75DD">
        <w:rPr>
          <w:rFonts w:asciiTheme="minorHAnsi" w:hAnsiTheme="minorHAnsi"/>
          <w:b/>
          <w:bCs/>
          <w:sz w:val="18"/>
          <w:szCs w:val="16"/>
        </w:rPr>
        <w:t>Turkey</w:t>
      </w:r>
      <w:r w:rsidR="005F75DD" w:rsidRPr="00430A55">
        <w:rPr>
          <w:rFonts w:asciiTheme="minorHAnsi" w:hAnsiTheme="minorHAnsi"/>
          <w:b/>
          <w:bCs/>
          <w:sz w:val="18"/>
          <w:szCs w:val="16"/>
        </w:rPr>
        <w:t xml:space="preserve">, and taking into account its limited level of resources, which ONE of the following do you believe the World Bank Group should offer more of in </w:t>
      </w:r>
      <w:r w:rsidR="005F75DD">
        <w:rPr>
          <w:rFonts w:asciiTheme="minorHAnsi" w:hAnsiTheme="minorHAnsi"/>
          <w:b/>
          <w:bCs/>
          <w:sz w:val="18"/>
          <w:szCs w:val="16"/>
        </w:rPr>
        <w:t>Turkey?*</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Financial services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32.8%</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44.3%</w:t>
            </w:r>
          </w:p>
        </w:tc>
      </w:tr>
      <w:tr w:rsidR="00F61201" w:rsidRPr="008B6650" w:rsidTr="00F61201">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Knowledge products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29.1%</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32.9%</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Convening services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13.8%</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10.0%</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None of the above</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2.1%</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1.4%</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The combination is appropriate for Turkey</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14.8%</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8.6%</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Don't know</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7.4%</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2.9%</w:t>
            </w:r>
          </w:p>
        </w:tc>
      </w:tr>
    </w:tbl>
    <w:p w:rsidR="005F75DD" w:rsidRPr="00B76F13" w:rsidRDefault="005F75DD" w:rsidP="005F75DD">
      <w:pPr>
        <w:pStyle w:val="Heading4"/>
        <w:rPr>
          <w:rFonts w:asciiTheme="minorHAnsi" w:hAnsiTheme="minorHAnsi"/>
          <w:b/>
          <w:i/>
          <w:sz w:val="20"/>
          <w:szCs w:val="20"/>
          <w:u w:val="none"/>
        </w:rPr>
      </w:pPr>
      <w:r>
        <w:rPr>
          <w:rFonts w:asciiTheme="minorHAnsi" w:hAnsiTheme="minorHAnsi"/>
          <w:b/>
          <w:i/>
          <w:sz w:val="20"/>
          <w:szCs w:val="20"/>
          <w:u w:val="none"/>
        </w:rPr>
        <w:lastRenderedPageBreak/>
        <w:t>G</w:t>
      </w:r>
      <w:r w:rsidRPr="00B76F13">
        <w:rPr>
          <w:rFonts w:asciiTheme="minorHAnsi" w:hAnsiTheme="minorHAnsi"/>
          <w:b/>
          <w:i/>
          <w:sz w:val="20"/>
          <w:szCs w:val="20"/>
          <w:u w:val="none"/>
        </w:rPr>
        <w:t>. Communication and Information Sharing</w:t>
      </w:r>
    </w:p>
    <w:p w:rsidR="005F75DD" w:rsidRPr="008B6650" w:rsidRDefault="005F75DD" w:rsidP="005F75DD">
      <w:pPr>
        <w:pStyle w:val="Heading4"/>
        <w:rPr>
          <w:rFonts w:asciiTheme="minorHAnsi" w:hAnsiTheme="minorHAnsi"/>
          <w:i/>
          <w:sz w:val="8"/>
          <w:szCs w:val="8"/>
          <w:u w:val="none"/>
        </w:rPr>
      </w:pPr>
    </w:p>
    <w:p w:rsidR="005F75DD" w:rsidRDefault="005F75DD" w:rsidP="005F75DD">
      <w:pPr>
        <w:rPr>
          <w:rFonts w:asciiTheme="minorHAnsi" w:hAnsiTheme="minorHAnsi"/>
          <w:b/>
          <w:sz w:val="18"/>
          <w:szCs w:val="16"/>
        </w:rPr>
      </w:pPr>
      <w:r w:rsidRPr="00B76F13">
        <w:rPr>
          <w:rFonts w:asciiTheme="minorHAnsi" w:hAnsiTheme="minorHAnsi"/>
          <w:b/>
          <w:bCs/>
          <w:sz w:val="18"/>
          <w:szCs w:val="16"/>
        </w:rPr>
        <w:t xml:space="preserve">How do you get most of your information about economic and social development issues in </w:t>
      </w:r>
      <w:r>
        <w:rPr>
          <w:rFonts w:asciiTheme="minorHAnsi" w:hAnsiTheme="minorHAnsi"/>
          <w:b/>
          <w:bCs/>
          <w:sz w:val="18"/>
          <w:szCs w:val="16"/>
        </w:rPr>
        <w:t>Turkey</w:t>
      </w:r>
      <w:r w:rsidRPr="00B76F13">
        <w:rPr>
          <w:rFonts w:asciiTheme="minorHAnsi" w:hAnsiTheme="minorHAnsi"/>
          <w:b/>
          <w:sz w:val="18"/>
          <w:szCs w:val="16"/>
        </w:rPr>
        <w:t xml:space="preserve">? </w:t>
      </w:r>
      <w:r w:rsidR="00F61201">
        <w:rPr>
          <w:rFonts w:asciiTheme="minorHAnsi" w:hAnsiTheme="minorHAnsi"/>
          <w:b/>
          <w:sz w:val="18"/>
          <w:szCs w:val="16"/>
        </w:rPr>
        <w:br/>
      </w:r>
      <w:r w:rsidRPr="00B76F13">
        <w:rPr>
          <w:rFonts w:asciiTheme="minorHAnsi" w:hAnsiTheme="minorHAnsi"/>
          <w:b/>
          <w:sz w:val="18"/>
          <w:szCs w:val="16"/>
        </w:rPr>
        <w:t>(Choose no more than TWO)</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Local newspapers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46.5%</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38.4%</w:t>
            </w:r>
          </w:p>
        </w:tc>
      </w:tr>
      <w:tr w:rsidR="00F61201" w:rsidRPr="008B6650" w:rsidTr="00F61201">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International newspapers*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6.5%</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20.5%</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Local radio*</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0.5%</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5.5%</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International radio</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0.0%</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0.0%</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Local television</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19.5%</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15.1%</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International television</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7.0%</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6.8%</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Periodicals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3.0%</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6.8%</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Internet</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77.5%</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76.7%</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 xml:space="preserve">Social media </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5.0%</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6.8%</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Blogs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0.5%</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0.0%</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Mobile phones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0.5%</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0.0%</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Instant messaging</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0.5%</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0.0%</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11.5%</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0.0%</w:t>
            </w:r>
          </w:p>
        </w:tc>
      </w:tr>
    </w:tbl>
    <w:p w:rsidR="005F75DD" w:rsidRPr="000503EA" w:rsidRDefault="005F75DD" w:rsidP="005F75DD">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sidR="00F61201">
        <w:rPr>
          <w:rFonts w:asciiTheme="minorHAnsi" w:hAnsiTheme="minorHAnsi"/>
          <w:bCs/>
          <w:i/>
          <w:sz w:val="16"/>
          <w:szCs w:val="14"/>
        </w:rPr>
        <w:t>locations</w:t>
      </w:r>
    </w:p>
    <w:p w:rsidR="005F75DD" w:rsidRPr="008B6650" w:rsidRDefault="005F75DD" w:rsidP="005F75DD">
      <w:pPr>
        <w:rPr>
          <w:rFonts w:asciiTheme="minorHAnsi" w:hAnsiTheme="minorHAnsi"/>
          <w:b/>
          <w:sz w:val="16"/>
          <w:szCs w:val="16"/>
        </w:rPr>
      </w:pPr>
    </w:p>
    <w:p w:rsidR="005F75DD" w:rsidRDefault="005F75DD" w:rsidP="005F75DD">
      <w:pPr>
        <w:rPr>
          <w:rFonts w:asciiTheme="minorHAnsi" w:hAnsiTheme="minorHAnsi"/>
          <w:b/>
          <w:sz w:val="18"/>
          <w:szCs w:val="16"/>
        </w:rPr>
      </w:pPr>
      <w:r w:rsidRPr="0049657A">
        <w:rPr>
          <w:rFonts w:asciiTheme="minorHAnsi" w:hAnsiTheme="minorHAnsi"/>
          <w:b/>
          <w:sz w:val="18"/>
          <w:szCs w:val="16"/>
        </w:rPr>
        <w:t xml:space="preserve">Are you aware of the World Bank's Access to Information Policy under which the Bank will now disclose </w:t>
      </w:r>
      <w:r w:rsidR="00F61201">
        <w:rPr>
          <w:rFonts w:asciiTheme="minorHAnsi" w:hAnsiTheme="minorHAnsi"/>
          <w:b/>
          <w:sz w:val="18"/>
          <w:szCs w:val="16"/>
        </w:rPr>
        <w:br/>
      </w:r>
      <w:r w:rsidRPr="0049657A">
        <w:rPr>
          <w:rFonts w:asciiTheme="minorHAnsi" w:hAnsiTheme="minorHAnsi"/>
          <w:b/>
          <w:sz w:val="18"/>
          <w:szCs w:val="16"/>
        </w:rPr>
        <w:t>any information in its possession that is not a list of exceptions?</w:t>
      </w:r>
      <w:r>
        <w:rPr>
          <w:rFonts w:asciiTheme="minorHAnsi" w:hAnsiTheme="minorHAnsi"/>
          <w:b/>
          <w:sz w:val="18"/>
          <w:szCs w:val="16"/>
        </w:rPr>
        <w:t>*</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046694" w:rsidRDefault="00F61201" w:rsidP="00F61201">
            <w:pPr>
              <w:rPr>
                <w:rFonts w:asciiTheme="minorHAnsi" w:hAnsiTheme="minorHAnsi" w:cs="Arial"/>
                <w:color w:val="000000"/>
                <w:sz w:val="18"/>
                <w:szCs w:val="18"/>
              </w:rPr>
            </w:pPr>
            <w:r>
              <w:rPr>
                <w:rFonts w:asciiTheme="minorHAnsi" w:hAnsiTheme="minorHAnsi" w:cs="Arial"/>
                <w:color w:val="000000"/>
                <w:sz w:val="18"/>
                <w:szCs w:val="18"/>
              </w:rPr>
              <w:t>Yes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31.0%</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16.9%</w:t>
            </w:r>
          </w:p>
        </w:tc>
      </w:tr>
      <w:tr w:rsidR="00F61201" w:rsidRPr="008B6650" w:rsidTr="00F61201">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046694" w:rsidRDefault="00F61201" w:rsidP="00F61201">
            <w:pPr>
              <w:rPr>
                <w:rFonts w:asciiTheme="minorHAnsi" w:hAnsiTheme="minorHAnsi" w:cs="Arial"/>
                <w:color w:val="000000"/>
                <w:sz w:val="18"/>
                <w:szCs w:val="18"/>
              </w:rPr>
            </w:pPr>
            <w:r>
              <w:rPr>
                <w:rFonts w:asciiTheme="minorHAnsi" w:hAnsiTheme="minorHAnsi" w:cs="Arial"/>
                <w:color w:val="000000"/>
                <w:sz w:val="18"/>
                <w:szCs w:val="18"/>
              </w:rPr>
              <w:t>No</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69.0%</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83.1%</w:t>
            </w:r>
          </w:p>
        </w:tc>
      </w:tr>
    </w:tbl>
    <w:p w:rsidR="005F75DD" w:rsidRPr="000503EA" w:rsidRDefault="005F75DD" w:rsidP="005F75DD">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sidR="00F61201">
        <w:rPr>
          <w:rFonts w:asciiTheme="minorHAnsi" w:hAnsiTheme="minorHAnsi"/>
          <w:bCs/>
          <w:i/>
          <w:sz w:val="16"/>
          <w:szCs w:val="14"/>
        </w:rPr>
        <w:t>locations</w:t>
      </w:r>
    </w:p>
    <w:p w:rsidR="005F75DD" w:rsidRDefault="005F75DD" w:rsidP="005F75DD">
      <w:pPr>
        <w:rPr>
          <w:rFonts w:asciiTheme="minorHAnsi" w:hAnsiTheme="minorHAnsi"/>
          <w:b/>
          <w:sz w:val="18"/>
          <w:szCs w:val="16"/>
        </w:rPr>
      </w:pPr>
    </w:p>
    <w:p w:rsidR="005F75DD" w:rsidRDefault="005F75DD" w:rsidP="005F75DD">
      <w:pPr>
        <w:rPr>
          <w:rFonts w:asciiTheme="minorHAnsi" w:hAnsiTheme="minorHAnsi"/>
          <w:b/>
          <w:sz w:val="18"/>
          <w:szCs w:val="16"/>
        </w:rPr>
      </w:pPr>
      <w:r w:rsidRPr="0049657A">
        <w:rPr>
          <w:rFonts w:asciiTheme="minorHAnsi" w:hAnsiTheme="minorHAnsi"/>
          <w:b/>
          <w:sz w:val="18"/>
          <w:szCs w:val="16"/>
        </w:rPr>
        <w:t>Have you requested information from the World Bank</w:t>
      </w:r>
      <w:r>
        <w:rPr>
          <w:rFonts w:asciiTheme="minorHAnsi" w:hAnsiTheme="minorHAnsi"/>
          <w:b/>
          <w:sz w:val="18"/>
          <w:szCs w:val="16"/>
        </w:rPr>
        <w:t xml:space="preserve"> Group </w:t>
      </w:r>
      <w:r w:rsidRPr="0049657A">
        <w:rPr>
          <w:rFonts w:asciiTheme="minorHAnsi" w:hAnsiTheme="minorHAnsi"/>
          <w:b/>
          <w:sz w:val="18"/>
          <w:szCs w:val="16"/>
        </w:rPr>
        <w:t>on its activities in the past year?</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046694" w:rsidRDefault="00F61201" w:rsidP="00F61201">
            <w:pPr>
              <w:rPr>
                <w:rFonts w:asciiTheme="minorHAnsi" w:hAnsiTheme="minorHAnsi" w:cs="Arial"/>
                <w:color w:val="000000"/>
                <w:sz w:val="18"/>
                <w:szCs w:val="18"/>
              </w:rPr>
            </w:pPr>
            <w:r>
              <w:rPr>
                <w:rFonts w:asciiTheme="minorHAnsi" w:hAnsiTheme="minorHAnsi" w:cs="Arial"/>
                <w:color w:val="000000"/>
                <w:sz w:val="18"/>
                <w:szCs w:val="18"/>
              </w:rPr>
              <w:t>Yes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19.5%</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9.7%</w:t>
            </w:r>
          </w:p>
        </w:tc>
      </w:tr>
      <w:tr w:rsidR="00F61201" w:rsidRPr="008B6650" w:rsidTr="00F61201">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046694" w:rsidRDefault="00F61201" w:rsidP="00F61201">
            <w:pPr>
              <w:rPr>
                <w:rFonts w:asciiTheme="minorHAnsi" w:hAnsiTheme="minorHAnsi" w:cs="Arial"/>
                <w:color w:val="000000"/>
                <w:sz w:val="18"/>
                <w:szCs w:val="18"/>
              </w:rPr>
            </w:pPr>
            <w:r>
              <w:rPr>
                <w:rFonts w:asciiTheme="minorHAnsi" w:hAnsiTheme="minorHAnsi" w:cs="Arial"/>
                <w:color w:val="000000"/>
                <w:sz w:val="18"/>
                <w:szCs w:val="18"/>
              </w:rPr>
              <w:t>No</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80.5%</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90.3%</w:t>
            </w:r>
          </w:p>
        </w:tc>
      </w:tr>
    </w:tbl>
    <w:p w:rsidR="005F75DD" w:rsidRPr="001511AC" w:rsidRDefault="005F75DD" w:rsidP="005F75DD">
      <w:pPr>
        <w:rPr>
          <w:rFonts w:asciiTheme="minorHAnsi" w:hAnsiTheme="minorHAnsi"/>
          <w:b/>
          <w:sz w:val="16"/>
          <w:szCs w:val="16"/>
        </w:rPr>
      </w:pPr>
    </w:p>
    <w:p w:rsidR="005F75DD" w:rsidRDefault="005F75DD" w:rsidP="005F75DD">
      <w:pPr>
        <w:rPr>
          <w:rFonts w:asciiTheme="minorHAnsi" w:hAnsiTheme="minorHAnsi"/>
          <w:b/>
          <w:sz w:val="18"/>
          <w:szCs w:val="16"/>
        </w:rPr>
      </w:pPr>
      <w:r w:rsidRPr="0049657A">
        <w:rPr>
          <w:rFonts w:asciiTheme="minorHAnsi" w:hAnsiTheme="minorHAnsi"/>
          <w:b/>
          <w:sz w:val="18"/>
          <w:szCs w:val="16"/>
        </w:rPr>
        <w:t>Were you able to obtain this information?</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046694" w:rsidRDefault="00F61201" w:rsidP="00F61201">
            <w:pPr>
              <w:rPr>
                <w:rFonts w:asciiTheme="minorHAnsi" w:hAnsiTheme="minorHAnsi" w:cs="Arial"/>
                <w:color w:val="000000"/>
                <w:sz w:val="18"/>
                <w:szCs w:val="18"/>
              </w:rPr>
            </w:pPr>
            <w:r>
              <w:rPr>
                <w:rFonts w:asciiTheme="minorHAnsi" w:hAnsiTheme="minorHAnsi" w:cs="Arial"/>
                <w:color w:val="000000"/>
                <w:sz w:val="18"/>
                <w:szCs w:val="18"/>
              </w:rPr>
              <w:t>Yes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100.0%</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87.5%</w:t>
            </w:r>
          </w:p>
        </w:tc>
      </w:tr>
      <w:tr w:rsidR="00F61201" w:rsidRPr="008B6650" w:rsidTr="00F61201">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046694" w:rsidRDefault="00F61201" w:rsidP="00F61201">
            <w:pPr>
              <w:rPr>
                <w:rFonts w:asciiTheme="minorHAnsi" w:hAnsiTheme="minorHAnsi" w:cs="Arial"/>
                <w:color w:val="000000"/>
                <w:sz w:val="18"/>
                <w:szCs w:val="18"/>
              </w:rPr>
            </w:pPr>
            <w:r>
              <w:rPr>
                <w:rFonts w:asciiTheme="minorHAnsi" w:hAnsiTheme="minorHAnsi" w:cs="Arial"/>
                <w:color w:val="000000"/>
                <w:sz w:val="18"/>
                <w:szCs w:val="18"/>
              </w:rPr>
              <w:t>No</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12.5%</w:t>
            </w:r>
          </w:p>
        </w:tc>
      </w:tr>
    </w:tbl>
    <w:p w:rsidR="005F75DD" w:rsidRDefault="005F75DD" w:rsidP="005F75DD">
      <w:pPr>
        <w:rPr>
          <w:rFonts w:asciiTheme="minorHAnsi" w:hAnsiTheme="minorHAnsi"/>
          <w:b/>
          <w:i/>
          <w:sz w:val="20"/>
          <w:szCs w:val="20"/>
        </w:rPr>
      </w:pPr>
    </w:p>
    <w:p w:rsidR="005F75DD" w:rsidRDefault="005F75DD" w:rsidP="005F75DD">
      <w:pPr>
        <w:rPr>
          <w:rFonts w:asciiTheme="minorHAnsi" w:hAnsiTheme="minorHAnsi"/>
          <w:b/>
          <w:sz w:val="18"/>
          <w:szCs w:val="16"/>
        </w:rPr>
      </w:pPr>
      <w:r w:rsidRPr="0067700A">
        <w:rPr>
          <w:rFonts w:asciiTheme="minorHAnsi" w:hAnsiTheme="minorHAnsi"/>
          <w:b/>
          <w:sz w:val="18"/>
          <w:szCs w:val="16"/>
        </w:rPr>
        <w:t>Do you have access to the Internet?</w:t>
      </w:r>
      <w:r>
        <w:rPr>
          <w:rFonts w:asciiTheme="minorHAnsi" w:hAnsiTheme="minorHAnsi"/>
          <w:b/>
          <w:sz w:val="18"/>
          <w:szCs w:val="16"/>
        </w:rPr>
        <w:t>*</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046694" w:rsidRDefault="00F61201" w:rsidP="00F61201">
            <w:pPr>
              <w:rPr>
                <w:rFonts w:asciiTheme="minorHAnsi" w:hAnsiTheme="minorHAnsi" w:cs="Arial"/>
                <w:color w:val="000000"/>
                <w:sz w:val="18"/>
                <w:szCs w:val="18"/>
              </w:rPr>
            </w:pPr>
            <w:r>
              <w:rPr>
                <w:rFonts w:asciiTheme="minorHAnsi" w:hAnsiTheme="minorHAnsi" w:cs="Arial"/>
                <w:color w:val="000000"/>
                <w:sz w:val="18"/>
                <w:szCs w:val="18"/>
              </w:rPr>
              <w:t>Yes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100.0%</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97.1%</w:t>
            </w:r>
          </w:p>
        </w:tc>
      </w:tr>
      <w:tr w:rsidR="00F61201" w:rsidRPr="008B6650" w:rsidTr="00F61201">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046694" w:rsidRDefault="00F61201" w:rsidP="00F61201">
            <w:pPr>
              <w:rPr>
                <w:rFonts w:asciiTheme="minorHAnsi" w:hAnsiTheme="minorHAnsi" w:cs="Arial"/>
                <w:color w:val="000000"/>
                <w:sz w:val="18"/>
                <w:szCs w:val="18"/>
              </w:rPr>
            </w:pPr>
            <w:r>
              <w:rPr>
                <w:rFonts w:asciiTheme="minorHAnsi" w:hAnsiTheme="minorHAnsi" w:cs="Arial"/>
                <w:color w:val="000000"/>
                <w:sz w:val="18"/>
                <w:szCs w:val="18"/>
              </w:rPr>
              <w:t>No</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2.9%</w:t>
            </w:r>
          </w:p>
        </w:tc>
      </w:tr>
    </w:tbl>
    <w:p w:rsidR="005F75DD" w:rsidRPr="002426E6" w:rsidRDefault="005F75DD" w:rsidP="005F75DD">
      <w:pPr>
        <w:rPr>
          <w:rFonts w:asciiTheme="minorHAnsi" w:hAnsiTheme="minorHAnsi"/>
          <w:i/>
          <w:sz w:val="16"/>
          <w:szCs w:val="14"/>
        </w:rPr>
      </w:pPr>
      <w:r w:rsidRPr="002426E6">
        <w:rPr>
          <w:rFonts w:asciiTheme="minorHAnsi" w:hAnsiTheme="minorHAnsi"/>
          <w:i/>
          <w:sz w:val="16"/>
          <w:szCs w:val="14"/>
        </w:rPr>
        <w:t xml:space="preserve">*Significantly different between </w:t>
      </w:r>
      <w:r w:rsidR="00F61201">
        <w:rPr>
          <w:rFonts w:asciiTheme="minorHAnsi" w:hAnsiTheme="minorHAnsi"/>
          <w:bCs/>
          <w:i/>
          <w:sz w:val="16"/>
          <w:szCs w:val="14"/>
        </w:rPr>
        <w:t>locations</w:t>
      </w:r>
    </w:p>
    <w:p w:rsidR="005F75DD" w:rsidRDefault="005F75DD" w:rsidP="005F75DD">
      <w:pPr>
        <w:rPr>
          <w:rFonts w:asciiTheme="minorHAnsi" w:hAnsiTheme="minorHAnsi"/>
          <w:b/>
          <w:sz w:val="18"/>
          <w:szCs w:val="16"/>
        </w:rPr>
      </w:pPr>
    </w:p>
    <w:p w:rsidR="005F75DD" w:rsidRDefault="005F75DD" w:rsidP="005F75DD">
      <w:pPr>
        <w:rPr>
          <w:rFonts w:asciiTheme="minorHAnsi" w:hAnsiTheme="minorHAnsi"/>
          <w:b/>
          <w:sz w:val="18"/>
          <w:szCs w:val="16"/>
        </w:rPr>
      </w:pPr>
      <w:r w:rsidRPr="0067700A">
        <w:rPr>
          <w:rFonts w:asciiTheme="minorHAnsi" w:hAnsiTheme="minorHAnsi"/>
          <w:b/>
          <w:sz w:val="18"/>
          <w:szCs w:val="16"/>
        </w:rPr>
        <w:t xml:space="preserve">Do you use/have used the World Bank </w:t>
      </w:r>
      <w:r>
        <w:rPr>
          <w:rFonts w:asciiTheme="minorHAnsi" w:hAnsiTheme="minorHAnsi"/>
          <w:b/>
          <w:sz w:val="18"/>
          <w:szCs w:val="16"/>
        </w:rPr>
        <w:t xml:space="preserve">Group </w:t>
      </w:r>
      <w:r w:rsidRPr="0067700A">
        <w:rPr>
          <w:rFonts w:asciiTheme="minorHAnsi" w:hAnsiTheme="minorHAnsi"/>
          <w:b/>
          <w:sz w:val="18"/>
          <w:szCs w:val="16"/>
        </w:rPr>
        <w:t>website?</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046694" w:rsidRDefault="00F61201" w:rsidP="00F61201">
            <w:pPr>
              <w:rPr>
                <w:rFonts w:asciiTheme="minorHAnsi" w:hAnsiTheme="minorHAnsi" w:cs="Arial"/>
                <w:color w:val="000000"/>
                <w:sz w:val="18"/>
                <w:szCs w:val="18"/>
              </w:rPr>
            </w:pPr>
            <w:r>
              <w:rPr>
                <w:rFonts w:asciiTheme="minorHAnsi" w:hAnsiTheme="minorHAnsi" w:cs="Arial"/>
                <w:color w:val="000000"/>
                <w:sz w:val="18"/>
                <w:szCs w:val="18"/>
              </w:rPr>
              <w:t>Yes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79.8%</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78.9%</w:t>
            </w:r>
          </w:p>
        </w:tc>
      </w:tr>
      <w:tr w:rsidR="00F61201" w:rsidRPr="008B6650" w:rsidTr="00F61201">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046694" w:rsidRDefault="00F61201" w:rsidP="00F61201">
            <w:pPr>
              <w:rPr>
                <w:rFonts w:asciiTheme="minorHAnsi" w:hAnsiTheme="minorHAnsi" w:cs="Arial"/>
                <w:color w:val="000000"/>
                <w:sz w:val="18"/>
                <w:szCs w:val="18"/>
              </w:rPr>
            </w:pPr>
            <w:r>
              <w:rPr>
                <w:rFonts w:asciiTheme="minorHAnsi" w:hAnsiTheme="minorHAnsi" w:cs="Arial"/>
                <w:color w:val="000000"/>
                <w:sz w:val="18"/>
                <w:szCs w:val="18"/>
              </w:rPr>
              <w:t>No</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20.2%</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21.1%</w:t>
            </w:r>
          </w:p>
        </w:tc>
      </w:tr>
    </w:tbl>
    <w:p w:rsidR="005F75DD" w:rsidRPr="008B6650" w:rsidRDefault="005F75DD" w:rsidP="005F75DD">
      <w:pPr>
        <w:rPr>
          <w:rFonts w:asciiTheme="minorHAnsi" w:hAnsiTheme="minorHAnsi"/>
          <w:b/>
          <w:sz w:val="16"/>
          <w:szCs w:val="16"/>
        </w:rPr>
      </w:pPr>
    </w:p>
    <w:p w:rsidR="00F61201" w:rsidRDefault="00F61201">
      <w:pPr>
        <w:rPr>
          <w:rFonts w:asciiTheme="minorHAnsi" w:hAnsiTheme="minorHAnsi"/>
          <w:b/>
          <w:i/>
          <w:sz w:val="20"/>
          <w:szCs w:val="20"/>
        </w:rPr>
      </w:pPr>
      <w:r>
        <w:rPr>
          <w:rFonts w:asciiTheme="minorHAnsi" w:hAnsiTheme="minorHAnsi"/>
          <w:b/>
          <w:i/>
          <w:sz w:val="20"/>
          <w:szCs w:val="20"/>
        </w:rPr>
        <w:br w:type="page"/>
      </w:r>
    </w:p>
    <w:p w:rsidR="00F61201" w:rsidRPr="002426E6" w:rsidRDefault="00F61201" w:rsidP="00F61201">
      <w:pPr>
        <w:pStyle w:val="Heading4"/>
        <w:rPr>
          <w:rFonts w:asciiTheme="minorHAnsi" w:hAnsiTheme="minorHAnsi"/>
          <w:b/>
          <w:i/>
          <w:sz w:val="20"/>
          <w:szCs w:val="20"/>
          <w:u w:val="none"/>
        </w:rPr>
      </w:pPr>
      <w:r>
        <w:rPr>
          <w:rFonts w:asciiTheme="minorHAnsi" w:hAnsiTheme="minorHAnsi"/>
          <w:b/>
          <w:i/>
          <w:sz w:val="20"/>
          <w:szCs w:val="20"/>
          <w:u w:val="none"/>
        </w:rPr>
        <w:lastRenderedPageBreak/>
        <w:t>G</w:t>
      </w:r>
      <w:r w:rsidRPr="002426E6">
        <w:rPr>
          <w:rFonts w:asciiTheme="minorHAnsi" w:hAnsiTheme="minorHAnsi"/>
          <w:b/>
          <w:i/>
          <w:sz w:val="20"/>
          <w:szCs w:val="20"/>
          <w:u w:val="none"/>
        </w:rPr>
        <w:t>. Communication and Information Sharing (continued)</w:t>
      </w:r>
    </w:p>
    <w:p w:rsidR="00F61201" w:rsidRPr="008B6650" w:rsidRDefault="00F61201" w:rsidP="00F61201">
      <w:pPr>
        <w:rPr>
          <w:rFonts w:asciiTheme="minorHAnsi" w:hAnsiTheme="minorHAnsi"/>
          <w:b/>
          <w:sz w:val="16"/>
          <w:szCs w:val="16"/>
        </w:rPr>
      </w:pPr>
    </w:p>
    <w:p w:rsidR="005F75DD" w:rsidRPr="0067700A" w:rsidRDefault="005F75DD" w:rsidP="005F75DD">
      <w:pPr>
        <w:rPr>
          <w:rFonts w:asciiTheme="minorHAnsi" w:hAnsiTheme="minorHAnsi"/>
          <w:i/>
          <w:sz w:val="16"/>
          <w:szCs w:val="14"/>
        </w:rPr>
      </w:pPr>
      <w:r w:rsidRPr="0067700A">
        <w:rPr>
          <w:rFonts w:asciiTheme="minorHAnsi" w:hAnsiTheme="minorHAnsi"/>
          <w:b/>
          <w:sz w:val="18"/>
          <w:szCs w:val="16"/>
        </w:rPr>
        <w:t>Please rate how much you agree with the following statements</w:t>
      </w:r>
      <w:r w:rsidRPr="0067700A">
        <w:rPr>
          <w:rFonts w:asciiTheme="minorHAnsi" w:hAnsiTheme="minorHAnsi"/>
          <w:b/>
          <w:bCs/>
          <w:sz w:val="18"/>
          <w:szCs w:val="16"/>
        </w:rPr>
        <w:t xml:space="preserve">. </w:t>
      </w:r>
      <w:r w:rsidRPr="0067700A">
        <w:rPr>
          <w:rFonts w:asciiTheme="minorHAnsi" w:hAnsiTheme="minorHAnsi"/>
          <w:i/>
          <w:sz w:val="16"/>
          <w:szCs w:val="14"/>
        </w:rPr>
        <w:t>(1-Strongly disagree, 10-Strongly agree)</w:t>
      </w:r>
    </w:p>
    <w:p w:rsidR="005F75DD" w:rsidRPr="008B6650" w:rsidRDefault="00F61201" w:rsidP="005F75DD">
      <w:pPr>
        <w:pStyle w:val="Heading4"/>
        <w:rPr>
          <w:rFonts w:asciiTheme="minorHAnsi" w:hAnsiTheme="minorHAnsi"/>
          <w:sz w:val="16"/>
          <w:szCs w:val="16"/>
          <w:u w:val="none"/>
        </w:rPr>
      </w:pPr>
      <w:r w:rsidRPr="00F61201">
        <w:rPr>
          <w:noProof/>
          <w:u w:val="none"/>
        </w:rPr>
        <w:drawing>
          <wp:inline distT="0" distB="0" distL="0" distR="0">
            <wp:extent cx="5943600" cy="195612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1956122"/>
                    </a:xfrm>
                    <a:prstGeom prst="rect">
                      <a:avLst/>
                    </a:prstGeom>
                    <a:noFill/>
                    <a:ln>
                      <a:noFill/>
                    </a:ln>
                  </pic:spPr>
                </pic:pic>
              </a:graphicData>
            </a:graphic>
          </wp:inline>
        </w:drawing>
      </w:r>
    </w:p>
    <w:p w:rsidR="005F75DD" w:rsidRPr="002426E6" w:rsidRDefault="005F75DD" w:rsidP="005F75DD">
      <w:pPr>
        <w:rPr>
          <w:rFonts w:asciiTheme="minorHAnsi" w:hAnsiTheme="minorHAnsi"/>
          <w:i/>
          <w:sz w:val="16"/>
          <w:szCs w:val="14"/>
        </w:rPr>
      </w:pPr>
      <w:r w:rsidRPr="002426E6">
        <w:rPr>
          <w:rFonts w:asciiTheme="minorHAnsi" w:hAnsiTheme="minorHAnsi"/>
          <w:i/>
          <w:sz w:val="16"/>
          <w:szCs w:val="14"/>
        </w:rPr>
        <w:t xml:space="preserve">*Significantly different between </w:t>
      </w:r>
      <w:r w:rsidR="00F61201">
        <w:rPr>
          <w:rFonts w:asciiTheme="minorHAnsi" w:hAnsiTheme="minorHAnsi"/>
          <w:i/>
          <w:sz w:val="16"/>
          <w:szCs w:val="14"/>
        </w:rPr>
        <w:t>locations</w:t>
      </w:r>
    </w:p>
    <w:p w:rsidR="005F75DD" w:rsidRDefault="005F75DD" w:rsidP="005F75DD">
      <w:pPr>
        <w:rPr>
          <w:rFonts w:asciiTheme="minorHAnsi" w:hAnsiTheme="minorHAnsi"/>
          <w:b/>
          <w:i/>
          <w:sz w:val="20"/>
          <w:szCs w:val="22"/>
        </w:rPr>
      </w:pPr>
    </w:p>
    <w:p w:rsidR="005F75DD" w:rsidRDefault="005F75DD" w:rsidP="005F75DD">
      <w:pPr>
        <w:rPr>
          <w:rFonts w:asciiTheme="minorHAnsi" w:hAnsiTheme="minorHAnsi"/>
          <w:b/>
          <w:i/>
          <w:sz w:val="20"/>
          <w:szCs w:val="22"/>
        </w:rPr>
      </w:pPr>
    </w:p>
    <w:p w:rsidR="005F75DD" w:rsidRDefault="005F75DD" w:rsidP="005F75DD">
      <w:pPr>
        <w:rPr>
          <w:rFonts w:asciiTheme="minorHAnsi" w:hAnsiTheme="minorHAnsi"/>
          <w:b/>
          <w:i/>
          <w:sz w:val="20"/>
          <w:szCs w:val="22"/>
        </w:rPr>
      </w:pPr>
    </w:p>
    <w:p w:rsidR="005F75DD" w:rsidRPr="0067700A" w:rsidRDefault="005F75DD" w:rsidP="005F75DD">
      <w:pPr>
        <w:rPr>
          <w:rFonts w:asciiTheme="minorHAnsi" w:hAnsiTheme="minorHAnsi"/>
          <w:b/>
          <w:i/>
          <w:sz w:val="20"/>
          <w:szCs w:val="22"/>
        </w:rPr>
      </w:pPr>
      <w:r>
        <w:rPr>
          <w:rFonts w:asciiTheme="minorHAnsi" w:hAnsiTheme="minorHAnsi"/>
          <w:b/>
          <w:i/>
          <w:sz w:val="20"/>
          <w:szCs w:val="22"/>
        </w:rPr>
        <w:t>H</w:t>
      </w:r>
      <w:r w:rsidRPr="0067700A">
        <w:rPr>
          <w:rFonts w:asciiTheme="minorHAnsi" w:hAnsiTheme="minorHAnsi"/>
          <w:b/>
          <w:i/>
          <w:sz w:val="20"/>
          <w:szCs w:val="22"/>
        </w:rPr>
        <w:t>. Background Information</w:t>
      </w:r>
    </w:p>
    <w:p w:rsidR="005F75DD" w:rsidRPr="002426E6" w:rsidRDefault="005F75DD" w:rsidP="005F75DD">
      <w:pPr>
        <w:pStyle w:val="ABLOCKPARA"/>
        <w:rPr>
          <w:rFonts w:ascii="Times New Roman" w:hAnsi="Times New Roman"/>
          <w:sz w:val="18"/>
          <w:szCs w:val="14"/>
        </w:rPr>
      </w:pPr>
    </w:p>
    <w:p w:rsidR="005F75DD" w:rsidRDefault="005F75DD" w:rsidP="005F75DD">
      <w:pPr>
        <w:rPr>
          <w:rFonts w:asciiTheme="minorHAnsi" w:hAnsiTheme="minorHAnsi"/>
          <w:b/>
          <w:bCs/>
          <w:sz w:val="18"/>
          <w:szCs w:val="18"/>
        </w:rPr>
      </w:pPr>
      <w:r w:rsidRPr="00315EC6">
        <w:rPr>
          <w:rFonts w:asciiTheme="minorHAnsi" w:hAnsiTheme="minorHAnsi"/>
          <w:b/>
          <w:bCs/>
          <w:sz w:val="18"/>
          <w:szCs w:val="18"/>
        </w:rPr>
        <w:t xml:space="preserve">Which of the following agencies of the World Bank Group do you work with in </w:t>
      </w:r>
      <w:r>
        <w:rPr>
          <w:rFonts w:asciiTheme="minorHAnsi" w:hAnsiTheme="minorHAnsi"/>
          <w:b/>
          <w:bCs/>
          <w:sz w:val="18"/>
          <w:szCs w:val="18"/>
        </w:rPr>
        <w:t>Turkey</w:t>
      </w:r>
      <w:r w:rsidRPr="00315EC6">
        <w:rPr>
          <w:rFonts w:asciiTheme="minorHAnsi" w:hAnsiTheme="minorHAnsi"/>
          <w:b/>
          <w:bCs/>
          <w:sz w:val="18"/>
          <w:szCs w:val="18"/>
        </w:rPr>
        <w:t>?  (Select all that apply)</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The World Bank (IBRD)</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55.6%</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62.1%</w:t>
            </w:r>
          </w:p>
        </w:tc>
      </w:tr>
      <w:tr w:rsidR="00F61201" w:rsidRPr="008B6650" w:rsidTr="00F61201">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The International Finance Corporation (IFC)*</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13.2%</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24.2%</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The Multilateral Investment Guarantee Agency (MIGA)</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3.7%</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1.5%</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None</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39.7%</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33.3%</w:t>
            </w:r>
          </w:p>
        </w:tc>
      </w:tr>
    </w:tbl>
    <w:p w:rsidR="005F75DD" w:rsidRDefault="005F75DD" w:rsidP="005F75DD">
      <w:pPr>
        <w:rPr>
          <w:rFonts w:asciiTheme="minorHAnsi" w:hAnsiTheme="minorHAnsi"/>
          <w:i/>
          <w:sz w:val="16"/>
          <w:szCs w:val="14"/>
        </w:rPr>
      </w:pPr>
      <w:r w:rsidRPr="002426E6">
        <w:rPr>
          <w:rFonts w:asciiTheme="minorHAnsi" w:hAnsiTheme="minorHAnsi"/>
          <w:i/>
          <w:sz w:val="16"/>
          <w:szCs w:val="14"/>
        </w:rPr>
        <w:t xml:space="preserve">*Significantly different between </w:t>
      </w:r>
      <w:r w:rsidR="00F61201">
        <w:rPr>
          <w:rFonts w:asciiTheme="minorHAnsi" w:hAnsiTheme="minorHAnsi"/>
          <w:i/>
          <w:sz w:val="16"/>
          <w:szCs w:val="14"/>
        </w:rPr>
        <w:t>locations</w:t>
      </w:r>
    </w:p>
    <w:p w:rsidR="005F75DD" w:rsidRDefault="005F75DD" w:rsidP="005F75DD">
      <w:pPr>
        <w:rPr>
          <w:rFonts w:asciiTheme="minorHAnsi" w:hAnsiTheme="minorHAnsi"/>
          <w:b/>
          <w:bCs/>
          <w:sz w:val="18"/>
          <w:szCs w:val="16"/>
        </w:rPr>
      </w:pPr>
    </w:p>
    <w:p w:rsidR="005F75DD" w:rsidRDefault="005F75DD" w:rsidP="005F75DD">
      <w:pPr>
        <w:rPr>
          <w:rFonts w:asciiTheme="minorHAnsi" w:hAnsiTheme="minorHAnsi"/>
          <w:b/>
          <w:bCs/>
          <w:sz w:val="18"/>
          <w:szCs w:val="16"/>
        </w:rPr>
      </w:pPr>
      <w:r w:rsidRPr="002426E6">
        <w:rPr>
          <w:rFonts w:asciiTheme="minorHAnsi" w:hAnsiTheme="minorHAnsi"/>
          <w:b/>
          <w:bCs/>
          <w:sz w:val="18"/>
          <w:szCs w:val="16"/>
        </w:rPr>
        <w:t>Which of the following describes most of your exposure to the World Bank</w:t>
      </w:r>
      <w:r>
        <w:rPr>
          <w:rFonts w:asciiTheme="minorHAnsi" w:hAnsiTheme="minorHAnsi"/>
          <w:b/>
          <w:bCs/>
          <w:sz w:val="18"/>
          <w:szCs w:val="16"/>
        </w:rPr>
        <w:t xml:space="preserve"> Group </w:t>
      </w:r>
      <w:r w:rsidRPr="002426E6">
        <w:rPr>
          <w:rFonts w:asciiTheme="minorHAnsi" w:hAnsiTheme="minorHAnsi"/>
          <w:b/>
          <w:bCs/>
          <w:sz w:val="18"/>
          <w:szCs w:val="16"/>
        </w:rPr>
        <w:t xml:space="preserve">in </w:t>
      </w:r>
      <w:r>
        <w:rPr>
          <w:rFonts w:asciiTheme="minorHAnsi" w:hAnsiTheme="minorHAnsi"/>
          <w:b/>
          <w:bCs/>
          <w:sz w:val="18"/>
          <w:szCs w:val="16"/>
        </w:rPr>
        <w:t>Turkey?</w:t>
      </w:r>
      <w:r w:rsidRPr="002426E6">
        <w:rPr>
          <w:rFonts w:asciiTheme="minorHAnsi" w:hAnsiTheme="minorHAnsi"/>
          <w:b/>
          <w:bCs/>
          <w:sz w:val="18"/>
          <w:szCs w:val="16"/>
        </w:rPr>
        <w:t xml:space="preserve">   (Choose no more than TWO)</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870"/>
        <w:gridCol w:w="1890"/>
        <w:gridCol w:w="1890"/>
      </w:tblGrid>
      <w:tr w:rsidR="002A4DC2" w:rsidRPr="008B6650" w:rsidTr="002A4DC2">
        <w:trPr>
          <w:trHeight w:val="476"/>
        </w:trPr>
        <w:tc>
          <w:tcPr>
            <w:tcW w:w="3870" w:type="dxa"/>
            <w:tcBorders>
              <w:top w:val="single" w:sz="4" w:space="0" w:color="000000"/>
              <w:left w:val="single" w:sz="4" w:space="0" w:color="000000"/>
              <w:bottom w:val="single" w:sz="4" w:space="0" w:color="000000"/>
            </w:tcBorders>
            <w:shd w:val="clear" w:color="808080" w:fill="E0E0E0"/>
            <w:vAlign w:val="bottom"/>
          </w:tcPr>
          <w:p w:rsidR="002A4DC2" w:rsidRPr="008B6650" w:rsidRDefault="002A4DC2" w:rsidP="002A4DC2">
            <w:pPr>
              <w:rPr>
                <w:rFonts w:asciiTheme="minorHAnsi" w:hAnsiTheme="minorHAnsi"/>
                <w:b/>
                <w:bCs/>
                <w:sz w:val="10"/>
                <w:szCs w:val="14"/>
              </w:rPr>
            </w:pPr>
          </w:p>
          <w:p w:rsidR="002A4DC2" w:rsidRPr="008B6650" w:rsidRDefault="002A4DC2" w:rsidP="002A4DC2">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90" w:type="dxa"/>
            <w:tcBorders>
              <w:top w:val="single" w:sz="4" w:space="0" w:color="000000"/>
              <w:bottom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Ankara</w:t>
            </w:r>
          </w:p>
        </w:tc>
        <w:tc>
          <w:tcPr>
            <w:tcW w:w="1890" w:type="dxa"/>
            <w:tcBorders>
              <w:top w:val="single" w:sz="4" w:space="0" w:color="000000"/>
              <w:bottom w:val="single" w:sz="4" w:space="0" w:color="000000"/>
              <w:right w:val="single" w:sz="4" w:space="0" w:color="000000"/>
            </w:tcBorders>
            <w:shd w:val="clear" w:color="808080" w:fill="E0E0E0"/>
            <w:vAlign w:val="bottom"/>
          </w:tcPr>
          <w:p w:rsidR="002A4DC2" w:rsidRPr="008F290D" w:rsidRDefault="002A4DC2" w:rsidP="002A4DC2">
            <w:pPr>
              <w:jc w:val="center"/>
              <w:rPr>
                <w:rFonts w:asciiTheme="minorHAnsi" w:hAnsiTheme="minorHAnsi" w:cs="Arial"/>
                <w:b/>
                <w:color w:val="000000"/>
                <w:sz w:val="18"/>
                <w:szCs w:val="18"/>
              </w:rPr>
            </w:pPr>
            <w:r>
              <w:rPr>
                <w:rFonts w:asciiTheme="minorHAnsi" w:hAnsiTheme="minorHAnsi" w:cs="Arial"/>
                <w:b/>
                <w:color w:val="000000"/>
                <w:sz w:val="18"/>
                <w:szCs w:val="18"/>
              </w:rPr>
              <w:t>Outside Ankara</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Observer (i.e., follow in media, discuss in informal conversations, etc.)*</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24.5%</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6.9%</w:t>
            </w:r>
          </w:p>
        </w:tc>
      </w:tr>
      <w:tr w:rsidR="00F61201" w:rsidRPr="008B6650" w:rsidTr="00F61201">
        <w:trPr>
          <w:trHeight w:val="134"/>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Use World Bank Group reports/data</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44.9%</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34.7%</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Engage in World Bank Group related/sponsored events/activities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18.4%</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29.2%</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Collaborate as part of my professional duties</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48.5%</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59.7%</w:t>
            </w:r>
          </w:p>
        </w:tc>
      </w:tr>
      <w:tr w:rsidR="00F61201" w:rsidRPr="008B6650" w:rsidTr="00F61201">
        <w:trPr>
          <w:trHeight w:val="143"/>
        </w:trPr>
        <w:tc>
          <w:tcPr>
            <w:tcW w:w="3870" w:type="dxa"/>
            <w:tcBorders>
              <w:top w:val="single" w:sz="4" w:space="0" w:color="000000"/>
              <w:left w:val="single" w:sz="4" w:space="0" w:color="000000"/>
              <w:bottom w:val="single" w:sz="4" w:space="0" w:color="000000"/>
              <w:right w:val="single" w:sz="6" w:space="0" w:color="000000"/>
            </w:tcBorders>
            <w:vAlign w:val="center"/>
          </w:tcPr>
          <w:p w:rsidR="00F61201" w:rsidRPr="00F61201" w:rsidRDefault="00F61201" w:rsidP="00F61201">
            <w:pPr>
              <w:rPr>
                <w:rFonts w:asciiTheme="minorHAnsi" w:hAnsiTheme="minorHAnsi" w:cs="Arial"/>
                <w:color w:val="000000"/>
                <w:sz w:val="18"/>
                <w:szCs w:val="18"/>
              </w:rPr>
            </w:pPr>
            <w:r w:rsidRPr="00F61201">
              <w:rPr>
                <w:rFonts w:asciiTheme="minorHAnsi" w:hAnsiTheme="minorHAnsi" w:cs="Arial"/>
                <w:color w:val="000000"/>
                <w:sz w:val="18"/>
                <w:szCs w:val="18"/>
              </w:rPr>
              <w:t>Use World Bank Group website for information, data, research, etc.*</w:t>
            </w:r>
          </w:p>
        </w:tc>
        <w:tc>
          <w:tcPr>
            <w:tcW w:w="1890" w:type="dxa"/>
            <w:tcBorders>
              <w:top w:val="single" w:sz="4" w:space="0" w:color="000000"/>
              <w:left w:val="single" w:sz="6" w:space="0" w:color="000000"/>
              <w:bottom w:val="single" w:sz="4" w:space="0" w:color="000000"/>
              <w:right w:val="single" w:sz="6"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11.7%</w:t>
            </w:r>
          </w:p>
        </w:tc>
        <w:tc>
          <w:tcPr>
            <w:tcW w:w="1890" w:type="dxa"/>
            <w:tcBorders>
              <w:top w:val="single" w:sz="4" w:space="0" w:color="000000"/>
              <w:left w:val="single" w:sz="6" w:space="0" w:color="000000"/>
              <w:bottom w:val="single" w:sz="4" w:space="0" w:color="000000"/>
              <w:right w:val="single" w:sz="4" w:space="0" w:color="000000"/>
            </w:tcBorders>
            <w:vAlign w:val="center"/>
          </w:tcPr>
          <w:p w:rsidR="00F61201" w:rsidRPr="00F61201" w:rsidRDefault="00F61201" w:rsidP="00F61201">
            <w:pPr>
              <w:jc w:val="center"/>
              <w:rPr>
                <w:rFonts w:asciiTheme="minorHAnsi" w:hAnsiTheme="minorHAnsi" w:cs="Arial"/>
                <w:color w:val="000000"/>
                <w:sz w:val="18"/>
                <w:szCs w:val="18"/>
              </w:rPr>
            </w:pPr>
            <w:r w:rsidRPr="00F61201">
              <w:rPr>
                <w:rFonts w:asciiTheme="minorHAnsi" w:hAnsiTheme="minorHAnsi" w:cs="Arial"/>
                <w:color w:val="000000"/>
                <w:sz w:val="18"/>
                <w:szCs w:val="18"/>
              </w:rPr>
              <w:t>27.8%</w:t>
            </w:r>
          </w:p>
        </w:tc>
      </w:tr>
    </w:tbl>
    <w:p w:rsidR="00B2115A" w:rsidRPr="002426E6" w:rsidRDefault="00B2115A" w:rsidP="00B2115A">
      <w:pPr>
        <w:rPr>
          <w:rFonts w:asciiTheme="minorHAnsi" w:hAnsiTheme="minorHAnsi"/>
          <w:i/>
          <w:sz w:val="16"/>
          <w:szCs w:val="14"/>
        </w:rPr>
      </w:pPr>
      <w:r w:rsidRPr="002426E6">
        <w:rPr>
          <w:rFonts w:asciiTheme="minorHAnsi" w:hAnsiTheme="minorHAnsi"/>
          <w:i/>
          <w:sz w:val="16"/>
          <w:szCs w:val="14"/>
        </w:rPr>
        <w:t xml:space="preserve">*Significantly different between </w:t>
      </w:r>
      <w:r>
        <w:rPr>
          <w:rFonts w:asciiTheme="minorHAnsi" w:hAnsiTheme="minorHAnsi"/>
          <w:i/>
          <w:sz w:val="16"/>
          <w:szCs w:val="14"/>
        </w:rPr>
        <w:t>locations</w:t>
      </w:r>
    </w:p>
    <w:p w:rsidR="00121285" w:rsidRDefault="00121285" w:rsidP="00D01342">
      <w:pPr>
        <w:pStyle w:val="Heading4"/>
        <w:autoSpaceDE w:val="0"/>
        <w:autoSpaceDN w:val="0"/>
        <w:adjustRightInd w:val="0"/>
        <w:rPr>
          <w:rFonts w:asciiTheme="minorHAnsi" w:hAnsiTheme="minorHAnsi"/>
          <w:sz w:val="28"/>
        </w:rPr>
      </w:pPr>
    </w:p>
    <w:p w:rsidR="00121285" w:rsidRDefault="00121285">
      <w:pPr>
        <w:rPr>
          <w:rFonts w:asciiTheme="minorHAnsi" w:hAnsiTheme="minorHAnsi"/>
          <w:sz w:val="28"/>
          <w:u w:val="single"/>
        </w:rPr>
      </w:pPr>
      <w:r>
        <w:rPr>
          <w:rFonts w:asciiTheme="minorHAnsi" w:hAnsiTheme="minorHAnsi"/>
          <w:sz w:val="28"/>
        </w:rPr>
        <w:br w:type="page"/>
      </w:r>
    </w:p>
    <w:p w:rsidR="00D01342" w:rsidRDefault="00D01342" w:rsidP="00D01342">
      <w:pPr>
        <w:pStyle w:val="Heading4"/>
        <w:autoSpaceDE w:val="0"/>
        <w:autoSpaceDN w:val="0"/>
        <w:adjustRightInd w:val="0"/>
        <w:rPr>
          <w:rFonts w:asciiTheme="minorHAnsi" w:hAnsiTheme="minorHAnsi"/>
          <w:sz w:val="28"/>
        </w:rPr>
      </w:pPr>
      <w:r w:rsidRPr="007F4902">
        <w:rPr>
          <w:rFonts w:asciiTheme="minorHAnsi" w:hAnsiTheme="minorHAnsi"/>
          <w:sz w:val="28"/>
        </w:rPr>
        <w:lastRenderedPageBreak/>
        <w:t xml:space="preserve">Appendix </w:t>
      </w:r>
      <w:r>
        <w:rPr>
          <w:rFonts w:asciiTheme="minorHAnsi" w:hAnsiTheme="minorHAnsi"/>
          <w:sz w:val="28"/>
        </w:rPr>
        <w:t>D</w:t>
      </w:r>
      <w:r w:rsidRPr="007F4902">
        <w:rPr>
          <w:rFonts w:asciiTheme="minorHAnsi" w:hAnsiTheme="minorHAnsi"/>
          <w:sz w:val="28"/>
        </w:rPr>
        <w:t xml:space="preserve">: Responses to All Questions across </w:t>
      </w:r>
      <w:r>
        <w:rPr>
          <w:rFonts w:asciiTheme="minorHAnsi" w:hAnsiTheme="minorHAnsi"/>
          <w:sz w:val="28"/>
        </w:rPr>
        <w:t>Collaborators</w:t>
      </w:r>
    </w:p>
    <w:p w:rsidR="00D01342" w:rsidRDefault="00D01342" w:rsidP="00D01342"/>
    <w:p w:rsidR="000B6EAC" w:rsidRPr="007F4902" w:rsidRDefault="000B6EAC" w:rsidP="000B6EAC">
      <w:pPr>
        <w:rPr>
          <w:rFonts w:asciiTheme="minorHAnsi" w:hAnsiTheme="minorHAnsi"/>
          <w:sz w:val="22"/>
        </w:rPr>
      </w:pPr>
      <w:r>
        <w:rPr>
          <w:rFonts w:asciiTheme="minorHAnsi" w:hAnsiTheme="minorHAnsi"/>
          <w:b/>
          <w:sz w:val="22"/>
        </w:rPr>
        <w:t>Collaborators</w:t>
      </w:r>
      <w:r w:rsidRPr="007F4902">
        <w:rPr>
          <w:rFonts w:asciiTheme="minorHAnsi" w:hAnsiTheme="minorHAnsi"/>
          <w:b/>
          <w:sz w:val="22"/>
        </w:rPr>
        <w:t xml:space="preserve"> N=</w:t>
      </w:r>
      <w:r w:rsidR="00237F60">
        <w:rPr>
          <w:rFonts w:asciiTheme="minorHAnsi" w:hAnsiTheme="minorHAnsi"/>
          <w:b/>
          <w:sz w:val="22"/>
        </w:rPr>
        <w:t>119</w:t>
      </w:r>
      <w:r w:rsidRPr="007F4902">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b/>
          <w:sz w:val="22"/>
        </w:rPr>
        <w:t xml:space="preserve">  Non-Collaborators</w:t>
      </w:r>
      <w:r w:rsidRPr="007F4902">
        <w:rPr>
          <w:rFonts w:asciiTheme="minorHAnsi" w:hAnsiTheme="minorHAnsi"/>
          <w:b/>
          <w:sz w:val="22"/>
        </w:rPr>
        <w:t xml:space="preserve"> N=</w:t>
      </w:r>
      <w:r w:rsidR="00C030B4">
        <w:rPr>
          <w:rFonts w:asciiTheme="minorHAnsi" w:hAnsiTheme="minorHAnsi"/>
          <w:b/>
          <w:sz w:val="22"/>
        </w:rPr>
        <w:t>1</w:t>
      </w:r>
      <w:r w:rsidR="00237F60">
        <w:rPr>
          <w:rFonts w:asciiTheme="minorHAnsi" w:hAnsiTheme="minorHAnsi"/>
          <w:b/>
          <w:sz w:val="22"/>
        </w:rPr>
        <w:t>56</w:t>
      </w:r>
    </w:p>
    <w:p w:rsidR="000B6EAC" w:rsidRDefault="000B6EAC" w:rsidP="00D01342"/>
    <w:p w:rsidR="00082507" w:rsidRPr="0049657A" w:rsidRDefault="00082507" w:rsidP="00082507">
      <w:pPr>
        <w:rPr>
          <w:rFonts w:asciiTheme="minorHAnsi" w:hAnsiTheme="minorHAnsi"/>
          <w:b/>
          <w:i/>
          <w:sz w:val="20"/>
          <w:szCs w:val="20"/>
        </w:rPr>
      </w:pPr>
      <w:r>
        <w:rPr>
          <w:rFonts w:asciiTheme="minorHAnsi" w:hAnsiTheme="minorHAnsi"/>
          <w:b/>
          <w:bCs/>
          <w:i/>
          <w:sz w:val="20"/>
          <w:szCs w:val="20"/>
        </w:rPr>
        <w:t>A</w:t>
      </w:r>
      <w:r w:rsidRPr="0049657A">
        <w:rPr>
          <w:rFonts w:asciiTheme="minorHAnsi" w:hAnsiTheme="minorHAnsi"/>
          <w:b/>
          <w:bCs/>
          <w:i/>
          <w:sz w:val="20"/>
          <w:szCs w:val="20"/>
        </w:rPr>
        <w:t xml:space="preserve">. General Issues </w:t>
      </w:r>
      <w:r>
        <w:rPr>
          <w:rFonts w:asciiTheme="minorHAnsi" w:hAnsiTheme="minorHAnsi"/>
          <w:b/>
          <w:bCs/>
          <w:i/>
          <w:sz w:val="20"/>
          <w:szCs w:val="20"/>
        </w:rPr>
        <w:t>F</w:t>
      </w:r>
      <w:r w:rsidRPr="0049657A">
        <w:rPr>
          <w:rFonts w:asciiTheme="minorHAnsi" w:hAnsiTheme="minorHAnsi"/>
          <w:b/>
          <w:bCs/>
          <w:i/>
          <w:sz w:val="20"/>
          <w:szCs w:val="20"/>
        </w:rPr>
        <w:t xml:space="preserve">acing </w:t>
      </w:r>
      <w:r w:rsidR="00775708">
        <w:rPr>
          <w:rFonts w:asciiTheme="minorHAnsi" w:hAnsiTheme="minorHAnsi"/>
          <w:b/>
          <w:i/>
          <w:sz w:val="20"/>
          <w:szCs w:val="20"/>
        </w:rPr>
        <w:t>Turkey</w:t>
      </w:r>
    </w:p>
    <w:p w:rsidR="00082507" w:rsidRPr="00E17200" w:rsidRDefault="00082507" w:rsidP="00082507">
      <w:pPr>
        <w:rPr>
          <w:rFonts w:asciiTheme="minorHAnsi" w:hAnsiTheme="minorHAnsi"/>
          <w:b/>
          <w:bCs/>
          <w:i/>
          <w:sz w:val="16"/>
          <w:szCs w:val="8"/>
        </w:rPr>
      </w:pPr>
    </w:p>
    <w:p w:rsidR="00082507" w:rsidRPr="0049657A" w:rsidRDefault="00082507" w:rsidP="00082507">
      <w:pPr>
        <w:rPr>
          <w:rFonts w:asciiTheme="minorHAnsi" w:hAnsiTheme="minorHAnsi"/>
          <w:b/>
          <w:bCs/>
          <w:sz w:val="18"/>
          <w:szCs w:val="16"/>
        </w:rPr>
      </w:pPr>
      <w:r w:rsidRPr="00982657">
        <w:rPr>
          <w:rFonts w:asciiTheme="minorHAnsi" w:hAnsiTheme="minorHAnsi"/>
          <w:b/>
          <w:bCs/>
          <w:sz w:val="18"/>
          <w:szCs w:val="16"/>
        </w:rPr>
        <w:t xml:space="preserve">In general, how would you </w:t>
      </w:r>
      <w:r>
        <w:rPr>
          <w:rFonts w:asciiTheme="minorHAnsi" w:hAnsiTheme="minorHAnsi"/>
          <w:b/>
          <w:bCs/>
          <w:sz w:val="18"/>
          <w:szCs w:val="16"/>
        </w:rPr>
        <w:t>say that</w:t>
      </w:r>
      <w:r w:rsidRPr="00982657">
        <w:rPr>
          <w:rFonts w:asciiTheme="minorHAnsi" w:hAnsiTheme="minorHAnsi"/>
          <w:b/>
          <w:bCs/>
          <w:sz w:val="18"/>
          <w:szCs w:val="16"/>
        </w:rPr>
        <w:t xml:space="preserve"> </w:t>
      </w:r>
      <w:r w:rsidR="00775708">
        <w:rPr>
          <w:rFonts w:asciiTheme="minorHAnsi" w:hAnsiTheme="minorHAnsi"/>
          <w:b/>
          <w:bCs/>
          <w:sz w:val="18"/>
          <w:szCs w:val="16"/>
        </w:rPr>
        <w:t>Turkey</w:t>
      </w:r>
      <w:r>
        <w:rPr>
          <w:rFonts w:asciiTheme="minorHAnsi" w:hAnsiTheme="minorHAnsi"/>
          <w:b/>
          <w:bCs/>
          <w:sz w:val="18"/>
          <w:szCs w:val="16"/>
        </w:rPr>
        <w:t xml:space="preserve"> is headed in...</w:t>
      </w:r>
      <w:r w:rsidRPr="00982657">
        <w:rPr>
          <w:rFonts w:asciiTheme="minorHAnsi" w:hAnsiTheme="minorHAnsi"/>
          <w:b/>
          <w:bCs/>
          <w:sz w:val="18"/>
          <w:szCs w:val="16"/>
        </w:rPr>
        <w:t>?</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359"/>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4907BC" w:rsidRDefault="00CA3FBA" w:rsidP="00CA3FBA">
            <w:pPr>
              <w:rPr>
                <w:rFonts w:asciiTheme="minorHAnsi" w:hAnsiTheme="minorHAnsi" w:cs="Arial"/>
                <w:color w:val="000000"/>
                <w:sz w:val="18"/>
                <w:szCs w:val="14"/>
              </w:rPr>
            </w:pPr>
            <w:r w:rsidRPr="004907BC">
              <w:rPr>
                <w:rFonts w:asciiTheme="minorHAnsi" w:hAnsiTheme="minorHAnsi" w:cs="Arial"/>
                <w:color w:val="000000"/>
                <w:sz w:val="18"/>
                <w:szCs w:val="14"/>
              </w:rPr>
              <w:t>The right direction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42.6%</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38.8%</w:t>
            </w:r>
          </w:p>
        </w:tc>
      </w:tr>
      <w:tr w:rsidR="00CA3FBA" w:rsidRPr="008B6650" w:rsidTr="00CA3FBA">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4907BC" w:rsidRDefault="00CA3FBA" w:rsidP="00CA3FBA">
            <w:pPr>
              <w:rPr>
                <w:rFonts w:asciiTheme="minorHAnsi" w:hAnsiTheme="minorHAnsi" w:cs="Arial"/>
                <w:color w:val="000000"/>
                <w:sz w:val="18"/>
                <w:szCs w:val="14"/>
              </w:rPr>
            </w:pPr>
            <w:r w:rsidRPr="004907BC">
              <w:rPr>
                <w:rFonts w:asciiTheme="minorHAnsi" w:hAnsiTheme="minorHAnsi" w:cs="Arial"/>
                <w:color w:val="000000"/>
                <w:sz w:val="18"/>
                <w:szCs w:val="14"/>
              </w:rPr>
              <w:t>The wrong direction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28.7%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32.7%</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4907BC" w:rsidRDefault="00CA3FBA" w:rsidP="00CA3FBA">
            <w:pPr>
              <w:rPr>
                <w:rFonts w:asciiTheme="minorHAnsi" w:hAnsiTheme="minorHAnsi" w:cs="Arial"/>
                <w:color w:val="000000"/>
                <w:sz w:val="18"/>
                <w:szCs w:val="14"/>
              </w:rPr>
            </w:pPr>
            <w:r w:rsidRPr="004907BC">
              <w:rPr>
                <w:rFonts w:asciiTheme="minorHAnsi" w:hAnsiTheme="minorHAnsi" w:cs="Arial"/>
                <w:color w:val="000000"/>
                <w:sz w:val="18"/>
                <w:szCs w:val="14"/>
              </w:rPr>
              <w:t>Not sure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28.7%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28.6%</w:t>
            </w:r>
          </w:p>
        </w:tc>
      </w:tr>
    </w:tbl>
    <w:p w:rsidR="00082507" w:rsidRDefault="00082507" w:rsidP="00082507">
      <w:pPr>
        <w:rPr>
          <w:rFonts w:asciiTheme="minorHAnsi" w:hAnsiTheme="minorHAnsi"/>
          <w:b/>
          <w:bCs/>
          <w:sz w:val="18"/>
          <w:szCs w:val="6"/>
        </w:rPr>
      </w:pPr>
    </w:p>
    <w:p w:rsidR="00082507" w:rsidRDefault="00082507" w:rsidP="00082507">
      <w:pPr>
        <w:tabs>
          <w:tab w:val="left" w:pos="180"/>
        </w:tabs>
        <w:rPr>
          <w:rFonts w:asciiTheme="minorHAnsi" w:hAnsiTheme="minorHAnsi"/>
          <w:b/>
          <w:bCs/>
          <w:sz w:val="16"/>
          <w:szCs w:val="16"/>
        </w:rPr>
      </w:pPr>
      <w:r w:rsidRPr="008B7DDC">
        <w:rPr>
          <w:rFonts w:asciiTheme="minorHAnsi" w:hAnsiTheme="minorHAnsi"/>
          <w:b/>
          <w:bCs/>
          <w:sz w:val="17"/>
          <w:szCs w:val="17"/>
        </w:rPr>
        <w:t xml:space="preserve">Listed below are a number of development priorities in </w:t>
      </w:r>
      <w:r w:rsidR="00775708">
        <w:rPr>
          <w:rFonts w:asciiTheme="minorHAnsi" w:hAnsiTheme="minorHAnsi"/>
          <w:b/>
          <w:bCs/>
          <w:sz w:val="17"/>
          <w:szCs w:val="17"/>
        </w:rPr>
        <w:t>Turkey</w:t>
      </w:r>
      <w:r w:rsidRPr="008B7DDC">
        <w:rPr>
          <w:rFonts w:asciiTheme="minorHAnsi" w:hAnsiTheme="minorHAnsi"/>
          <w:b/>
          <w:bCs/>
          <w:sz w:val="17"/>
          <w:szCs w:val="17"/>
        </w:rPr>
        <w:t>.</w:t>
      </w:r>
      <w:r w:rsidRPr="008B7DDC">
        <w:rPr>
          <w:rFonts w:ascii="Calibri" w:hAnsi="Calibri"/>
          <w:b/>
          <w:bCs/>
          <w:sz w:val="17"/>
          <w:szCs w:val="17"/>
        </w:rPr>
        <w:t xml:space="preserve"> </w:t>
      </w:r>
      <w:r w:rsidRPr="008B7DDC">
        <w:rPr>
          <w:rFonts w:asciiTheme="minorHAnsi" w:hAnsiTheme="minorHAnsi"/>
          <w:b/>
          <w:bCs/>
          <w:sz w:val="17"/>
          <w:szCs w:val="17"/>
        </w:rPr>
        <w:t xml:space="preserve">Please identify which of the following you consider the most important development priorities in </w:t>
      </w:r>
      <w:r w:rsidR="00775708">
        <w:rPr>
          <w:rFonts w:asciiTheme="minorHAnsi" w:hAnsiTheme="minorHAnsi"/>
          <w:b/>
          <w:bCs/>
          <w:sz w:val="17"/>
          <w:szCs w:val="17"/>
        </w:rPr>
        <w:t>Turkey</w:t>
      </w:r>
      <w:r w:rsidRPr="008B7DDC">
        <w:rPr>
          <w:rFonts w:asciiTheme="minorHAnsi" w:hAnsiTheme="minorHAnsi"/>
          <w:b/>
          <w:bCs/>
          <w:sz w:val="17"/>
          <w:szCs w:val="17"/>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THREE</w:t>
      </w:r>
      <w:r w:rsidRPr="008B7DDC">
        <w:rPr>
          <w:rFonts w:asciiTheme="minorHAnsi" w:hAnsiTheme="minorHAnsi"/>
          <w:b/>
          <w:bCs/>
          <w:sz w:val="16"/>
          <w:szCs w:val="16"/>
        </w:rPr>
        <w:t>)</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Social protection*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7.1%</w:t>
            </w:r>
          </w:p>
        </w:tc>
      </w:tr>
      <w:tr w:rsidR="00CA3FBA" w:rsidRPr="008B6650" w:rsidTr="00CA3FBA">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Transport*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3.9%</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Public sector governance/reform*</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22.2%</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12.3%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Gender equity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Foreign direct investment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2.6%</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Water and sanitation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Anti-corruption*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12.0%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21.9%</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Job creation/employment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23.9%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28.4%</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Rural and regional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21.4%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11.6%</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Financial markets and savings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7.1%</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Urban development and planning</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5.1%</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8.4%</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Environmental sustainability*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12.0%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Income inequality*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9.4%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20.6%</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Health</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Education quality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54.7%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55.5%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Poverty reduction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Energy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18.8%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15.5%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Climate change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Agricultural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5.1%</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Trade and exports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Competitiveness*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27.4%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9.0%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Economic growth</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17.1%</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16.1%</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Law and justice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34.2%</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25.2%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Regulatory framework for private sector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8.4%</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Communicable/non-communicable diseases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Disaster management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Migration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1.3%</w:t>
            </w:r>
          </w:p>
        </w:tc>
      </w:tr>
    </w:tbl>
    <w:p w:rsidR="00082507" w:rsidRPr="00371F69" w:rsidRDefault="00082507" w:rsidP="00082507">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082507" w:rsidRDefault="00082507" w:rsidP="00082507">
      <w:pPr>
        <w:rPr>
          <w:rFonts w:asciiTheme="minorHAnsi" w:hAnsiTheme="minorHAnsi"/>
          <w:b/>
          <w:bCs/>
          <w:i/>
          <w:sz w:val="20"/>
          <w:szCs w:val="20"/>
        </w:rPr>
      </w:pPr>
    </w:p>
    <w:p w:rsidR="00CA3FBA" w:rsidRDefault="00CA3FBA">
      <w:pPr>
        <w:rPr>
          <w:rFonts w:asciiTheme="minorHAnsi" w:hAnsiTheme="minorHAnsi"/>
          <w:b/>
          <w:bCs/>
          <w:i/>
          <w:sz w:val="20"/>
          <w:szCs w:val="20"/>
        </w:rPr>
      </w:pPr>
      <w:r>
        <w:rPr>
          <w:rFonts w:asciiTheme="minorHAnsi" w:hAnsiTheme="minorHAnsi"/>
          <w:b/>
          <w:bCs/>
          <w:i/>
          <w:sz w:val="20"/>
          <w:szCs w:val="20"/>
        </w:rPr>
        <w:br w:type="page"/>
      </w:r>
    </w:p>
    <w:p w:rsidR="00082507" w:rsidRPr="00FC72EF" w:rsidRDefault="00082507" w:rsidP="00082507">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775708">
        <w:rPr>
          <w:rFonts w:asciiTheme="minorHAnsi" w:hAnsiTheme="minorHAnsi"/>
          <w:b/>
          <w:i/>
          <w:sz w:val="20"/>
          <w:szCs w:val="20"/>
        </w:rPr>
        <w:t>Turkey</w:t>
      </w:r>
      <w:r w:rsidRPr="00FC72EF">
        <w:rPr>
          <w:rFonts w:asciiTheme="minorHAnsi" w:hAnsiTheme="minorHAnsi"/>
          <w:b/>
          <w:i/>
          <w:sz w:val="20"/>
          <w:szCs w:val="20"/>
        </w:rPr>
        <w:t xml:space="preserve"> (continued)</w:t>
      </w:r>
    </w:p>
    <w:p w:rsidR="00082507" w:rsidRDefault="00082507" w:rsidP="00082507">
      <w:pPr>
        <w:tabs>
          <w:tab w:val="left" w:pos="180"/>
        </w:tabs>
        <w:rPr>
          <w:rFonts w:asciiTheme="minorHAnsi" w:hAnsiTheme="minorHAnsi"/>
          <w:b/>
          <w:bCs/>
          <w:sz w:val="18"/>
          <w:szCs w:val="16"/>
        </w:rPr>
      </w:pPr>
    </w:p>
    <w:p w:rsidR="00082507" w:rsidRDefault="00082507" w:rsidP="00082507">
      <w:pPr>
        <w:tabs>
          <w:tab w:val="left" w:pos="180"/>
        </w:tabs>
        <w:rPr>
          <w:rFonts w:asciiTheme="minorHAnsi" w:hAnsiTheme="minorHAnsi"/>
          <w:b/>
          <w:bCs/>
          <w:sz w:val="16"/>
          <w:szCs w:val="16"/>
        </w:rPr>
      </w:pPr>
      <w:r w:rsidRPr="00921439">
        <w:rPr>
          <w:rFonts w:asciiTheme="minorHAnsi" w:hAnsiTheme="minorHAnsi"/>
          <w:b/>
          <w:bCs/>
          <w:sz w:val="18"/>
          <w:szCs w:val="18"/>
        </w:rPr>
        <w:t xml:space="preserve">Poverty reduction is a broad term that encompasses work in many different areas. Which THREE areas of development listed below do you believe would contribute most to reducing poverty in </w:t>
      </w:r>
      <w:r w:rsidR="00775708">
        <w:rPr>
          <w:rFonts w:asciiTheme="minorHAnsi" w:hAnsiTheme="minorHAnsi"/>
          <w:b/>
          <w:bCs/>
          <w:sz w:val="18"/>
          <w:szCs w:val="18"/>
        </w:rPr>
        <w:t>Turkey</w:t>
      </w:r>
      <w:r w:rsidRPr="00FC72EF">
        <w:rPr>
          <w:rFonts w:asciiTheme="minorHAnsi" w:hAnsiTheme="minorHAnsi"/>
          <w:b/>
          <w:bCs/>
          <w:sz w:val="18"/>
          <w:szCs w:val="18"/>
        </w:rPr>
        <w:t>?</w:t>
      </w:r>
      <w:r>
        <w:rPr>
          <w:rFonts w:asciiTheme="minorHAnsi" w:hAnsiTheme="minorHAnsi"/>
          <w:b/>
          <w:bCs/>
          <w:sz w:val="18"/>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THREE</w:t>
      </w:r>
      <w:r w:rsidRPr="008B7DDC">
        <w:rPr>
          <w:rFonts w:asciiTheme="minorHAnsi" w:hAnsiTheme="minorHAnsi"/>
          <w:b/>
          <w:bCs/>
          <w:sz w:val="16"/>
          <w:szCs w:val="16"/>
        </w:rPr>
        <w:t>)</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Water and sanitation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0.6%</w:t>
            </w:r>
          </w:p>
        </w:tc>
      </w:tr>
      <w:tr w:rsidR="00CA3FBA" w:rsidRPr="008B6650" w:rsidTr="00CA3FBA">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Income inequality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45.3%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44.8%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Economic growth</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41.9%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42.2%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Climate change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Gender equity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Rural and regional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38.5%</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37.0%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Urban development and planning</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Regulatory framework for private sector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1.9%</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Social protection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12.0%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14.9%</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Law and justice*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1.9%</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Transport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Competitiveness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Communicable/non-communicable diseases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Migration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5.1%</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Anti-corruption*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16.2%</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7.1%</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Foreign direct investment*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5.1%</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Education quality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32.5%</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38.3%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Energy*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Public sector governance/reform*</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Environmental sustainability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0.6%</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Disaster management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Health*</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3.9%</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Agricultural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15.6%</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Job creation/employment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53.8%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42.9%</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Financial markets and savings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0.6%</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Trade and exports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2.6%</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1.9%</w:t>
            </w:r>
          </w:p>
        </w:tc>
      </w:tr>
    </w:tbl>
    <w:p w:rsidR="00CA3FBA" w:rsidRPr="00371F69" w:rsidRDefault="00CA3FBA" w:rsidP="00CA3FBA">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082507" w:rsidRDefault="00082507" w:rsidP="00082507">
      <w:pPr>
        <w:rPr>
          <w:rFonts w:asciiTheme="minorHAnsi" w:hAnsiTheme="minorHAnsi"/>
          <w:b/>
          <w:bCs/>
          <w:i/>
          <w:sz w:val="20"/>
          <w:szCs w:val="20"/>
        </w:rPr>
      </w:pPr>
      <w:r>
        <w:rPr>
          <w:rFonts w:asciiTheme="minorHAnsi" w:hAnsiTheme="minorHAnsi"/>
          <w:b/>
          <w:bCs/>
          <w:i/>
          <w:sz w:val="20"/>
          <w:szCs w:val="20"/>
        </w:rPr>
        <w:br w:type="page"/>
      </w:r>
    </w:p>
    <w:p w:rsidR="00082507" w:rsidRPr="00FC72EF" w:rsidRDefault="00082507" w:rsidP="00082507">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775708">
        <w:rPr>
          <w:rFonts w:asciiTheme="minorHAnsi" w:hAnsiTheme="minorHAnsi"/>
          <w:b/>
          <w:i/>
          <w:sz w:val="20"/>
          <w:szCs w:val="20"/>
        </w:rPr>
        <w:t>Turkey</w:t>
      </w:r>
      <w:r w:rsidRPr="00FC72EF">
        <w:rPr>
          <w:rFonts w:asciiTheme="minorHAnsi" w:hAnsiTheme="minorHAnsi"/>
          <w:b/>
          <w:i/>
          <w:sz w:val="20"/>
          <w:szCs w:val="20"/>
        </w:rPr>
        <w:t xml:space="preserve"> (continued)</w:t>
      </w:r>
    </w:p>
    <w:p w:rsidR="00082507" w:rsidRDefault="00082507" w:rsidP="00082507">
      <w:pPr>
        <w:tabs>
          <w:tab w:val="left" w:pos="180"/>
        </w:tabs>
        <w:rPr>
          <w:rFonts w:asciiTheme="minorHAnsi" w:hAnsiTheme="minorHAnsi"/>
          <w:b/>
          <w:bCs/>
          <w:sz w:val="18"/>
          <w:szCs w:val="16"/>
        </w:rPr>
      </w:pPr>
    </w:p>
    <w:p w:rsidR="00082507" w:rsidRDefault="00082507" w:rsidP="00082507">
      <w:pPr>
        <w:tabs>
          <w:tab w:val="left" w:pos="180"/>
        </w:tabs>
        <w:rPr>
          <w:rFonts w:asciiTheme="minorHAnsi" w:hAnsiTheme="minorHAnsi"/>
          <w:b/>
          <w:bCs/>
          <w:sz w:val="16"/>
          <w:szCs w:val="16"/>
        </w:rPr>
      </w:pPr>
      <w:r w:rsidRPr="004907BC">
        <w:rPr>
          <w:rFonts w:asciiTheme="minorHAnsi" w:hAnsiTheme="minorHAnsi"/>
          <w:b/>
          <w:bCs/>
          <w:sz w:val="18"/>
          <w:szCs w:val="18"/>
        </w:rPr>
        <w:t xml:space="preserve">Economic growth can be driven by a number of factors. Which THREE areas below do you believe would contribute most to generating economic growth in </w:t>
      </w:r>
      <w:r w:rsidR="00775708">
        <w:rPr>
          <w:rFonts w:asciiTheme="minorHAnsi" w:hAnsiTheme="minorHAnsi"/>
          <w:b/>
          <w:bCs/>
          <w:sz w:val="18"/>
          <w:szCs w:val="18"/>
        </w:rPr>
        <w:t>Turkey</w:t>
      </w:r>
      <w:r w:rsidRPr="004907BC">
        <w:rPr>
          <w:rFonts w:asciiTheme="minorHAnsi" w:hAnsiTheme="minorHAnsi"/>
          <w:b/>
          <w:bCs/>
          <w:sz w:val="18"/>
          <w:szCs w:val="18"/>
        </w:rPr>
        <w:t>?</w:t>
      </w:r>
      <w:r w:rsidRPr="004907BC">
        <w:rPr>
          <w:rFonts w:asciiTheme="minorHAnsi" w:hAnsiTheme="minorHAnsi"/>
          <w:b/>
          <w:bCs/>
          <w:sz w:val="16"/>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THREE</w:t>
      </w:r>
      <w:r w:rsidRPr="008B7DDC">
        <w:rPr>
          <w:rFonts w:asciiTheme="minorHAnsi" w:hAnsiTheme="minorHAnsi"/>
          <w:b/>
          <w:bCs/>
          <w:sz w:val="16"/>
          <w:szCs w:val="16"/>
        </w:rPr>
        <w:t>)</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Energy*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20.2%</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34.6%</w:t>
            </w:r>
          </w:p>
        </w:tc>
      </w:tr>
      <w:tr w:rsidR="00CA3FBA" w:rsidRPr="008B6650" w:rsidTr="00CA3FBA">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Gender equity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Income inequality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4.2%</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Social protection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2.5%</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Climate change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Anti-corruption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12.6%</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5.9%</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Disaster management*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Rural and regional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31.1%</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20.9%</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Foreign direct investment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10.1%</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Urban development and planning</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Water and sanitation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Education quality*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28.6%</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45.1%</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Migration*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Regulatory framework for private sector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19.3%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10.5%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Communicable/non-communicable diseases*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Trade and exports*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40.3%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25.5%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Public sector governance/reform</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Job creation/employment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31.1%</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26.8%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Agricultural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13.4%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Transport*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Environmental sustainability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4.6%</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Health</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Law and justice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8.5%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Competitiveness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29.4%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26.1%</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Financial markets and savings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20.2%</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24.8%</w:t>
            </w:r>
          </w:p>
        </w:tc>
      </w:tr>
    </w:tbl>
    <w:p w:rsidR="00CA3FBA" w:rsidRPr="00371F69" w:rsidRDefault="00CA3FBA" w:rsidP="00CA3FBA">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082507" w:rsidRDefault="00082507" w:rsidP="00082507">
      <w:pPr>
        <w:pStyle w:val="ABLOCKPARA"/>
        <w:rPr>
          <w:rFonts w:asciiTheme="minorHAnsi" w:hAnsiTheme="minorHAnsi"/>
          <w:sz w:val="20"/>
        </w:rPr>
      </w:pPr>
    </w:p>
    <w:p w:rsidR="00082507" w:rsidRDefault="00082507" w:rsidP="00082507">
      <w:pPr>
        <w:tabs>
          <w:tab w:val="left" w:pos="180"/>
        </w:tabs>
        <w:rPr>
          <w:rFonts w:asciiTheme="minorHAnsi" w:hAnsiTheme="minorHAnsi"/>
          <w:b/>
          <w:bCs/>
          <w:sz w:val="16"/>
          <w:szCs w:val="16"/>
        </w:rPr>
      </w:pPr>
      <w:r w:rsidRPr="00E64CDD">
        <w:rPr>
          <w:rFonts w:asciiTheme="minorHAnsi" w:hAnsiTheme="minorHAnsi"/>
          <w:b/>
          <w:bCs/>
          <w:sz w:val="18"/>
          <w:szCs w:val="18"/>
        </w:rPr>
        <w:t xml:space="preserve">When thinking about the idea of 'shared prosperity' in your country, which of the following TWO best illustrate how this would be achieved in </w:t>
      </w:r>
      <w:r w:rsidR="00775708">
        <w:rPr>
          <w:rFonts w:asciiTheme="minorHAnsi" w:hAnsiTheme="minorHAnsi"/>
          <w:b/>
          <w:bCs/>
          <w:sz w:val="18"/>
          <w:szCs w:val="18"/>
        </w:rPr>
        <w:t>Turkey</w:t>
      </w:r>
      <w:r w:rsidRPr="004907BC">
        <w:rPr>
          <w:rFonts w:asciiTheme="minorHAnsi" w:hAnsiTheme="minorHAnsi"/>
          <w:b/>
          <w:bCs/>
          <w:sz w:val="18"/>
          <w:szCs w:val="18"/>
        </w:rPr>
        <w:t>?</w:t>
      </w:r>
      <w:r w:rsidRPr="004907BC">
        <w:rPr>
          <w:rFonts w:asciiTheme="minorHAnsi" w:hAnsiTheme="minorHAnsi"/>
          <w:b/>
          <w:bCs/>
          <w:sz w:val="16"/>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TWO</w:t>
      </w:r>
      <w:r w:rsidRPr="008B7DDC">
        <w:rPr>
          <w:rFonts w:asciiTheme="minorHAnsi" w:hAnsiTheme="minorHAnsi"/>
          <w:b/>
          <w:bCs/>
          <w:sz w:val="16"/>
          <w:szCs w:val="16"/>
        </w:rPr>
        <w:t>)</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Better employment opportunities for young people*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25.3%</w:t>
            </w:r>
          </w:p>
        </w:tc>
      </w:tr>
      <w:tr w:rsidR="00CA3FBA" w:rsidRPr="008B6650" w:rsidTr="00CA3FBA">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Better employment opportunities for women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10.5%</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Greater access to micro-finance for the poor</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6.7%</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Greater voice and participation for citizens to help ensure greater accountability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12.3%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Greater access to health and nutrition for citizens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6.1%</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4.7%</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Better entrepreneurial opportunities*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15.3%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A growing middle class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9.6%</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18.0%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Better opportunity for the poor who live in rural areas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8.8%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Better opportunity for the poor who live in urban areas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0.7%</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Consistent economic growth</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40.4%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More reliable social safety net*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22.8%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6.7%</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Greater equity of fiscal policy*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17.5%</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Education and training that better ensure job opportunity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43.9%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41.3%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Better quality public services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3.5%</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0.7%</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Other*</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4.0%</w:t>
            </w:r>
          </w:p>
        </w:tc>
      </w:tr>
    </w:tbl>
    <w:p w:rsidR="00082507" w:rsidRPr="00371F69" w:rsidRDefault="00082507" w:rsidP="00082507">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082507" w:rsidRDefault="00082507" w:rsidP="00082507">
      <w:pPr>
        <w:rPr>
          <w:rFonts w:asciiTheme="minorHAnsi" w:hAnsiTheme="minorHAnsi"/>
          <w:b/>
          <w:bCs/>
          <w:i/>
          <w:sz w:val="20"/>
          <w:szCs w:val="20"/>
        </w:rPr>
      </w:pPr>
    </w:p>
    <w:p w:rsidR="00082507" w:rsidRDefault="00082507" w:rsidP="00082507">
      <w:pPr>
        <w:rPr>
          <w:rFonts w:asciiTheme="minorHAnsi" w:hAnsiTheme="minorHAnsi"/>
          <w:b/>
          <w:bCs/>
          <w:i/>
          <w:sz w:val="20"/>
          <w:szCs w:val="20"/>
        </w:rPr>
      </w:pPr>
    </w:p>
    <w:p w:rsidR="00082507" w:rsidRDefault="00082507" w:rsidP="00082507">
      <w:pPr>
        <w:rPr>
          <w:rFonts w:asciiTheme="minorHAnsi" w:hAnsiTheme="minorHAnsi"/>
          <w:b/>
          <w:bCs/>
          <w:i/>
          <w:sz w:val="20"/>
          <w:szCs w:val="20"/>
        </w:rPr>
      </w:pPr>
      <w:r>
        <w:rPr>
          <w:rFonts w:asciiTheme="minorHAnsi" w:hAnsiTheme="minorHAnsi"/>
          <w:b/>
          <w:bCs/>
          <w:i/>
          <w:sz w:val="20"/>
          <w:szCs w:val="20"/>
        </w:rPr>
        <w:lastRenderedPageBreak/>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w:t>
      </w:r>
    </w:p>
    <w:p w:rsidR="00082507" w:rsidRPr="00D00C84" w:rsidRDefault="00082507" w:rsidP="00082507">
      <w:pPr>
        <w:rPr>
          <w:rFonts w:asciiTheme="minorHAnsi" w:hAnsiTheme="minorHAnsi"/>
          <w:b/>
          <w:bCs/>
          <w:i/>
          <w:sz w:val="14"/>
        </w:rPr>
      </w:pPr>
    </w:p>
    <w:p w:rsidR="00082507" w:rsidRDefault="00CA3FBA" w:rsidP="00082507">
      <w:pPr>
        <w:rPr>
          <w:rFonts w:asciiTheme="minorHAnsi" w:hAnsiTheme="minorHAnsi"/>
          <w:b/>
          <w:bCs/>
          <w:i/>
          <w:sz w:val="20"/>
          <w:szCs w:val="20"/>
        </w:rPr>
      </w:pPr>
      <w:r w:rsidRPr="00CA3FBA">
        <w:rPr>
          <w:noProof/>
        </w:rPr>
        <w:drawing>
          <wp:inline distT="0" distB="0" distL="0" distR="0">
            <wp:extent cx="5157216" cy="676656"/>
            <wp:effectExtent l="0" t="0" r="57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57216" cy="676656"/>
                    </a:xfrm>
                    <a:prstGeom prst="rect">
                      <a:avLst/>
                    </a:prstGeom>
                    <a:noFill/>
                    <a:ln>
                      <a:noFill/>
                    </a:ln>
                  </pic:spPr>
                </pic:pic>
              </a:graphicData>
            </a:graphic>
          </wp:inline>
        </w:drawing>
      </w:r>
    </w:p>
    <w:p w:rsidR="00082507" w:rsidRPr="00371F69" w:rsidRDefault="00082507" w:rsidP="00082507">
      <w:pPr>
        <w:rPr>
          <w:rFonts w:asciiTheme="minorHAnsi" w:hAnsiTheme="minorHAnsi"/>
          <w:bCs/>
          <w:i/>
          <w:sz w:val="16"/>
          <w:szCs w:val="14"/>
        </w:rPr>
      </w:pPr>
      <w:r w:rsidRPr="005C03D6">
        <w:rPr>
          <w:rFonts w:asciiTheme="minorHAnsi" w:hAnsiTheme="minorHAnsi"/>
          <w:bCs/>
          <w:i/>
          <w:sz w:val="16"/>
          <w:szCs w:val="16"/>
        </w:rPr>
        <w:t xml:space="preserve">(1-Not familiar at all, 10-Extremely familiar)  </w:t>
      </w:r>
      <w:r w:rsidRPr="00FC72EF">
        <w:rPr>
          <w:rFonts w:asciiTheme="minorHAnsi" w:hAnsiTheme="minorHAnsi"/>
          <w:bCs/>
          <w:i/>
          <w:sz w:val="16"/>
          <w:szCs w:val="14"/>
        </w:rPr>
        <w:t>*</w:t>
      </w:r>
      <w:r w:rsidRPr="00082507">
        <w:rPr>
          <w:rFonts w:asciiTheme="minorHAnsi" w:hAnsiTheme="minorHAnsi"/>
          <w:bCs/>
          <w:i/>
          <w:sz w:val="16"/>
          <w:szCs w:val="14"/>
        </w:rPr>
        <w:t xml:space="preserve"> </w:t>
      </w: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082507" w:rsidRPr="007F4A25" w:rsidRDefault="00082507" w:rsidP="00082507">
      <w:pPr>
        <w:rPr>
          <w:rFonts w:asciiTheme="minorHAnsi" w:hAnsiTheme="minorHAnsi"/>
          <w:bCs/>
          <w:i/>
          <w:sz w:val="18"/>
          <w:szCs w:val="14"/>
        </w:rPr>
      </w:pPr>
    </w:p>
    <w:p w:rsidR="00082507" w:rsidRPr="00FC72EF" w:rsidRDefault="00CA3FBA" w:rsidP="00082507">
      <w:pPr>
        <w:rPr>
          <w:rFonts w:asciiTheme="minorHAnsi" w:hAnsiTheme="minorHAnsi"/>
          <w:bCs/>
          <w:i/>
          <w:sz w:val="16"/>
          <w:szCs w:val="14"/>
        </w:rPr>
      </w:pPr>
      <w:r w:rsidRPr="00CA3FBA">
        <w:rPr>
          <w:noProof/>
        </w:rPr>
        <w:drawing>
          <wp:inline distT="0" distB="0" distL="0" distR="0">
            <wp:extent cx="5138928" cy="713232"/>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38928" cy="713232"/>
                    </a:xfrm>
                    <a:prstGeom prst="rect">
                      <a:avLst/>
                    </a:prstGeom>
                    <a:noFill/>
                    <a:ln>
                      <a:noFill/>
                    </a:ln>
                  </pic:spPr>
                </pic:pic>
              </a:graphicData>
            </a:graphic>
          </wp:inline>
        </w:drawing>
      </w:r>
    </w:p>
    <w:p w:rsidR="00082507" w:rsidRPr="00371F69" w:rsidRDefault="00082507" w:rsidP="00082507">
      <w:pPr>
        <w:rPr>
          <w:rFonts w:asciiTheme="minorHAnsi" w:hAnsiTheme="minorHAnsi"/>
          <w:bCs/>
          <w:i/>
          <w:sz w:val="16"/>
          <w:szCs w:val="14"/>
        </w:rPr>
      </w:pPr>
      <w:r w:rsidRPr="005C03D6">
        <w:rPr>
          <w:rFonts w:asciiTheme="minorHAnsi" w:hAnsiTheme="minorHAnsi"/>
          <w:bCs/>
          <w:i/>
          <w:sz w:val="16"/>
          <w:szCs w:val="16"/>
        </w:rPr>
        <w:t>(1-Not effective at all, 10-Very effective)</w:t>
      </w:r>
      <w:r>
        <w:rPr>
          <w:rFonts w:asciiTheme="minorHAnsi" w:hAnsiTheme="minorHAnsi"/>
          <w:bCs/>
          <w:i/>
          <w:sz w:val="16"/>
          <w:szCs w:val="16"/>
        </w:rPr>
        <w:t xml:space="preserve">  </w:t>
      </w:r>
    </w:p>
    <w:p w:rsidR="00082507" w:rsidRPr="002339E7" w:rsidRDefault="00082507" w:rsidP="00082507">
      <w:pPr>
        <w:tabs>
          <w:tab w:val="left" w:pos="180"/>
        </w:tabs>
        <w:rPr>
          <w:rFonts w:asciiTheme="minorHAnsi" w:hAnsiTheme="minorHAnsi"/>
          <w:b/>
          <w:bCs/>
          <w:sz w:val="16"/>
          <w:szCs w:val="16"/>
        </w:rPr>
      </w:pPr>
    </w:p>
    <w:p w:rsidR="00082507" w:rsidRPr="00825B1C" w:rsidRDefault="00CA3FBA" w:rsidP="00082507">
      <w:pPr>
        <w:tabs>
          <w:tab w:val="left" w:pos="180"/>
        </w:tabs>
        <w:rPr>
          <w:rFonts w:asciiTheme="minorHAnsi" w:hAnsiTheme="minorHAnsi"/>
          <w:b/>
          <w:bCs/>
        </w:rPr>
      </w:pPr>
      <w:r w:rsidRPr="00CA3FBA">
        <w:rPr>
          <w:noProof/>
        </w:rPr>
        <w:drawing>
          <wp:inline distT="0" distB="0" distL="0" distR="0">
            <wp:extent cx="5138928" cy="713232"/>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38928" cy="713232"/>
                    </a:xfrm>
                    <a:prstGeom prst="rect">
                      <a:avLst/>
                    </a:prstGeom>
                    <a:noFill/>
                    <a:ln>
                      <a:noFill/>
                    </a:ln>
                  </pic:spPr>
                </pic:pic>
              </a:graphicData>
            </a:graphic>
          </wp:inline>
        </w:drawing>
      </w:r>
    </w:p>
    <w:p w:rsidR="00082507" w:rsidRPr="00371F69" w:rsidRDefault="00082507" w:rsidP="00082507">
      <w:pPr>
        <w:rPr>
          <w:rFonts w:asciiTheme="minorHAnsi" w:hAnsiTheme="minorHAnsi"/>
          <w:bCs/>
          <w:i/>
          <w:sz w:val="16"/>
          <w:szCs w:val="14"/>
        </w:rPr>
      </w:pPr>
      <w:r w:rsidRPr="000503EA">
        <w:rPr>
          <w:rFonts w:asciiTheme="minorHAnsi" w:hAnsiTheme="minorHAnsi"/>
          <w:i/>
          <w:sz w:val="16"/>
          <w:szCs w:val="20"/>
        </w:rPr>
        <w:t>(</w:t>
      </w:r>
      <w:r w:rsidRPr="000503EA">
        <w:rPr>
          <w:rFonts w:ascii="Calibri" w:hAnsi="Calibri"/>
          <w:i/>
          <w:sz w:val="16"/>
          <w:szCs w:val="14"/>
        </w:rPr>
        <w:t>1-To no degree at all, 10-To a very significant degree)</w:t>
      </w:r>
      <w:r w:rsidRPr="000503EA">
        <w:rPr>
          <w:rFonts w:asciiTheme="minorHAnsi" w:hAnsiTheme="minorHAnsi"/>
          <w:i/>
          <w:sz w:val="16"/>
          <w:szCs w:val="20"/>
        </w:rPr>
        <w:t xml:space="preserve"> </w:t>
      </w:r>
      <w:r>
        <w:rPr>
          <w:rFonts w:asciiTheme="minorHAnsi" w:hAnsiTheme="minorHAnsi"/>
          <w:i/>
          <w:sz w:val="16"/>
          <w:szCs w:val="20"/>
        </w:rPr>
        <w:t xml:space="preserve"> </w:t>
      </w:r>
    </w:p>
    <w:p w:rsidR="00082507" w:rsidRPr="00A73924" w:rsidRDefault="00082507" w:rsidP="00082507">
      <w:pPr>
        <w:tabs>
          <w:tab w:val="left" w:pos="180"/>
        </w:tabs>
        <w:rPr>
          <w:rFonts w:asciiTheme="minorHAnsi" w:hAnsiTheme="minorHAnsi"/>
          <w:i/>
          <w:sz w:val="16"/>
          <w:szCs w:val="16"/>
        </w:rPr>
      </w:pPr>
    </w:p>
    <w:p w:rsidR="00082507" w:rsidRDefault="00082507" w:rsidP="00082507">
      <w:pPr>
        <w:tabs>
          <w:tab w:val="left" w:pos="180"/>
        </w:tabs>
        <w:rPr>
          <w:rFonts w:asciiTheme="minorHAnsi" w:hAnsiTheme="minorHAnsi"/>
          <w:b/>
          <w:bCs/>
          <w:sz w:val="18"/>
          <w:szCs w:val="16"/>
        </w:rPr>
      </w:pPr>
      <w:r w:rsidRPr="000503EA">
        <w:rPr>
          <w:rFonts w:asciiTheme="minorHAnsi" w:hAnsiTheme="minorHAnsi"/>
          <w:b/>
          <w:bCs/>
          <w:sz w:val="18"/>
          <w:szCs w:val="16"/>
        </w:rPr>
        <w:t>When thinking about how the World Bank</w:t>
      </w:r>
      <w:r>
        <w:rPr>
          <w:rFonts w:asciiTheme="minorHAnsi" w:hAnsiTheme="minorHAnsi"/>
          <w:b/>
          <w:bCs/>
          <w:sz w:val="18"/>
          <w:szCs w:val="16"/>
        </w:rPr>
        <w:t xml:space="preserve"> Group </w:t>
      </w:r>
      <w:r w:rsidRPr="000503EA">
        <w:rPr>
          <w:rFonts w:asciiTheme="minorHAnsi" w:hAnsiTheme="minorHAnsi"/>
          <w:b/>
          <w:bCs/>
          <w:sz w:val="18"/>
          <w:szCs w:val="16"/>
        </w:rPr>
        <w:t xml:space="preserve">can have the most impact on development results in </w:t>
      </w:r>
      <w:r w:rsidR="00775708">
        <w:rPr>
          <w:rFonts w:asciiTheme="minorHAnsi" w:hAnsiTheme="minorHAnsi"/>
          <w:b/>
          <w:bCs/>
          <w:sz w:val="18"/>
          <w:szCs w:val="16"/>
        </w:rPr>
        <w:t>Turkey</w:t>
      </w:r>
      <w:r w:rsidRPr="000503EA">
        <w:rPr>
          <w:rFonts w:asciiTheme="minorHAnsi" w:hAnsiTheme="minorHAnsi"/>
          <w:b/>
          <w:bCs/>
          <w:sz w:val="18"/>
          <w:szCs w:val="16"/>
        </w:rPr>
        <w:t>, in which sectoral areas do you believe the World Bank</w:t>
      </w:r>
      <w:r>
        <w:rPr>
          <w:rFonts w:asciiTheme="minorHAnsi" w:hAnsiTheme="minorHAnsi"/>
          <w:b/>
          <w:bCs/>
          <w:sz w:val="18"/>
          <w:szCs w:val="16"/>
        </w:rPr>
        <w:t xml:space="preserve"> Group </w:t>
      </w:r>
      <w:r w:rsidRPr="000503EA">
        <w:rPr>
          <w:rFonts w:asciiTheme="minorHAnsi" w:hAnsiTheme="minorHAnsi"/>
          <w:b/>
          <w:bCs/>
          <w:sz w:val="18"/>
          <w:szCs w:val="16"/>
        </w:rPr>
        <w:t xml:space="preserve">should focus most of its resources </w:t>
      </w:r>
      <w:r>
        <w:rPr>
          <w:rFonts w:asciiTheme="minorHAnsi" w:hAnsiTheme="minorHAnsi"/>
          <w:b/>
          <w:bCs/>
          <w:sz w:val="18"/>
          <w:szCs w:val="16"/>
        </w:rPr>
        <w:t xml:space="preserve">(financial and knowledge services) </w:t>
      </w:r>
      <w:r w:rsidRPr="000503EA">
        <w:rPr>
          <w:rFonts w:asciiTheme="minorHAnsi" w:hAnsiTheme="minorHAnsi"/>
          <w:b/>
          <w:bCs/>
          <w:sz w:val="18"/>
          <w:szCs w:val="16"/>
        </w:rPr>
        <w:t xml:space="preserve">in </w:t>
      </w:r>
      <w:r w:rsidR="00775708">
        <w:rPr>
          <w:rFonts w:asciiTheme="minorHAnsi" w:hAnsiTheme="minorHAnsi"/>
          <w:b/>
          <w:bCs/>
          <w:sz w:val="18"/>
          <w:szCs w:val="16"/>
        </w:rPr>
        <w:t>Turkey</w:t>
      </w:r>
      <w:r w:rsidRPr="000503EA">
        <w:rPr>
          <w:rFonts w:asciiTheme="minorHAnsi" w:hAnsiTheme="minorHAnsi"/>
          <w:b/>
          <w:bCs/>
          <w:sz w:val="18"/>
          <w:szCs w:val="16"/>
        </w:rPr>
        <w:t>?  (Choose no more than THREE)</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Social protection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4.5%</w:t>
            </w:r>
          </w:p>
        </w:tc>
      </w:tr>
      <w:tr w:rsidR="00CA3FBA" w:rsidRPr="008B6650" w:rsidTr="00CA3FBA">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Public sector governance/reform</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Transport*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16.4%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7.7%</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Poverty reduction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19.8%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Gender equity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8.6%</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7.7%</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Competitiveness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14.7%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21.8%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Rural and regional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30.2%</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22.4%</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Foreign direct investment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2.6%</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Water and sanitation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Energy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12.9%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19.9%</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Job creation/employment*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20.7%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34.0%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Financial markets and savings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Urban development and planning*</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11.2%</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2.6%</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Environmental sustainability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5.2%</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Income inequality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11.2%</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15.4%</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Health</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Education quality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38.8%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50.6%</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Climate change*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2.6%</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Agricultural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12.9%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13.5%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Trade and exports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13.5%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Economic growth</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31.9%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25.6%</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Law and justice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7.1%</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Regulatory framework for private sector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5.2%</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Communicable/non-communicable diseases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Anti-corruption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Migration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2.6%</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0.6%</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Disaster management*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0.6%</w:t>
            </w:r>
          </w:p>
        </w:tc>
      </w:tr>
    </w:tbl>
    <w:p w:rsidR="00082507" w:rsidRPr="00825B1C" w:rsidRDefault="00082507" w:rsidP="00082507">
      <w:pPr>
        <w:tabs>
          <w:tab w:val="left" w:pos="180"/>
        </w:tabs>
        <w:ind w:left="180" w:hanging="180"/>
        <w:rPr>
          <w:rFonts w:asciiTheme="minorHAnsi" w:hAnsiTheme="minorHAnsi"/>
          <w:bCs/>
          <w:sz w:val="16"/>
          <w:szCs w:val="12"/>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082507" w:rsidRDefault="00082507" w:rsidP="00082507">
      <w:pPr>
        <w:tabs>
          <w:tab w:val="left" w:pos="180"/>
        </w:tabs>
        <w:ind w:left="180" w:hanging="180"/>
        <w:rPr>
          <w:rFonts w:asciiTheme="minorHAnsi" w:hAnsiTheme="minorHAnsi"/>
          <w:b/>
          <w:bCs/>
          <w:sz w:val="18"/>
          <w:szCs w:val="16"/>
        </w:rPr>
      </w:pPr>
    </w:p>
    <w:p w:rsidR="00082507" w:rsidRDefault="00082507" w:rsidP="00082507">
      <w:pPr>
        <w:tabs>
          <w:tab w:val="left" w:pos="180"/>
        </w:tabs>
        <w:ind w:left="180" w:hanging="180"/>
        <w:rPr>
          <w:rFonts w:asciiTheme="minorHAnsi" w:hAnsiTheme="minorHAnsi"/>
          <w:b/>
          <w:bCs/>
          <w:sz w:val="18"/>
          <w:szCs w:val="16"/>
        </w:rPr>
      </w:pPr>
    </w:p>
    <w:p w:rsidR="00082507" w:rsidRPr="00055A91" w:rsidRDefault="00082507" w:rsidP="00082507">
      <w:pPr>
        <w:rPr>
          <w:rFonts w:asciiTheme="minorHAnsi" w:hAnsiTheme="minorHAnsi"/>
          <w:b/>
          <w:i/>
          <w:sz w:val="20"/>
          <w:szCs w:val="20"/>
        </w:rPr>
      </w:pPr>
      <w:r>
        <w:rPr>
          <w:rFonts w:asciiTheme="minorHAnsi" w:hAnsiTheme="minorHAnsi"/>
          <w:b/>
          <w:bCs/>
          <w:i/>
          <w:sz w:val="20"/>
          <w:szCs w:val="20"/>
        </w:rPr>
        <w:lastRenderedPageBreak/>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082507" w:rsidRDefault="00082507" w:rsidP="00082507">
      <w:pPr>
        <w:tabs>
          <w:tab w:val="left" w:pos="180"/>
        </w:tabs>
        <w:ind w:left="180" w:hanging="180"/>
        <w:rPr>
          <w:rFonts w:asciiTheme="minorHAnsi" w:hAnsiTheme="minorHAnsi"/>
          <w:b/>
          <w:bCs/>
          <w:sz w:val="18"/>
          <w:szCs w:val="16"/>
        </w:rPr>
      </w:pPr>
    </w:p>
    <w:p w:rsidR="00FC52B9" w:rsidRDefault="00FC52B9" w:rsidP="00FC52B9">
      <w:pPr>
        <w:rPr>
          <w:rFonts w:asciiTheme="minorHAnsi" w:hAnsiTheme="minorHAnsi"/>
          <w:b/>
          <w:bCs/>
          <w:sz w:val="18"/>
          <w:szCs w:val="16"/>
        </w:rPr>
      </w:pPr>
      <w:r w:rsidRPr="000503EA">
        <w:rPr>
          <w:rFonts w:asciiTheme="minorHAnsi" w:hAnsiTheme="minorHAnsi"/>
          <w:b/>
          <w:bCs/>
          <w:sz w:val="18"/>
          <w:szCs w:val="16"/>
        </w:rPr>
        <w:t>When thinking about the World Bank</w:t>
      </w:r>
      <w:r>
        <w:rPr>
          <w:rFonts w:asciiTheme="minorHAnsi" w:hAnsiTheme="minorHAnsi"/>
          <w:b/>
          <w:bCs/>
          <w:sz w:val="18"/>
          <w:szCs w:val="16"/>
        </w:rPr>
        <w:t xml:space="preserve"> Group</w:t>
      </w:r>
      <w:r w:rsidRPr="000503EA">
        <w:rPr>
          <w:rFonts w:asciiTheme="minorHAnsi" w:hAnsiTheme="minorHAnsi"/>
          <w:b/>
          <w:bCs/>
          <w:sz w:val="18"/>
          <w:szCs w:val="16"/>
        </w:rPr>
        <w:t xml:space="preserve">’s role, which activity do you believe is of greatest VALUE and which activity is of second greatest value in </w:t>
      </w:r>
      <w:r w:rsidR="00775708">
        <w:rPr>
          <w:rFonts w:asciiTheme="minorHAnsi" w:hAnsiTheme="minorHAnsi"/>
          <w:b/>
          <w:bCs/>
          <w:sz w:val="18"/>
          <w:szCs w:val="16"/>
        </w:rPr>
        <w:t>Turkey</w:t>
      </w:r>
      <w:r w:rsidRPr="000503EA">
        <w:rPr>
          <w:rFonts w:asciiTheme="minorHAnsi" w:hAnsiTheme="minorHAnsi"/>
          <w:b/>
          <w:bCs/>
          <w:sz w:val="18"/>
          <w:szCs w:val="16"/>
        </w:rPr>
        <w:t>?</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FC52B9" w:rsidRPr="008B6650" w:rsidTr="00FC52B9">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FC52B9" w:rsidRPr="008B6650" w:rsidRDefault="00FC52B9" w:rsidP="00FC52B9">
            <w:pPr>
              <w:rPr>
                <w:rFonts w:asciiTheme="minorHAnsi" w:hAnsiTheme="minorHAnsi"/>
                <w:b/>
                <w:bCs/>
                <w:sz w:val="10"/>
                <w:szCs w:val="14"/>
              </w:rPr>
            </w:pPr>
          </w:p>
          <w:p w:rsidR="00FC52B9" w:rsidRPr="008B6650" w:rsidRDefault="00FC52B9" w:rsidP="00FC52B9">
            <w:pPr>
              <w:rPr>
                <w:rFonts w:asciiTheme="minorHAnsi" w:hAnsiTheme="minorHAnsi"/>
                <w:b/>
                <w:bCs/>
                <w:sz w:val="10"/>
                <w:szCs w:val="14"/>
              </w:rPr>
            </w:pPr>
            <w:r w:rsidRPr="008B6650">
              <w:rPr>
                <w:rFonts w:asciiTheme="minorHAnsi" w:hAnsiTheme="minorHAnsi"/>
                <w:b/>
                <w:bCs/>
                <w:iCs/>
                <w:sz w:val="18"/>
                <w:szCs w:val="20"/>
              </w:rPr>
              <w:t>Greatest Value</w:t>
            </w:r>
          </w:p>
          <w:p w:rsidR="00FC52B9" w:rsidRPr="008B6650" w:rsidRDefault="00FC52B9" w:rsidP="00FC52B9">
            <w:pPr>
              <w:rPr>
                <w:rFonts w:asciiTheme="minorHAnsi" w:hAnsiTheme="minorHAnsi"/>
                <w:b/>
                <w:bCs/>
                <w:sz w:val="10"/>
                <w:szCs w:val="14"/>
              </w:rPr>
            </w:pPr>
          </w:p>
          <w:p w:rsidR="00FC52B9" w:rsidRPr="008B6650" w:rsidRDefault="00FC52B9" w:rsidP="00FC52B9">
            <w:pPr>
              <w:rPr>
                <w:rFonts w:asciiTheme="minorHAnsi" w:hAnsiTheme="minorHAnsi"/>
                <w:b/>
                <w:bCs/>
                <w:sz w:val="14"/>
                <w:szCs w:val="14"/>
              </w:rPr>
            </w:pPr>
            <w:r w:rsidRPr="00BC4F15">
              <w:rPr>
                <w:rFonts w:asciiTheme="minorHAnsi" w:hAnsiTheme="minorHAnsi"/>
                <w:b/>
                <w:bCs/>
                <w:sz w:val="14"/>
                <w:szCs w:val="14"/>
              </w:rPr>
              <w:t>Percentage of Respondents</w:t>
            </w:r>
          </w:p>
        </w:tc>
        <w:tc>
          <w:tcPr>
            <w:tcW w:w="1980" w:type="dxa"/>
            <w:tcBorders>
              <w:top w:val="single" w:sz="4" w:space="0" w:color="000000"/>
              <w:bottom w:val="single" w:sz="4" w:space="0" w:color="000000"/>
            </w:tcBorders>
            <w:shd w:val="clear" w:color="808080" w:fill="E0E0E0"/>
            <w:vAlign w:val="bottom"/>
          </w:tcPr>
          <w:p w:rsidR="00FC52B9" w:rsidRPr="008F290D" w:rsidRDefault="00FC52B9" w:rsidP="00FC52B9">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FC52B9" w:rsidRPr="008F290D" w:rsidRDefault="00FC52B9" w:rsidP="00FC52B9">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Convening/facilitating</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6.3%</w:t>
            </w:r>
          </w:p>
        </w:tc>
      </w:tr>
      <w:tr w:rsidR="00CA3FBA" w:rsidRPr="008B6650" w:rsidTr="00CA3FBA">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Data</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1.6%</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Policy advice, studies, analyses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29.6%</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25.2%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Financial resources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30.4%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26.0%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Capacity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12.2%</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25.2%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Technical assistance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16.5%</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13.4%</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Mobilizing third party financial resources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Donor coordination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Linkage to non-Bank expertise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Other</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bl>
    <w:p w:rsidR="00FC52B9" w:rsidRPr="00825B1C" w:rsidRDefault="00FC52B9" w:rsidP="00FC52B9">
      <w:pPr>
        <w:tabs>
          <w:tab w:val="left" w:pos="180"/>
        </w:tabs>
        <w:ind w:left="180" w:hanging="180"/>
        <w:rPr>
          <w:rFonts w:asciiTheme="minorHAnsi" w:hAnsiTheme="minorHAnsi"/>
          <w:bCs/>
          <w:sz w:val="16"/>
          <w:szCs w:val="12"/>
        </w:rPr>
      </w:pPr>
      <w:r w:rsidRPr="000503EA">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FC52B9" w:rsidRDefault="00FC52B9" w:rsidP="00082507">
      <w:pPr>
        <w:rPr>
          <w:rFonts w:asciiTheme="minorHAnsi" w:hAnsiTheme="minorHAnsi"/>
          <w:b/>
          <w:bCs/>
          <w:sz w:val="18"/>
          <w:szCs w:val="16"/>
        </w:rPr>
      </w:pP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0"/>
                <w:szCs w:val="14"/>
              </w:rPr>
            </w:pPr>
            <w:r>
              <w:rPr>
                <w:rFonts w:asciiTheme="minorHAnsi" w:hAnsiTheme="minorHAnsi"/>
                <w:b/>
                <w:bCs/>
                <w:iCs/>
                <w:sz w:val="18"/>
                <w:szCs w:val="20"/>
              </w:rPr>
              <w:t>2</w:t>
            </w:r>
            <w:r w:rsidRPr="00921439">
              <w:rPr>
                <w:rFonts w:asciiTheme="minorHAnsi" w:hAnsiTheme="minorHAnsi"/>
                <w:b/>
                <w:bCs/>
                <w:iCs/>
                <w:sz w:val="18"/>
                <w:szCs w:val="20"/>
                <w:vertAlign w:val="superscript"/>
              </w:rPr>
              <w:t>nd</w:t>
            </w:r>
            <w:r w:rsidRPr="008B6650">
              <w:rPr>
                <w:rFonts w:asciiTheme="minorHAnsi" w:hAnsiTheme="minorHAnsi"/>
                <w:b/>
                <w:bCs/>
                <w:iCs/>
                <w:sz w:val="18"/>
                <w:szCs w:val="20"/>
              </w:rPr>
              <w:t xml:space="preserve"> Greatest Value</w:t>
            </w:r>
          </w:p>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Convening/facilitating</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2.5%</w:t>
            </w:r>
          </w:p>
        </w:tc>
      </w:tr>
      <w:tr w:rsidR="00CA3FBA" w:rsidRPr="008B6650" w:rsidTr="00CA3FBA">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Data</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Policy advice, studies, analyses*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22.3%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9.2%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Financial resources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17.9%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11.7%</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Capacity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28.6%</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28.3%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Technical assistance*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9.8%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25.0%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Mobilizing third party financial resources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7.1%</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13.3%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Donor coordination</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3.6%</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Linkage to non-Bank expertise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1.7%</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Other</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bl>
    <w:p w:rsidR="00082507" w:rsidRPr="00825B1C" w:rsidRDefault="00082507" w:rsidP="00082507">
      <w:pPr>
        <w:tabs>
          <w:tab w:val="left" w:pos="180"/>
        </w:tabs>
        <w:ind w:left="180" w:hanging="180"/>
        <w:rPr>
          <w:rFonts w:asciiTheme="minorHAnsi" w:hAnsiTheme="minorHAnsi"/>
          <w:bCs/>
          <w:sz w:val="16"/>
          <w:szCs w:val="12"/>
        </w:rPr>
      </w:pPr>
      <w:r w:rsidRPr="000503EA">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082507" w:rsidRPr="009A2B21" w:rsidRDefault="00082507" w:rsidP="00082507">
      <w:pPr>
        <w:rPr>
          <w:rFonts w:asciiTheme="minorHAnsi" w:hAnsiTheme="minorHAnsi"/>
          <w:b/>
          <w:bCs/>
          <w:i/>
          <w:sz w:val="14"/>
          <w:szCs w:val="12"/>
        </w:rPr>
      </w:pPr>
    </w:p>
    <w:p w:rsidR="00082507" w:rsidRPr="00FC72EF" w:rsidRDefault="00082507" w:rsidP="00082507">
      <w:pPr>
        <w:rPr>
          <w:rFonts w:asciiTheme="minorHAnsi" w:hAnsiTheme="minorHAnsi"/>
          <w:bCs/>
          <w:i/>
          <w:sz w:val="16"/>
          <w:szCs w:val="14"/>
        </w:rPr>
      </w:pPr>
      <w:r w:rsidRPr="004C4C9F">
        <w:rPr>
          <w:rFonts w:asciiTheme="minorHAnsi" w:hAnsiTheme="minorHAnsi"/>
          <w:b/>
          <w:bCs/>
          <w:sz w:val="18"/>
          <w:szCs w:val="20"/>
        </w:rPr>
        <w:t xml:space="preserve">How effectively </w:t>
      </w:r>
      <w:r>
        <w:rPr>
          <w:rFonts w:asciiTheme="minorHAnsi" w:hAnsiTheme="minorHAnsi"/>
          <w:b/>
          <w:bCs/>
          <w:sz w:val="18"/>
          <w:szCs w:val="20"/>
        </w:rPr>
        <w:t>d</w:t>
      </w:r>
      <w:r w:rsidRPr="004C4C9F">
        <w:rPr>
          <w:rFonts w:asciiTheme="minorHAnsi" w:hAnsiTheme="minorHAnsi"/>
          <w:b/>
          <w:bCs/>
          <w:sz w:val="18"/>
          <w:szCs w:val="20"/>
        </w:rPr>
        <w:t xml:space="preserve">o the World Bank Groups’ activities below support </w:t>
      </w:r>
      <w:r w:rsidR="00775708">
        <w:rPr>
          <w:rFonts w:asciiTheme="minorHAnsi" w:hAnsiTheme="minorHAnsi"/>
          <w:b/>
          <w:bCs/>
          <w:sz w:val="18"/>
          <w:szCs w:val="20"/>
        </w:rPr>
        <w:t>Turkey</w:t>
      </w:r>
      <w:r w:rsidRPr="004C4C9F">
        <w:rPr>
          <w:rFonts w:asciiTheme="minorHAnsi" w:hAnsiTheme="minorHAnsi"/>
          <w:b/>
          <w:bCs/>
          <w:sz w:val="18"/>
          <w:szCs w:val="20"/>
        </w:rPr>
        <w:t xml:space="preserve">’s efforts to achieve development results?  </w:t>
      </w:r>
    </w:p>
    <w:p w:rsidR="00082507" w:rsidRDefault="00CA3FBA" w:rsidP="00082507">
      <w:pPr>
        <w:rPr>
          <w:rFonts w:asciiTheme="minorHAnsi" w:hAnsiTheme="minorHAnsi"/>
          <w:i/>
          <w:sz w:val="16"/>
          <w:szCs w:val="14"/>
        </w:rPr>
      </w:pPr>
      <w:r w:rsidRPr="00CA3FBA">
        <w:rPr>
          <w:noProof/>
        </w:rPr>
        <w:drawing>
          <wp:inline distT="0" distB="0" distL="0" distR="0">
            <wp:extent cx="5074920" cy="1984248"/>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74920" cy="1984248"/>
                    </a:xfrm>
                    <a:prstGeom prst="rect">
                      <a:avLst/>
                    </a:prstGeom>
                    <a:noFill/>
                    <a:ln>
                      <a:noFill/>
                    </a:ln>
                  </pic:spPr>
                </pic:pic>
              </a:graphicData>
            </a:graphic>
          </wp:inline>
        </w:drawing>
      </w:r>
      <w:r w:rsidR="00082507" w:rsidRPr="00642631">
        <w:t xml:space="preserve"> </w:t>
      </w:r>
      <w:r w:rsidR="00082507">
        <w:br/>
      </w:r>
      <w:r w:rsidR="00082507" w:rsidRPr="00112957">
        <w:rPr>
          <w:rFonts w:asciiTheme="minorHAnsi" w:hAnsiTheme="minorHAnsi"/>
          <w:i/>
          <w:sz w:val="16"/>
          <w:szCs w:val="14"/>
        </w:rPr>
        <w:t>(1-Not effective at all, 10-Very effective)</w:t>
      </w:r>
      <w:r w:rsidR="00082507">
        <w:rPr>
          <w:rFonts w:asciiTheme="minorHAnsi" w:hAnsiTheme="minorHAnsi"/>
          <w:i/>
          <w:sz w:val="16"/>
          <w:szCs w:val="14"/>
        </w:rPr>
        <w:t xml:space="preserve">  </w:t>
      </w:r>
    </w:p>
    <w:p w:rsidR="00082507" w:rsidRPr="009A2B21" w:rsidRDefault="00082507" w:rsidP="00082507">
      <w:pPr>
        <w:tabs>
          <w:tab w:val="left" w:pos="180"/>
        </w:tabs>
        <w:ind w:left="180" w:hanging="180"/>
        <w:rPr>
          <w:rFonts w:asciiTheme="minorHAnsi" w:hAnsiTheme="minorHAnsi"/>
          <w:bCs/>
          <w:sz w:val="16"/>
          <w:szCs w:val="12"/>
        </w:rPr>
      </w:pPr>
    </w:p>
    <w:p w:rsidR="00FC52B9" w:rsidRDefault="00FC52B9">
      <w:pPr>
        <w:rPr>
          <w:rFonts w:asciiTheme="minorHAnsi" w:hAnsiTheme="minorHAnsi"/>
          <w:b/>
          <w:bCs/>
          <w:i/>
          <w:sz w:val="20"/>
          <w:szCs w:val="20"/>
        </w:rPr>
      </w:pPr>
      <w:r>
        <w:rPr>
          <w:rFonts w:asciiTheme="minorHAnsi" w:hAnsiTheme="minorHAnsi"/>
          <w:b/>
          <w:bCs/>
          <w:i/>
          <w:sz w:val="20"/>
          <w:szCs w:val="20"/>
        </w:rPr>
        <w:br w:type="page"/>
      </w:r>
    </w:p>
    <w:p w:rsidR="00FC52B9" w:rsidRPr="00055A91" w:rsidRDefault="00FC52B9" w:rsidP="00FC52B9">
      <w:pPr>
        <w:rPr>
          <w:rFonts w:asciiTheme="minorHAnsi" w:hAnsiTheme="minorHAnsi"/>
          <w:b/>
          <w:i/>
          <w:sz w:val="20"/>
          <w:szCs w:val="20"/>
        </w:rPr>
      </w:pPr>
      <w:r>
        <w:rPr>
          <w:rFonts w:asciiTheme="minorHAnsi" w:hAnsiTheme="minorHAnsi"/>
          <w:b/>
          <w:bCs/>
          <w:i/>
          <w:sz w:val="20"/>
          <w:szCs w:val="20"/>
        </w:rPr>
        <w:lastRenderedPageBreak/>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FC52B9" w:rsidRDefault="00FC52B9" w:rsidP="00FC52B9">
      <w:pPr>
        <w:tabs>
          <w:tab w:val="left" w:pos="180"/>
        </w:tabs>
        <w:ind w:left="180" w:hanging="180"/>
        <w:rPr>
          <w:rFonts w:asciiTheme="minorHAnsi" w:hAnsiTheme="minorHAnsi"/>
          <w:b/>
          <w:bCs/>
          <w:sz w:val="18"/>
          <w:szCs w:val="16"/>
        </w:rPr>
      </w:pPr>
    </w:p>
    <w:p w:rsidR="00082507" w:rsidRPr="004C4C9F" w:rsidRDefault="00082507" w:rsidP="00082507">
      <w:pPr>
        <w:rPr>
          <w:rFonts w:asciiTheme="minorHAnsi" w:hAnsiTheme="minorHAnsi"/>
          <w:b/>
          <w:i/>
          <w:sz w:val="18"/>
          <w:szCs w:val="20"/>
        </w:rPr>
      </w:pPr>
      <w:r w:rsidRPr="004C4C9F">
        <w:rPr>
          <w:rFonts w:asciiTheme="minorHAnsi" w:hAnsiTheme="minorHAnsi"/>
          <w:b/>
          <w:bCs/>
          <w:sz w:val="18"/>
          <w:szCs w:val="20"/>
        </w:rPr>
        <w:t xml:space="preserve">The World Bank Group can provide capacity building support in a number of ways in </w:t>
      </w:r>
      <w:r w:rsidR="00775708">
        <w:rPr>
          <w:rFonts w:asciiTheme="minorHAnsi" w:hAnsiTheme="minorHAnsi"/>
          <w:b/>
          <w:bCs/>
          <w:sz w:val="18"/>
          <w:szCs w:val="20"/>
        </w:rPr>
        <w:t>Turkey</w:t>
      </w:r>
      <w:r w:rsidRPr="004C4C9F">
        <w:rPr>
          <w:rFonts w:asciiTheme="minorHAnsi" w:hAnsiTheme="minorHAnsi"/>
          <w:b/>
          <w:bCs/>
          <w:sz w:val="18"/>
          <w:szCs w:val="20"/>
        </w:rPr>
        <w:t xml:space="preserve">.  To what degree would </w:t>
      </w:r>
      <w:r w:rsidR="00775708">
        <w:rPr>
          <w:rFonts w:asciiTheme="minorHAnsi" w:hAnsiTheme="minorHAnsi"/>
          <w:b/>
          <w:bCs/>
          <w:sz w:val="18"/>
          <w:szCs w:val="20"/>
        </w:rPr>
        <w:t>Turkey</w:t>
      </w:r>
      <w:r w:rsidRPr="004C4C9F">
        <w:rPr>
          <w:rFonts w:asciiTheme="minorHAnsi" w:hAnsiTheme="minorHAnsi"/>
          <w:b/>
          <w:bCs/>
          <w:sz w:val="18"/>
          <w:szCs w:val="20"/>
        </w:rPr>
        <w:t xml:space="preserve"> benefit, if capacity building were to support…?  </w:t>
      </w:r>
    </w:p>
    <w:p w:rsidR="00082507" w:rsidRDefault="00CA3FBA" w:rsidP="00082507">
      <w:pPr>
        <w:rPr>
          <w:rFonts w:asciiTheme="minorHAnsi" w:hAnsiTheme="minorHAnsi"/>
          <w:b/>
          <w:i/>
          <w:sz w:val="20"/>
          <w:szCs w:val="20"/>
        </w:rPr>
      </w:pPr>
      <w:r w:rsidRPr="00CA3FBA">
        <w:rPr>
          <w:noProof/>
        </w:rPr>
        <w:drawing>
          <wp:inline distT="0" distB="0" distL="0" distR="0">
            <wp:extent cx="5084064" cy="1554480"/>
            <wp:effectExtent l="0" t="0" r="2540" b="762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84064" cy="1554480"/>
                    </a:xfrm>
                    <a:prstGeom prst="rect">
                      <a:avLst/>
                    </a:prstGeom>
                    <a:noFill/>
                    <a:ln>
                      <a:noFill/>
                    </a:ln>
                  </pic:spPr>
                </pic:pic>
              </a:graphicData>
            </a:graphic>
          </wp:inline>
        </w:drawing>
      </w:r>
    </w:p>
    <w:p w:rsidR="00082507" w:rsidRPr="000503EA" w:rsidRDefault="00082507" w:rsidP="00082507">
      <w:pPr>
        <w:rPr>
          <w:rFonts w:asciiTheme="minorHAnsi" w:hAnsiTheme="minorHAnsi"/>
          <w:bCs/>
          <w:i/>
          <w:sz w:val="16"/>
          <w:szCs w:val="14"/>
        </w:rPr>
      </w:pPr>
      <w:r w:rsidRPr="00A41236">
        <w:rPr>
          <w:rFonts w:asciiTheme="minorHAnsi" w:hAnsiTheme="minorHAnsi"/>
          <w:i/>
          <w:sz w:val="16"/>
          <w:szCs w:val="20"/>
        </w:rPr>
        <w:t>(1-To no degree at all, 10-To a very significant degree)</w:t>
      </w:r>
      <w:r>
        <w:rPr>
          <w:rFonts w:asciiTheme="minorHAnsi" w:hAnsiTheme="minorHAnsi"/>
          <w:i/>
          <w:sz w:val="16"/>
          <w:szCs w:val="20"/>
        </w:rPr>
        <w:t xml:space="preserve">  </w:t>
      </w:r>
    </w:p>
    <w:p w:rsidR="00082507" w:rsidRPr="00A41236" w:rsidRDefault="00082507" w:rsidP="00082507">
      <w:pPr>
        <w:rPr>
          <w:rFonts w:asciiTheme="minorHAnsi" w:hAnsiTheme="minorHAnsi"/>
          <w:i/>
          <w:sz w:val="18"/>
          <w:szCs w:val="20"/>
        </w:rPr>
      </w:pPr>
    </w:p>
    <w:p w:rsidR="00082507" w:rsidRDefault="00082507" w:rsidP="00FC52B9">
      <w:pPr>
        <w:rPr>
          <w:rFonts w:asciiTheme="minorHAnsi" w:hAnsiTheme="minorHAnsi"/>
          <w:b/>
          <w:bCs/>
          <w:sz w:val="18"/>
          <w:szCs w:val="16"/>
        </w:rPr>
      </w:pPr>
      <w:r w:rsidRPr="00055A91">
        <w:rPr>
          <w:rFonts w:asciiTheme="minorHAnsi" w:hAnsiTheme="minorHAnsi"/>
          <w:b/>
          <w:bCs/>
          <w:sz w:val="18"/>
          <w:szCs w:val="16"/>
        </w:rPr>
        <w:t>Which of the following do you identify as the World Bank</w:t>
      </w:r>
      <w:r>
        <w:rPr>
          <w:rFonts w:asciiTheme="minorHAnsi" w:hAnsiTheme="minorHAnsi"/>
          <w:b/>
          <w:bCs/>
          <w:sz w:val="18"/>
          <w:szCs w:val="16"/>
        </w:rPr>
        <w:t xml:space="preserve"> Group</w:t>
      </w:r>
      <w:r w:rsidRPr="00055A91">
        <w:rPr>
          <w:rFonts w:asciiTheme="minorHAnsi" w:hAnsiTheme="minorHAnsi"/>
          <w:b/>
          <w:bCs/>
          <w:sz w:val="18"/>
          <w:szCs w:val="16"/>
        </w:rPr>
        <w:t xml:space="preserve">’s greatest WEAKNESSES in its work in </w:t>
      </w:r>
      <w:r w:rsidR="00775708">
        <w:rPr>
          <w:rFonts w:asciiTheme="minorHAnsi" w:hAnsiTheme="minorHAnsi"/>
          <w:b/>
          <w:bCs/>
          <w:sz w:val="18"/>
          <w:szCs w:val="16"/>
        </w:rPr>
        <w:t>Turkey</w:t>
      </w:r>
      <w:r w:rsidRPr="00055A91">
        <w:rPr>
          <w:rFonts w:asciiTheme="minorHAnsi" w:hAnsiTheme="minorHAnsi"/>
          <w:b/>
          <w:bCs/>
          <w:sz w:val="18"/>
          <w:szCs w:val="16"/>
        </w:rPr>
        <w:t>?</w:t>
      </w:r>
      <w:r w:rsidR="00CA3FBA">
        <w:rPr>
          <w:rFonts w:asciiTheme="minorHAnsi" w:hAnsiTheme="minorHAnsi"/>
          <w:b/>
          <w:bCs/>
          <w:sz w:val="18"/>
          <w:szCs w:val="16"/>
        </w:rPr>
        <w:br/>
      </w:r>
      <w:r w:rsidRPr="00055A91">
        <w:rPr>
          <w:rFonts w:asciiTheme="minorHAnsi" w:hAnsiTheme="minorHAnsi"/>
          <w:b/>
          <w:bCs/>
          <w:sz w:val="18"/>
          <w:szCs w:val="16"/>
        </w:rPr>
        <w:t>(Choose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1890"/>
        <w:gridCol w:w="1800"/>
      </w:tblGrid>
      <w:tr w:rsidR="00082507" w:rsidRPr="008B6650" w:rsidTr="00082507">
        <w:trPr>
          <w:trHeight w:val="458"/>
        </w:trPr>
        <w:tc>
          <w:tcPr>
            <w:tcW w:w="567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9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80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Staff too inaccessible</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11.2%</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8.4%</w:t>
            </w:r>
          </w:p>
        </w:tc>
      </w:tr>
      <w:tr w:rsidR="00CA3FBA" w:rsidRPr="008B6650" w:rsidTr="00CA3FBA">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Not exploring alternative policy options*</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2.6%</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18.7%</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Not adequately sensitive to political/social realities in Turkey</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17.2%</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12.9%</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Not enough public disclosure of its work</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20.7%</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25.8%</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Arrogant in its approach</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4.3%</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2.6%</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Not aligned with country priorities</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9.5%</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6.5%</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The credibility of its knowledge/data</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0.9%</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2.6%</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Not willing to honestly criticize policies and reform efforts in the country</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12.9%</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8.4%</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Too influenced by developed countries</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15.5%</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18.1%</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Imposing technocratic solutions without regard to political realities*</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19.8%</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5.8%</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Too slow and bureaucratic in its operational policies and procedures*</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34.5%</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21.3%</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Not aligned with other donors’ work</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1.7%</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0.6%</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Not collaborating enough with non-state actors</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9.5%</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15.5%</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Not client  focused</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11.2%</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11.0%</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Other</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7.8%</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3.9%</w:t>
            </w:r>
          </w:p>
        </w:tc>
      </w:tr>
      <w:tr w:rsidR="00CA3FBA" w:rsidRPr="008B6650" w:rsidTr="00CA3FBA">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Don’t know</w:t>
            </w:r>
          </w:p>
        </w:tc>
        <w:tc>
          <w:tcPr>
            <w:tcW w:w="189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5.2%</w:t>
            </w:r>
          </w:p>
        </w:tc>
        <w:tc>
          <w:tcPr>
            <w:tcW w:w="180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8.4%</w:t>
            </w:r>
          </w:p>
        </w:tc>
      </w:tr>
    </w:tbl>
    <w:p w:rsidR="00082507" w:rsidRPr="000503EA" w:rsidRDefault="00082507" w:rsidP="00082507">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sidR="00E86EBF">
        <w:rPr>
          <w:rFonts w:asciiTheme="minorHAnsi" w:hAnsiTheme="minorHAnsi"/>
          <w:bCs/>
          <w:i/>
          <w:sz w:val="16"/>
          <w:szCs w:val="14"/>
        </w:rPr>
        <w:t>collaborators and non-collaborators</w:t>
      </w:r>
    </w:p>
    <w:p w:rsidR="00E86EBF" w:rsidRDefault="00E86EBF">
      <w:pPr>
        <w:rPr>
          <w:rFonts w:asciiTheme="minorHAnsi" w:hAnsiTheme="minorHAnsi"/>
          <w:b/>
          <w:bCs/>
          <w:i/>
          <w:sz w:val="20"/>
          <w:szCs w:val="20"/>
        </w:rPr>
      </w:pPr>
    </w:p>
    <w:p w:rsidR="00082507" w:rsidRDefault="00082507" w:rsidP="00082507">
      <w:pPr>
        <w:rPr>
          <w:rFonts w:asciiTheme="minorHAnsi" w:hAnsiTheme="minorHAnsi"/>
          <w:b/>
          <w:bCs/>
          <w:sz w:val="18"/>
          <w:szCs w:val="18"/>
        </w:rPr>
      </w:pPr>
      <w:r w:rsidRPr="00A41236">
        <w:rPr>
          <w:rFonts w:asciiTheme="minorHAnsi" w:hAnsiTheme="minorHAnsi"/>
          <w:b/>
          <w:bCs/>
          <w:sz w:val="18"/>
          <w:szCs w:val="18"/>
        </w:rPr>
        <w:t xml:space="preserve">Which World Bank Group’s instruments do you believe are the MOST effective in </w:t>
      </w:r>
      <w:r>
        <w:rPr>
          <w:rFonts w:asciiTheme="minorHAnsi" w:hAnsiTheme="minorHAnsi"/>
          <w:b/>
          <w:bCs/>
          <w:sz w:val="18"/>
          <w:szCs w:val="18"/>
        </w:rPr>
        <w:t>reducing poverty</w:t>
      </w:r>
      <w:r w:rsidRPr="00A41236">
        <w:rPr>
          <w:rFonts w:asciiTheme="minorHAnsi" w:hAnsiTheme="minorHAnsi"/>
          <w:b/>
          <w:bCs/>
          <w:sz w:val="18"/>
          <w:szCs w:val="18"/>
        </w:rPr>
        <w:t xml:space="preserve"> in </w:t>
      </w:r>
      <w:r w:rsidR="00775708">
        <w:rPr>
          <w:rFonts w:asciiTheme="minorHAnsi" w:hAnsiTheme="minorHAnsi"/>
          <w:b/>
          <w:bCs/>
          <w:sz w:val="18"/>
          <w:szCs w:val="18"/>
        </w:rPr>
        <w:t>Turkey</w:t>
      </w:r>
      <w:r w:rsidRPr="00A41236">
        <w:rPr>
          <w:rFonts w:asciiTheme="minorHAnsi" w:hAnsiTheme="minorHAnsi"/>
          <w:b/>
          <w:bCs/>
          <w:sz w:val="18"/>
          <w:szCs w:val="18"/>
        </w:rPr>
        <w:t xml:space="preserve">? </w:t>
      </w:r>
      <w:r>
        <w:rPr>
          <w:rFonts w:asciiTheme="minorHAnsi" w:hAnsiTheme="minorHAnsi"/>
          <w:b/>
          <w:bCs/>
          <w:sz w:val="18"/>
          <w:szCs w:val="18"/>
        </w:rPr>
        <w:br/>
      </w:r>
      <w:r w:rsidRPr="00A41236">
        <w:rPr>
          <w:rFonts w:asciiTheme="minorHAnsi" w:hAnsiTheme="minorHAnsi"/>
          <w:b/>
          <w:bCs/>
          <w:sz w:val="18"/>
          <w:szCs w:val="18"/>
        </w:rPr>
        <w:t>(Choose no more than TWO)</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Capacity development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23.5%</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33.6%</w:t>
            </w:r>
          </w:p>
        </w:tc>
      </w:tr>
      <w:tr w:rsidR="00CA3FBA" w:rsidRPr="008B6650" w:rsidTr="00CA3FBA">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Policy based lending/budget support to the Government*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16.4%</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Knowledge products/services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18.3%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18.4%</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Investment lending</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38.3%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38.8%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Technical assistance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30.4%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34.2%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Trust Fund management*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15.7%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South-South knowledge exchange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1.3%</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Other</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Don’t know</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2.6%</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6.6%</w:t>
            </w:r>
          </w:p>
        </w:tc>
      </w:tr>
    </w:tbl>
    <w:p w:rsidR="00E86EBF" w:rsidRPr="000503EA" w:rsidRDefault="00E86EBF" w:rsidP="00E86EBF">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082507" w:rsidRDefault="00082507" w:rsidP="00082507">
      <w:pPr>
        <w:rPr>
          <w:rFonts w:asciiTheme="minorHAnsi" w:hAnsiTheme="minorHAnsi"/>
          <w:b/>
          <w:bCs/>
          <w:sz w:val="18"/>
          <w:szCs w:val="16"/>
        </w:rPr>
      </w:pPr>
    </w:p>
    <w:p w:rsidR="00FC52B9" w:rsidRDefault="00FC52B9">
      <w:pPr>
        <w:rPr>
          <w:rFonts w:asciiTheme="minorHAnsi" w:hAnsiTheme="minorHAnsi"/>
          <w:b/>
          <w:bCs/>
          <w:i/>
          <w:sz w:val="20"/>
          <w:szCs w:val="20"/>
        </w:rPr>
      </w:pPr>
      <w:r>
        <w:rPr>
          <w:rFonts w:asciiTheme="minorHAnsi" w:hAnsiTheme="minorHAnsi"/>
          <w:b/>
          <w:bCs/>
          <w:i/>
          <w:sz w:val="20"/>
          <w:szCs w:val="20"/>
        </w:rPr>
        <w:br w:type="page"/>
      </w:r>
    </w:p>
    <w:p w:rsidR="00FC52B9" w:rsidRPr="00825B1C" w:rsidRDefault="00FC52B9" w:rsidP="00FC52B9">
      <w:pPr>
        <w:rPr>
          <w:rFonts w:asciiTheme="minorHAnsi" w:hAnsiTheme="minorHAnsi"/>
          <w:b/>
          <w:bCs/>
          <w:i/>
          <w:sz w:val="20"/>
          <w:szCs w:val="20"/>
        </w:rPr>
      </w:pPr>
      <w:r>
        <w:rPr>
          <w:rFonts w:asciiTheme="minorHAnsi" w:hAnsiTheme="minorHAnsi"/>
          <w:b/>
          <w:bCs/>
          <w:i/>
          <w:sz w:val="20"/>
          <w:szCs w:val="20"/>
        </w:rPr>
        <w:lastRenderedPageBreak/>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FC52B9" w:rsidRPr="00825B1C" w:rsidRDefault="00FC52B9" w:rsidP="00FC52B9">
      <w:pPr>
        <w:pStyle w:val="Heading4"/>
        <w:tabs>
          <w:tab w:val="left" w:pos="6600"/>
        </w:tabs>
        <w:rPr>
          <w:rFonts w:asciiTheme="minorHAnsi" w:hAnsiTheme="minorHAnsi"/>
          <w:b/>
          <w:sz w:val="16"/>
          <w:szCs w:val="14"/>
          <w:u w:val="none"/>
        </w:rPr>
      </w:pPr>
    </w:p>
    <w:p w:rsidR="00082507" w:rsidRDefault="00082507" w:rsidP="00082507">
      <w:pPr>
        <w:rPr>
          <w:rFonts w:asciiTheme="minorHAnsi" w:hAnsiTheme="minorHAnsi"/>
          <w:b/>
          <w:bCs/>
          <w:sz w:val="18"/>
          <w:szCs w:val="16"/>
        </w:rPr>
      </w:pPr>
      <w:r w:rsidRPr="00CA4A16">
        <w:rPr>
          <w:rFonts w:asciiTheme="minorHAnsi" w:hAnsiTheme="minorHAnsi"/>
          <w:b/>
          <w:bCs/>
          <w:sz w:val="18"/>
          <w:szCs w:val="16"/>
        </w:rPr>
        <w:t xml:space="preserve">In addition to the regular relations with the national government as its main interlocutor, which TWO of the </w:t>
      </w:r>
      <w:r>
        <w:rPr>
          <w:rFonts w:asciiTheme="minorHAnsi" w:hAnsiTheme="minorHAnsi"/>
          <w:b/>
          <w:bCs/>
          <w:sz w:val="18"/>
          <w:szCs w:val="16"/>
        </w:rPr>
        <w:br/>
      </w:r>
      <w:r w:rsidRPr="00CA4A16">
        <w:rPr>
          <w:rFonts w:asciiTheme="minorHAnsi" w:hAnsiTheme="minorHAnsi"/>
          <w:b/>
          <w:bCs/>
          <w:sz w:val="18"/>
          <w:szCs w:val="16"/>
        </w:rPr>
        <w:t>following groups should the World Bank</w:t>
      </w:r>
      <w:r>
        <w:rPr>
          <w:rFonts w:asciiTheme="minorHAnsi" w:hAnsiTheme="minorHAnsi"/>
          <w:b/>
          <w:bCs/>
          <w:sz w:val="18"/>
          <w:szCs w:val="16"/>
        </w:rPr>
        <w:t xml:space="preserve"> Group </w:t>
      </w:r>
      <w:r w:rsidRPr="00CA4A16">
        <w:rPr>
          <w:rFonts w:asciiTheme="minorHAnsi" w:hAnsiTheme="minorHAnsi"/>
          <w:b/>
          <w:bCs/>
          <w:sz w:val="18"/>
          <w:szCs w:val="16"/>
        </w:rPr>
        <w:t>collaborate with more in your country to ensure bett</w:t>
      </w:r>
      <w:r>
        <w:rPr>
          <w:rFonts w:asciiTheme="minorHAnsi" w:hAnsiTheme="minorHAnsi"/>
          <w:b/>
          <w:bCs/>
          <w:sz w:val="18"/>
          <w:szCs w:val="16"/>
        </w:rPr>
        <w:t xml:space="preserve">er </w:t>
      </w:r>
      <w:r>
        <w:rPr>
          <w:rFonts w:asciiTheme="minorHAnsi" w:hAnsiTheme="minorHAnsi"/>
          <w:b/>
          <w:bCs/>
          <w:sz w:val="18"/>
          <w:szCs w:val="16"/>
        </w:rPr>
        <w:br/>
        <w:t>development results there? (Choose no more than TWO)</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Academia/Think Tanks/Research Institutes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41.0%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40.8%</w:t>
            </w:r>
          </w:p>
        </w:tc>
      </w:tr>
      <w:tr w:rsidR="00CA3FBA" w:rsidRPr="008B6650" w:rsidTr="00CA3FBA">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Donor Community*</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5.1%</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Media</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9.4%</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NGOs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24.8%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17.8%</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Local Government*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23.1%</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13.2%</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Private Sector</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34.2%</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35.5%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Parliament</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14.5%</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14.5%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Community-Based Organizations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19.7%</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19.1%</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Beneficiaries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12.8%</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12.5%</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Foundations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0.7%</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Faith-Based Organizations</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Other</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4.3%</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3.9%</w:t>
            </w:r>
          </w:p>
        </w:tc>
      </w:tr>
      <w:tr w:rsidR="00CA3FBA" w:rsidRPr="008B6650" w:rsidTr="00CA3FBA">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CA3FBA" w:rsidRPr="00CA3FBA" w:rsidRDefault="00CA3FBA" w:rsidP="00CA3FBA">
            <w:pPr>
              <w:rPr>
                <w:rFonts w:asciiTheme="minorHAnsi" w:hAnsiTheme="minorHAnsi" w:cs="Arial"/>
                <w:color w:val="000000"/>
                <w:sz w:val="18"/>
                <w:szCs w:val="18"/>
              </w:rPr>
            </w:pPr>
            <w:r w:rsidRPr="00CA3FBA">
              <w:rPr>
                <w:rFonts w:asciiTheme="minorHAnsi" w:hAnsiTheme="minorHAnsi" w:cs="Arial"/>
                <w:color w:val="000000"/>
                <w:sz w:val="18"/>
                <w:szCs w:val="18"/>
              </w:rPr>
              <w:t>Don’t know</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0.7%</w:t>
            </w:r>
          </w:p>
        </w:tc>
      </w:tr>
    </w:tbl>
    <w:p w:rsidR="00CA3FBA" w:rsidRPr="000503EA" w:rsidRDefault="00CA3FBA" w:rsidP="00CA3FBA">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082507" w:rsidRPr="009A2B21" w:rsidRDefault="00082507" w:rsidP="00082507">
      <w:pPr>
        <w:rPr>
          <w:rFonts w:asciiTheme="minorHAnsi" w:hAnsiTheme="minorHAnsi"/>
          <w:b/>
          <w:sz w:val="18"/>
          <w:szCs w:val="18"/>
        </w:rPr>
      </w:pPr>
    </w:p>
    <w:p w:rsidR="00082507" w:rsidRDefault="00082507" w:rsidP="00082507">
      <w:pPr>
        <w:pStyle w:val="Heading4"/>
        <w:tabs>
          <w:tab w:val="left" w:pos="6600"/>
        </w:tabs>
        <w:rPr>
          <w:rFonts w:asciiTheme="minorHAnsi" w:hAnsiTheme="minorHAnsi"/>
          <w:i/>
          <w:sz w:val="16"/>
          <w:szCs w:val="14"/>
          <w:u w:val="none"/>
        </w:rPr>
      </w:pPr>
      <w:r w:rsidRPr="00CA4A16">
        <w:rPr>
          <w:rFonts w:asciiTheme="minorHAnsi" w:hAnsiTheme="minorHAnsi"/>
          <w:b/>
          <w:bCs/>
          <w:sz w:val="18"/>
          <w:szCs w:val="16"/>
          <w:u w:val="none"/>
        </w:rPr>
        <w:t>To what extent do you agree with the following statements about the World Bank</w:t>
      </w:r>
      <w:r>
        <w:rPr>
          <w:rFonts w:asciiTheme="minorHAnsi" w:hAnsiTheme="minorHAnsi"/>
          <w:b/>
          <w:bCs/>
          <w:sz w:val="18"/>
          <w:szCs w:val="16"/>
          <w:u w:val="none"/>
        </w:rPr>
        <w:t xml:space="preserve"> Group</w:t>
      </w:r>
      <w:r w:rsidRPr="00CA4A16">
        <w:rPr>
          <w:rFonts w:asciiTheme="minorHAnsi" w:hAnsiTheme="minorHAnsi"/>
          <w:b/>
          <w:bCs/>
          <w:sz w:val="18"/>
          <w:szCs w:val="16"/>
          <w:u w:val="none"/>
        </w:rPr>
        <w:t xml:space="preserve">’s work in </w:t>
      </w:r>
      <w:r w:rsidR="00775708">
        <w:rPr>
          <w:rFonts w:asciiTheme="minorHAnsi" w:hAnsiTheme="minorHAnsi"/>
          <w:b/>
          <w:bCs/>
          <w:sz w:val="18"/>
          <w:szCs w:val="16"/>
          <w:u w:val="none"/>
        </w:rPr>
        <w:t>Turkey</w:t>
      </w:r>
      <w:r w:rsidRPr="00CA4A16">
        <w:rPr>
          <w:rFonts w:asciiTheme="minorHAnsi" w:hAnsiTheme="minorHAnsi"/>
          <w:b/>
          <w:bCs/>
          <w:sz w:val="18"/>
          <w:szCs w:val="16"/>
          <w:u w:val="none"/>
        </w:rPr>
        <w:t xml:space="preserve">?  </w:t>
      </w:r>
    </w:p>
    <w:p w:rsidR="00CA3FBA" w:rsidRPr="000503EA" w:rsidRDefault="00CA3FBA" w:rsidP="00CA3FBA">
      <w:pPr>
        <w:rPr>
          <w:rFonts w:asciiTheme="minorHAnsi" w:hAnsiTheme="minorHAnsi"/>
          <w:bCs/>
          <w:i/>
          <w:sz w:val="16"/>
          <w:szCs w:val="14"/>
        </w:rPr>
      </w:pPr>
      <w:r w:rsidRPr="00CA3FBA">
        <w:rPr>
          <w:noProof/>
        </w:rPr>
        <w:drawing>
          <wp:inline distT="0" distB="0" distL="0" distR="0">
            <wp:extent cx="5084064" cy="1572768"/>
            <wp:effectExtent l="0" t="0" r="2540" b="889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84064" cy="1572768"/>
                    </a:xfrm>
                    <a:prstGeom prst="rect">
                      <a:avLst/>
                    </a:prstGeom>
                    <a:noFill/>
                    <a:ln>
                      <a:noFill/>
                    </a:ln>
                  </pic:spPr>
                </pic:pic>
              </a:graphicData>
            </a:graphic>
          </wp:inline>
        </w:drawing>
      </w:r>
      <w:r w:rsidR="00E86EBF" w:rsidRPr="00E86EBF">
        <w:t xml:space="preserve"> </w:t>
      </w:r>
      <w:r w:rsidR="00E86EBF">
        <w:br/>
      </w:r>
      <w:r w:rsidR="00082507" w:rsidRPr="00CA4A16">
        <w:rPr>
          <w:rFonts w:asciiTheme="minorHAnsi" w:hAnsiTheme="minorHAnsi"/>
          <w:i/>
          <w:sz w:val="16"/>
          <w:szCs w:val="14"/>
        </w:rPr>
        <w:t>(1-Strongly disagree, 10-Strongly agree)</w:t>
      </w:r>
      <w:r w:rsidR="00082507">
        <w:rPr>
          <w:rFonts w:asciiTheme="minorHAnsi" w:hAnsiTheme="minorHAnsi"/>
          <w:i/>
          <w:sz w:val="16"/>
          <w:szCs w:val="14"/>
        </w:rPr>
        <w:t xml:space="preserve">  </w:t>
      </w:r>
      <w:r w:rsidRPr="000503EA">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FC52B9" w:rsidRDefault="00FC52B9">
      <w:pPr>
        <w:rPr>
          <w:rFonts w:asciiTheme="minorHAnsi" w:hAnsiTheme="minorHAnsi"/>
          <w:b/>
          <w:bCs/>
          <w:i/>
          <w:sz w:val="20"/>
          <w:szCs w:val="20"/>
        </w:rPr>
      </w:pPr>
    </w:p>
    <w:p w:rsidR="00CA3FBA" w:rsidRDefault="00CA3FBA">
      <w:pPr>
        <w:rPr>
          <w:rFonts w:asciiTheme="minorHAnsi" w:hAnsiTheme="minorHAnsi"/>
          <w:b/>
          <w:bCs/>
          <w:i/>
          <w:sz w:val="20"/>
          <w:szCs w:val="20"/>
        </w:rPr>
      </w:pPr>
      <w:r>
        <w:rPr>
          <w:rFonts w:asciiTheme="minorHAnsi" w:hAnsiTheme="minorHAnsi"/>
          <w:b/>
          <w:bCs/>
          <w:i/>
          <w:sz w:val="20"/>
          <w:szCs w:val="20"/>
        </w:rPr>
        <w:br w:type="page"/>
      </w:r>
    </w:p>
    <w:p w:rsidR="00CA3FBA" w:rsidRPr="00825B1C" w:rsidRDefault="00CA3FBA" w:rsidP="00CA3FBA">
      <w:pPr>
        <w:rPr>
          <w:rFonts w:asciiTheme="minorHAnsi" w:hAnsiTheme="minorHAnsi"/>
          <w:b/>
          <w:bCs/>
          <w:i/>
          <w:sz w:val="20"/>
          <w:szCs w:val="20"/>
        </w:rPr>
      </w:pPr>
      <w:r>
        <w:rPr>
          <w:rFonts w:asciiTheme="minorHAnsi" w:hAnsiTheme="minorHAnsi"/>
          <w:b/>
          <w:bCs/>
          <w:i/>
          <w:sz w:val="20"/>
          <w:szCs w:val="20"/>
        </w:rPr>
        <w:lastRenderedPageBreak/>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CA3FBA" w:rsidRPr="00825B1C" w:rsidRDefault="00CA3FBA" w:rsidP="00CA3FBA">
      <w:pPr>
        <w:pStyle w:val="Heading4"/>
        <w:tabs>
          <w:tab w:val="left" w:pos="6600"/>
        </w:tabs>
        <w:rPr>
          <w:rFonts w:asciiTheme="minorHAnsi" w:hAnsiTheme="minorHAnsi"/>
          <w:b/>
          <w:sz w:val="16"/>
          <w:szCs w:val="14"/>
          <w:u w:val="none"/>
        </w:rPr>
      </w:pPr>
    </w:p>
    <w:p w:rsidR="00082507" w:rsidRDefault="00082507" w:rsidP="00082507">
      <w:pPr>
        <w:pStyle w:val="Heading4"/>
        <w:tabs>
          <w:tab w:val="left" w:pos="6600"/>
        </w:tabs>
        <w:rPr>
          <w:rFonts w:asciiTheme="minorHAnsi" w:hAnsiTheme="minorHAnsi"/>
          <w:i/>
          <w:sz w:val="16"/>
          <w:szCs w:val="14"/>
          <w:u w:val="none"/>
        </w:rPr>
      </w:pPr>
      <w:r w:rsidRPr="00CA4A16">
        <w:rPr>
          <w:rFonts w:asciiTheme="minorHAnsi" w:hAnsiTheme="minorHAnsi"/>
          <w:b/>
          <w:bCs/>
          <w:sz w:val="18"/>
          <w:szCs w:val="16"/>
          <w:u w:val="none"/>
        </w:rPr>
        <w:t>To what extent is the World Bank</w:t>
      </w:r>
      <w:r>
        <w:rPr>
          <w:rFonts w:asciiTheme="minorHAnsi" w:hAnsiTheme="minorHAnsi"/>
          <w:b/>
          <w:bCs/>
          <w:sz w:val="18"/>
          <w:szCs w:val="16"/>
          <w:u w:val="none"/>
        </w:rPr>
        <w:t xml:space="preserve"> Group </w:t>
      </w:r>
      <w:r w:rsidRPr="00CA4A16">
        <w:rPr>
          <w:rFonts w:asciiTheme="minorHAnsi" w:hAnsiTheme="minorHAnsi"/>
          <w:b/>
          <w:bCs/>
          <w:sz w:val="18"/>
          <w:szCs w:val="16"/>
          <w:u w:val="none"/>
        </w:rPr>
        <w:t xml:space="preserve">an effective development partner in </w:t>
      </w:r>
      <w:r w:rsidR="00775708">
        <w:rPr>
          <w:rFonts w:asciiTheme="minorHAnsi" w:hAnsiTheme="minorHAnsi"/>
          <w:b/>
          <w:bCs/>
          <w:sz w:val="18"/>
          <w:szCs w:val="16"/>
          <w:u w:val="none"/>
        </w:rPr>
        <w:t>Turkey</w:t>
      </w:r>
      <w:r w:rsidRPr="00CA4A16">
        <w:rPr>
          <w:rFonts w:asciiTheme="minorHAnsi" w:hAnsiTheme="minorHAnsi"/>
          <w:b/>
          <w:bCs/>
          <w:sz w:val="18"/>
          <w:szCs w:val="16"/>
          <w:u w:val="none"/>
        </w:rPr>
        <w:t xml:space="preserve">, in terms of each of the following?  </w:t>
      </w:r>
    </w:p>
    <w:p w:rsidR="00082507" w:rsidRDefault="00CA3FBA" w:rsidP="00082507">
      <w:r w:rsidRPr="00CA3FBA">
        <w:rPr>
          <w:noProof/>
        </w:rPr>
        <w:drawing>
          <wp:inline distT="0" distB="0" distL="0" distR="0">
            <wp:extent cx="5074920" cy="310896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74920" cy="3108960"/>
                    </a:xfrm>
                    <a:prstGeom prst="rect">
                      <a:avLst/>
                    </a:prstGeom>
                    <a:noFill/>
                    <a:ln>
                      <a:noFill/>
                    </a:ln>
                  </pic:spPr>
                </pic:pic>
              </a:graphicData>
            </a:graphic>
          </wp:inline>
        </w:drawing>
      </w:r>
    </w:p>
    <w:p w:rsidR="00082507" w:rsidRPr="00CA4A16" w:rsidRDefault="00082507" w:rsidP="00082507">
      <w:pPr>
        <w:pStyle w:val="Heading4"/>
        <w:tabs>
          <w:tab w:val="left" w:pos="6600"/>
        </w:tabs>
        <w:rPr>
          <w:rFonts w:asciiTheme="minorHAnsi" w:hAnsiTheme="minorHAnsi"/>
          <w:bCs/>
          <w:i/>
          <w:sz w:val="16"/>
          <w:szCs w:val="14"/>
          <w:u w:val="none"/>
        </w:rPr>
      </w:pPr>
      <w:r w:rsidRPr="00CA4A16">
        <w:rPr>
          <w:rFonts w:asciiTheme="minorHAnsi" w:hAnsiTheme="minorHAnsi"/>
          <w:i/>
          <w:sz w:val="16"/>
          <w:szCs w:val="14"/>
          <w:u w:val="none"/>
        </w:rPr>
        <w:t>(1-To no degree at all, 10-To a very significant degree)</w:t>
      </w:r>
      <w:r>
        <w:rPr>
          <w:rFonts w:asciiTheme="minorHAnsi" w:hAnsiTheme="minorHAnsi"/>
          <w:i/>
          <w:sz w:val="16"/>
          <w:szCs w:val="14"/>
          <w:u w:val="none"/>
        </w:rPr>
        <w:t xml:space="preserve">  </w:t>
      </w:r>
      <w:r w:rsidRPr="00CA4A16">
        <w:rPr>
          <w:rFonts w:asciiTheme="minorHAnsi" w:hAnsiTheme="minorHAnsi"/>
          <w:bCs/>
          <w:i/>
          <w:sz w:val="16"/>
          <w:szCs w:val="14"/>
          <w:u w:val="none"/>
        </w:rPr>
        <w:t xml:space="preserve">*Significantly different between </w:t>
      </w:r>
      <w:r w:rsidR="00E86EBF" w:rsidRPr="00E86EBF">
        <w:rPr>
          <w:rFonts w:asciiTheme="minorHAnsi" w:hAnsiTheme="minorHAnsi"/>
          <w:bCs/>
          <w:i/>
          <w:sz w:val="16"/>
          <w:szCs w:val="14"/>
          <w:u w:val="none"/>
        </w:rPr>
        <w:t>collaborators and non-collaborators</w:t>
      </w:r>
    </w:p>
    <w:p w:rsidR="00082507" w:rsidRPr="009A2B21" w:rsidRDefault="00082507" w:rsidP="00082507">
      <w:pPr>
        <w:pStyle w:val="Heading4"/>
        <w:tabs>
          <w:tab w:val="left" w:pos="6600"/>
        </w:tabs>
        <w:rPr>
          <w:rFonts w:asciiTheme="minorHAnsi" w:hAnsiTheme="minorHAnsi"/>
          <w:b/>
          <w:sz w:val="18"/>
          <w:szCs w:val="14"/>
          <w:u w:val="none"/>
        </w:rPr>
      </w:pPr>
    </w:p>
    <w:p w:rsidR="00082507" w:rsidRDefault="00082507" w:rsidP="00082507">
      <w:pPr>
        <w:rPr>
          <w:rFonts w:asciiTheme="minorHAnsi" w:hAnsiTheme="minorHAnsi"/>
          <w:b/>
          <w:bCs/>
          <w:sz w:val="18"/>
          <w:szCs w:val="20"/>
        </w:rPr>
      </w:pPr>
      <w:r w:rsidRPr="00A41236">
        <w:rPr>
          <w:rFonts w:asciiTheme="minorHAnsi" w:hAnsiTheme="minorHAnsi"/>
          <w:b/>
          <w:bCs/>
          <w:sz w:val="18"/>
          <w:szCs w:val="20"/>
        </w:rPr>
        <w:t xml:space="preserve">To be a more effective development partner in </w:t>
      </w:r>
      <w:r w:rsidR="00775708">
        <w:rPr>
          <w:rFonts w:asciiTheme="minorHAnsi" w:hAnsiTheme="minorHAnsi"/>
          <w:b/>
          <w:bCs/>
          <w:sz w:val="18"/>
          <w:szCs w:val="20"/>
        </w:rPr>
        <w:t>Turkey</w:t>
      </w:r>
      <w:r w:rsidRPr="00A41236">
        <w:rPr>
          <w:rFonts w:asciiTheme="minorHAnsi" w:hAnsiTheme="minorHAnsi"/>
          <w:b/>
          <w:bCs/>
          <w:sz w:val="18"/>
          <w:szCs w:val="20"/>
        </w:rPr>
        <w:t>, do you believe that the World Bank Group should have…?</w:t>
      </w:r>
    </w:p>
    <w:tbl>
      <w:tblPr>
        <w:tblW w:w="92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400"/>
        <w:gridCol w:w="1980"/>
        <w:gridCol w:w="1890"/>
      </w:tblGrid>
      <w:tr w:rsidR="00082507" w:rsidRPr="008B6650" w:rsidTr="00082507">
        <w:trPr>
          <w:trHeight w:val="323"/>
        </w:trPr>
        <w:tc>
          <w:tcPr>
            <w:tcW w:w="54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89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A3FBA" w:rsidRPr="008B6650" w:rsidTr="00CA3FBA">
        <w:trPr>
          <w:trHeight w:val="143"/>
        </w:trPr>
        <w:tc>
          <w:tcPr>
            <w:tcW w:w="5400" w:type="dxa"/>
            <w:tcBorders>
              <w:top w:val="single" w:sz="4" w:space="0" w:color="000000"/>
              <w:left w:val="single" w:sz="4" w:space="0" w:color="000000"/>
              <w:bottom w:val="single" w:sz="4" w:space="0" w:color="000000"/>
              <w:right w:val="single" w:sz="6" w:space="0" w:color="000000"/>
            </w:tcBorders>
            <w:vAlign w:val="center"/>
          </w:tcPr>
          <w:p w:rsidR="00CA3FBA" w:rsidRPr="00A41236" w:rsidRDefault="00CA3FBA" w:rsidP="00CA3FBA">
            <w:pPr>
              <w:rPr>
                <w:rFonts w:asciiTheme="minorHAnsi" w:hAnsiTheme="minorHAnsi" w:cs="Arial"/>
                <w:color w:val="000000"/>
                <w:sz w:val="18"/>
                <w:szCs w:val="18"/>
              </w:rPr>
            </w:pPr>
            <w:r w:rsidRPr="00A41236">
              <w:rPr>
                <w:rFonts w:asciiTheme="minorHAnsi" w:hAnsiTheme="minorHAnsi" w:cs="Arial"/>
                <w:color w:val="000000"/>
                <w:sz w:val="18"/>
                <w:szCs w:val="18"/>
              </w:rPr>
              <w:t>More local presence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69.0%</w:t>
            </w:r>
          </w:p>
        </w:tc>
        <w:tc>
          <w:tcPr>
            <w:tcW w:w="189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67.1%</w:t>
            </w:r>
          </w:p>
        </w:tc>
      </w:tr>
      <w:tr w:rsidR="00CA3FBA" w:rsidRPr="008B6650" w:rsidTr="00CA3FBA">
        <w:trPr>
          <w:trHeight w:val="134"/>
        </w:trPr>
        <w:tc>
          <w:tcPr>
            <w:tcW w:w="5400" w:type="dxa"/>
            <w:tcBorders>
              <w:top w:val="single" w:sz="4" w:space="0" w:color="000000"/>
              <w:left w:val="single" w:sz="4" w:space="0" w:color="000000"/>
              <w:bottom w:val="single" w:sz="4" w:space="0" w:color="000000"/>
              <w:right w:val="single" w:sz="6" w:space="0" w:color="000000"/>
            </w:tcBorders>
            <w:vAlign w:val="center"/>
          </w:tcPr>
          <w:p w:rsidR="00CA3FBA" w:rsidRPr="00A41236" w:rsidRDefault="00CA3FBA" w:rsidP="00CA3FBA">
            <w:pPr>
              <w:rPr>
                <w:rFonts w:asciiTheme="minorHAnsi" w:hAnsiTheme="minorHAnsi" w:cs="Arial"/>
                <w:color w:val="000000"/>
                <w:sz w:val="18"/>
                <w:szCs w:val="18"/>
              </w:rPr>
            </w:pPr>
            <w:r w:rsidRPr="00A41236">
              <w:rPr>
                <w:rFonts w:asciiTheme="minorHAnsi" w:hAnsiTheme="minorHAnsi" w:cs="Arial"/>
                <w:color w:val="000000"/>
                <w:sz w:val="18"/>
                <w:szCs w:val="18"/>
              </w:rPr>
              <w:t>The current level of local presence is adequate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20.4%</w:t>
            </w:r>
          </w:p>
        </w:tc>
        <w:tc>
          <w:tcPr>
            <w:tcW w:w="189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21.1%</w:t>
            </w:r>
          </w:p>
        </w:tc>
      </w:tr>
      <w:tr w:rsidR="00CA3FBA" w:rsidRPr="008B6650" w:rsidTr="00CA3FBA">
        <w:trPr>
          <w:trHeight w:val="143"/>
        </w:trPr>
        <w:tc>
          <w:tcPr>
            <w:tcW w:w="5400" w:type="dxa"/>
            <w:tcBorders>
              <w:top w:val="single" w:sz="4" w:space="0" w:color="000000"/>
              <w:left w:val="single" w:sz="4" w:space="0" w:color="000000"/>
              <w:bottom w:val="single" w:sz="4" w:space="0" w:color="000000"/>
              <w:right w:val="single" w:sz="6" w:space="0" w:color="000000"/>
            </w:tcBorders>
            <w:vAlign w:val="center"/>
          </w:tcPr>
          <w:p w:rsidR="00CA3FBA" w:rsidRPr="00A41236" w:rsidRDefault="00CA3FBA" w:rsidP="00CA3FBA">
            <w:pPr>
              <w:rPr>
                <w:rFonts w:asciiTheme="minorHAnsi" w:hAnsiTheme="minorHAnsi" w:cs="Arial"/>
                <w:color w:val="000000"/>
                <w:sz w:val="18"/>
                <w:szCs w:val="18"/>
              </w:rPr>
            </w:pPr>
            <w:r w:rsidRPr="00A41236">
              <w:rPr>
                <w:rFonts w:asciiTheme="minorHAnsi" w:hAnsiTheme="minorHAnsi" w:cs="Arial"/>
                <w:color w:val="000000"/>
                <w:sz w:val="18"/>
                <w:szCs w:val="18"/>
              </w:rPr>
              <w:t>Less local presence</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89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.7%</w:t>
            </w:r>
          </w:p>
        </w:tc>
      </w:tr>
      <w:tr w:rsidR="00CA3FBA" w:rsidRPr="008B6650" w:rsidTr="00CA3FBA">
        <w:trPr>
          <w:trHeight w:val="143"/>
        </w:trPr>
        <w:tc>
          <w:tcPr>
            <w:tcW w:w="5400" w:type="dxa"/>
            <w:tcBorders>
              <w:top w:val="single" w:sz="4" w:space="0" w:color="000000"/>
              <w:left w:val="single" w:sz="4" w:space="0" w:color="000000"/>
              <w:bottom w:val="single" w:sz="4" w:space="0" w:color="000000"/>
              <w:right w:val="single" w:sz="6" w:space="0" w:color="000000"/>
            </w:tcBorders>
            <w:vAlign w:val="center"/>
          </w:tcPr>
          <w:p w:rsidR="00CA3FBA" w:rsidRPr="00A41236" w:rsidRDefault="00CA3FBA" w:rsidP="00CA3FBA">
            <w:pPr>
              <w:rPr>
                <w:rFonts w:asciiTheme="minorHAnsi" w:hAnsiTheme="minorHAnsi" w:cs="Arial"/>
                <w:color w:val="000000"/>
                <w:sz w:val="18"/>
                <w:szCs w:val="18"/>
              </w:rPr>
            </w:pPr>
            <w:r w:rsidRPr="00A41236">
              <w:rPr>
                <w:rFonts w:asciiTheme="minorHAnsi" w:hAnsiTheme="minorHAnsi" w:cs="Arial"/>
                <w:color w:val="000000"/>
                <w:sz w:val="18"/>
                <w:szCs w:val="18"/>
              </w:rPr>
              <w:t>Don't know</w:t>
            </w:r>
          </w:p>
        </w:tc>
        <w:tc>
          <w:tcPr>
            <w:tcW w:w="1980" w:type="dxa"/>
            <w:tcBorders>
              <w:top w:val="single" w:sz="4" w:space="0" w:color="000000"/>
              <w:left w:val="single" w:sz="6" w:space="0" w:color="000000"/>
              <w:bottom w:val="single" w:sz="4" w:space="0" w:color="000000"/>
              <w:right w:val="single" w:sz="6"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10.6%</w:t>
            </w:r>
          </w:p>
        </w:tc>
        <w:tc>
          <w:tcPr>
            <w:tcW w:w="1890" w:type="dxa"/>
            <w:tcBorders>
              <w:top w:val="single" w:sz="4" w:space="0" w:color="000000"/>
              <w:left w:val="single" w:sz="6" w:space="0" w:color="000000"/>
              <w:bottom w:val="single" w:sz="4" w:space="0" w:color="000000"/>
              <w:right w:val="single" w:sz="4" w:space="0" w:color="000000"/>
            </w:tcBorders>
            <w:vAlign w:val="center"/>
          </w:tcPr>
          <w:p w:rsidR="00CA3FBA" w:rsidRPr="00CA3FBA" w:rsidRDefault="00CA3FBA" w:rsidP="00CA3FBA">
            <w:pPr>
              <w:jc w:val="center"/>
              <w:rPr>
                <w:rFonts w:asciiTheme="minorHAnsi" w:hAnsiTheme="minorHAnsi" w:cs="Arial"/>
                <w:color w:val="000000"/>
                <w:sz w:val="18"/>
                <w:szCs w:val="18"/>
              </w:rPr>
            </w:pPr>
            <w:r w:rsidRPr="00CA3FBA">
              <w:rPr>
                <w:rFonts w:asciiTheme="minorHAnsi" w:hAnsiTheme="minorHAnsi" w:cs="Arial"/>
                <w:color w:val="000000"/>
                <w:sz w:val="18"/>
                <w:szCs w:val="18"/>
              </w:rPr>
              <w:t>11.2%</w:t>
            </w:r>
          </w:p>
        </w:tc>
      </w:tr>
    </w:tbl>
    <w:p w:rsidR="00E86EBF" w:rsidRDefault="00E86EBF" w:rsidP="00082507">
      <w:pPr>
        <w:rPr>
          <w:rFonts w:asciiTheme="minorHAnsi" w:hAnsiTheme="minorHAnsi"/>
          <w:b/>
          <w:bCs/>
          <w:i/>
          <w:sz w:val="20"/>
          <w:szCs w:val="20"/>
        </w:rPr>
      </w:pPr>
    </w:p>
    <w:p w:rsidR="00082507" w:rsidRPr="00CA4A16" w:rsidRDefault="00082507" w:rsidP="00082507">
      <w:pPr>
        <w:pStyle w:val="Heading4"/>
        <w:tabs>
          <w:tab w:val="left" w:pos="6600"/>
        </w:tabs>
        <w:rPr>
          <w:rFonts w:asciiTheme="minorHAnsi" w:hAnsiTheme="minorHAnsi"/>
          <w:bCs/>
          <w:i/>
          <w:sz w:val="16"/>
          <w:szCs w:val="14"/>
          <w:u w:val="none"/>
        </w:rPr>
      </w:pPr>
    </w:p>
    <w:p w:rsidR="00082507" w:rsidRDefault="00082507" w:rsidP="00082507">
      <w:pPr>
        <w:rPr>
          <w:rFonts w:asciiTheme="minorHAnsi" w:hAnsiTheme="minorHAnsi"/>
          <w:b/>
          <w:i/>
          <w:sz w:val="20"/>
          <w:szCs w:val="20"/>
        </w:rPr>
      </w:pPr>
    </w:p>
    <w:p w:rsidR="00CA3FBA" w:rsidRDefault="00CA3FBA">
      <w:pPr>
        <w:rPr>
          <w:rFonts w:asciiTheme="minorHAnsi" w:hAnsiTheme="minorHAnsi"/>
          <w:b/>
          <w:i/>
          <w:sz w:val="20"/>
          <w:szCs w:val="20"/>
        </w:rPr>
      </w:pPr>
      <w:r>
        <w:rPr>
          <w:rFonts w:asciiTheme="minorHAnsi" w:hAnsiTheme="minorHAnsi"/>
          <w:b/>
          <w:i/>
          <w:sz w:val="20"/>
          <w:szCs w:val="20"/>
        </w:rPr>
        <w:br w:type="page"/>
      </w:r>
    </w:p>
    <w:p w:rsidR="00082507" w:rsidRPr="00112957" w:rsidRDefault="00082507" w:rsidP="00082507">
      <w:pPr>
        <w:rPr>
          <w:rFonts w:asciiTheme="minorHAnsi" w:hAnsiTheme="minorHAnsi"/>
          <w:b/>
          <w:i/>
          <w:sz w:val="20"/>
          <w:szCs w:val="20"/>
        </w:rPr>
      </w:pPr>
      <w:r>
        <w:rPr>
          <w:rFonts w:asciiTheme="minorHAnsi" w:hAnsiTheme="minorHAnsi"/>
          <w:b/>
          <w:i/>
          <w:sz w:val="20"/>
          <w:szCs w:val="20"/>
        </w:rPr>
        <w:lastRenderedPageBreak/>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p>
    <w:p w:rsidR="00082507" w:rsidRPr="00356EC9" w:rsidRDefault="00082507" w:rsidP="00082507">
      <w:pPr>
        <w:rPr>
          <w:rFonts w:asciiTheme="minorHAnsi" w:hAnsiTheme="minorHAnsi"/>
          <w:sz w:val="18"/>
          <w:szCs w:val="18"/>
        </w:rPr>
      </w:pPr>
    </w:p>
    <w:p w:rsidR="00082507" w:rsidRPr="00AC4671" w:rsidRDefault="00082507" w:rsidP="00082507">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development in </w:t>
      </w:r>
      <w:r w:rsidR="00775708">
        <w:rPr>
          <w:rFonts w:asciiTheme="minorHAnsi" w:hAnsiTheme="minorHAnsi"/>
          <w:b/>
          <w:sz w:val="18"/>
          <w:szCs w:val="18"/>
        </w:rPr>
        <w:t>Turkey</w:t>
      </w:r>
      <w:r w:rsidRPr="00AC4671">
        <w:rPr>
          <w:rFonts w:asciiTheme="minorHAnsi" w:hAnsiTheme="minorHAnsi"/>
          <w:b/>
          <w:sz w:val="18"/>
          <w:szCs w:val="18"/>
        </w:rPr>
        <w:t>?</w:t>
      </w:r>
      <w:r w:rsidRPr="00AC4671">
        <w:rPr>
          <w:rFonts w:asciiTheme="minorHAnsi" w:hAnsiTheme="minorHAnsi"/>
          <w:i/>
          <w:sz w:val="18"/>
          <w:szCs w:val="18"/>
        </w:rPr>
        <w:t xml:space="preserve">  </w:t>
      </w:r>
      <w:r w:rsidRPr="00AC4671">
        <w:rPr>
          <w:rFonts w:asciiTheme="minorHAnsi" w:hAnsiTheme="minorHAnsi"/>
          <w:i/>
          <w:sz w:val="16"/>
          <w:szCs w:val="18"/>
        </w:rPr>
        <w:t>(</w:t>
      </w:r>
      <w:r w:rsidRPr="00AC4671">
        <w:rPr>
          <w:rFonts w:asciiTheme="minorHAnsi" w:hAnsiTheme="minorHAnsi"/>
          <w:i/>
          <w:sz w:val="16"/>
          <w:szCs w:val="20"/>
        </w:rPr>
        <w:t>1-Not important at all, 10-Very important</w:t>
      </w:r>
      <w:r w:rsidRPr="00AC4671">
        <w:rPr>
          <w:rFonts w:asciiTheme="minorHAnsi" w:hAnsiTheme="minorHAnsi"/>
          <w:i/>
          <w:sz w:val="16"/>
          <w:szCs w:val="18"/>
        </w:rPr>
        <w:t>)</w:t>
      </w:r>
    </w:p>
    <w:p w:rsidR="00082507" w:rsidRPr="001E1C68" w:rsidRDefault="00CA3FBA" w:rsidP="00082507">
      <w:pPr>
        <w:rPr>
          <w:rFonts w:asciiTheme="minorHAnsi" w:hAnsiTheme="minorHAnsi"/>
          <w:i/>
          <w:sz w:val="14"/>
          <w:szCs w:val="14"/>
        </w:rPr>
      </w:pPr>
      <w:r w:rsidRPr="00CA3FBA">
        <w:rPr>
          <w:noProof/>
        </w:rPr>
        <w:drawing>
          <wp:inline distT="0" distB="0" distL="0" distR="0">
            <wp:extent cx="5084064" cy="5276088"/>
            <wp:effectExtent l="0" t="0" r="2540"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84064" cy="5276088"/>
                    </a:xfrm>
                    <a:prstGeom prst="rect">
                      <a:avLst/>
                    </a:prstGeom>
                    <a:noFill/>
                    <a:ln>
                      <a:noFill/>
                    </a:ln>
                  </pic:spPr>
                </pic:pic>
              </a:graphicData>
            </a:graphic>
          </wp:inline>
        </w:drawing>
      </w:r>
    </w:p>
    <w:p w:rsidR="00356EC9" w:rsidRDefault="00CA3FBA">
      <w:pPr>
        <w:rPr>
          <w:rFonts w:asciiTheme="minorHAnsi" w:hAnsiTheme="minorHAnsi"/>
          <w:b/>
          <w:i/>
          <w:sz w:val="22"/>
          <w:szCs w:val="20"/>
        </w:rPr>
      </w:pPr>
      <w:r w:rsidRPr="00CA4A16">
        <w:rPr>
          <w:rFonts w:asciiTheme="minorHAnsi" w:hAnsiTheme="minorHAnsi"/>
          <w:bCs/>
          <w:i/>
          <w:sz w:val="16"/>
          <w:szCs w:val="14"/>
        </w:rPr>
        <w:t xml:space="preserve">*Significantly different between </w:t>
      </w:r>
      <w:r w:rsidRPr="00E86EBF">
        <w:rPr>
          <w:rFonts w:asciiTheme="minorHAnsi" w:hAnsiTheme="minorHAnsi"/>
          <w:bCs/>
          <w:i/>
          <w:sz w:val="16"/>
          <w:szCs w:val="14"/>
        </w:rPr>
        <w:t>collaborators and non-collaborators</w:t>
      </w:r>
      <w:r>
        <w:rPr>
          <w:rFonts w:asciiTheme="minorHAnsi" w:hAnsiTheme="minorHAnsi"/>
          <w:b/>
          <w:i/>
          <w:sz w:val="22"/>
          <w:szCs w:val="20"/>
        </w:rPr>
        <w:t xml:space="preserve"> </w:t>
      </w:r>
      <w:r w:rsidR="00356EC9">
        <w:rPr>
          <w:rFonts w:asciiTheme="minorHAnsi" w:hAnsiTheme="minorHAnsi"/>
          <w:b/>
          <w:i/>
          <w:sz w:val="22"/>
          <w:szCs w:val="20"/>
        </w:rPr>
        <w:br w:type="page"/>
      </w:r>
    </w:p>
    <w:p w:rsidR="00082507" w:rsidRPr="003F7644" w:rsidRDefault="00082507" w:rsidP="00082507">
      <w:pPr>
        <w:rPr>
          <w:rFonts w:asciiTheme="minorHAnsi" w:hAnsiTheme="minorHAnsi"/>
          <w:b/>
          <w:i/>
          <w:sz w:val="22"/>
          <w:szCs w:val="20"/>
        </w:rPr>
      </w:pPr>
      <w:r>
        <w:rPr>
          <w:rFonts w:asciiTheme="minorHAnsi" w:hAnsiTheme="minorHAnsi"/>
          <w:b/>
          <w:i/>
          <w:sz w:val="22"/>
          <w:szCs w:val="20"/>
        </w:rPr>
        <w:lastRenderedPageBreak/>
        <w:t>C</w:t>
      </w:r>
      <w:r w:rsidRPr="003F7644">
        <w:rPr>
          <w:rFonts w:asciiTheme="minorHAnsi" w:hAnsiTheme="minorHAnsi"/>
          <w:b/>
          <w:i/>
          <w:sz w:val="22"/>
          <w:szCs w:val="20"/>
        </w:rPr>
        <w:t xml:space="preserve">. World Bank </w:t>
      </w:r>
      <w:r>
        <w:rPr>
          <w:rFonts w:asciiTheme="minorHAnsi" w:hAnsiTheme="minorHAnsi"/>
          <w:b/>
          <w:i/>
          <w:sz w:val="22"/>
          <w:szCs w:val="20"/>
        </w:rPr>
        <w:t xml:space="preserve">Group </w:t>
      </w:r>
      <w:r w:rsidRPr="003F7644">
        <w:rPr>
          <w:rFonts w:asciiTheme="minorHAnsi" w:hAnsiTheme="minorHAnsi"/>
          <w:b/>
          <w:i/>
          <w:sz w:val="22"/>
          <w:szCs w:val="20"/>
        </w:rPr>
        <w:t>Effectiveness and Results (continued)</w:t>
      </w:r>
    </w:p>
    <w:p w:rsidR="00082507" w:rsidRPr="00356EC9" w:rsidRDefault="00082507" w:rsidP="00082507">
      <w:pPr>
        <w:rPr>
          <w:rFonts w:asciiTheme="minorHAnsi" w:hAnsiTheme="minorHAnsi"/>
          <w:b/>
          <w:i/>
          <w:sz w:val="18"/>
          <w:szCs w:val="18"/>
        </w:rPr>
      </w:pPr>
    </w:p>
    <w:p w:rsidR="00082507" w:rsidRPr="00112957" w:rsidRDefault="00082507" w:rsidP="00082507">
      <w:pPr>
        <w:rPr>
          <w:rFonts w:asciiTheme="minorHAnsi" w:hAnsiTheme="minorHAnsi"/>
          <w:i/>
          <w:sz w:val="16"/>
          <w:szCs w:val="14"/>
        </w:rPr>
      </w:pPr>
      <w:r w:rsidRPr="00112957">
        <w:rPr>
          <w:rFonts w:asciiTheme="minorHAnsi" w:hAnsiTheme="minorHAnsi"/>
          <w:b/>
          <w:bCs/>
          <w:sz w:val="18"/>
          <w:szCs w:val="16"/>
        </w:rPr>
        <w:t xml:space="preserve">How </w:t>
      </w:r>
      <w:r w:rsidRPr="00D34A66">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development in </w:t>
      </w:r>
      <w:r w:rsidR="00775708">
        <w:rPr>
          <w:rFonts w:asciiTheme="minorHAnsi" w:hAnsiTheme="minorHAnsi"/>
          <w:b/>
          <w:bCs/>
          <w:sz w:val="18"/>
          <w:szCs w:val="16"/>
        </w:rPr>
        <w:t>Turkey</w:t>
      </w:r>
      <w:r w:rsidRPr="00112957">
        <w:rPr>
          <w:rFonts w:asciiTheme="minorHAnsi" w:hAnsiTheme="minorHAnsi"/>
          <w:b/>
          <w:sz w:val="18"/>
          <w:szCs w:val="16"/>
        </w:rPr>
        <w:t>?</w:t>
      </w:r>
      <w:r w:rsidRPr="00112957">
        <w:rPr>
          <w:rFonts w:asciiTheme="minorHAnsi" w:hAnsiTheme="minorHAnsi"/>
          <w:i/>
          <w:sz w:val="16"/>
          <w:szCs w:val="14"/>
        </w:rPr>
        <w:t xml:space="preserve">  (1-Not effective at all, 10-Very effective)</w:t>
      </w:r>
    </w:p>
    <w:p w:rsidR="00082507" w:rsidRPr="008B6650" w:rsidRDefault="00CA3FBA" w:rsidP="00082507">
      <w:pPr>
        <w:rPr>
          <w:rFonts w:asciiTheme="minorHAnsi" w:hAnsiTheme="minorHAnsi"/>
          <w:i/>
          <w:sz w:val="14"/>
          <w:szCs w:val="14"/>
        </w:rPr>
      </w:pPr>
      <w:r w:rsidRPr="00CA3FBA">
        <w:rPr>
          <w:noProof/>
        </w:rPr>
        <w:drawing>
          <wp:inline distT="0" distB="0" distL="0" distR="0">
            <wp:extent cx="5084064" cy="4553712"/>
            <wp:effectExtent l="0" t="0" r="254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84064" cy="4553712"/>
                    </a:xfrm>
                    <a:prstGeom prst="rect">
                      <a:avLst/>
                    </a:prstGeom>
                    <a:noFill/>
                    <a:ln>
                      <a:noFill/>
                    </a:ln>
                  </pic:spPr>
                </pic:pic>
              </a:graphicData>
            </a:graphic>
          </wp:inline>
        </w:drawing>
      </w:r>
    </w:p>
    <w:p w:rsidR="00082507" w:rsidRDefault="00CA3FBA" w:rsidP="00082507">
      <w:pPr>
        <w:rPr>
          <w:rFonts w:asciiTheme="minorHAnsi" w:hAnsiTheme="minorHAnsi"/>
          <w:b/>
          <w:i/>
          <w:sz w:val="22"/>
          <w:szCs w:val="20"/>
        </w:rPr>
      </w:pPr>
      <w:r w:rsidRPr="00CA4A16">
        <w:rPr>
          <w:rFonts w:asciiTheme="minorHAnsi" w:hAnsiTheme="minorHAnsi"/>
          <w:bCs/>
          <w:i/>
          <w:sz w:val="16"/>
          <w:szCs w:val="14"/>
        </w:rPr>
        <w:t xml:space="preserve">*Significantly different between </w:t>
      </w:r>
      <w:r w:rsidRPr="00E86EBF">
        <w:rPr>
          <w:rFonts w:asciiTheme="minorHAnsi" w:hAnsiTheme="minorHAnsi"/>
          <w:bCs/>
          <w:i/>
          <w:sz w:val="16"/>
          <w:szCs w:val="14"/>
        </w:rPr>
        <w:t>collaborators and non-collaborators</w:t>
      </w:r>
    </w:p>
    <w:p w:rsidR="00082507" w:rsidRDefault="00082507" w:rsidP="00082507">
      <w:pPr>
        <w:rPr>
          <w:rFonts w:asciiTheme="minorHAnsi" w:hAnsiTheme="minorHAnsi"/>
          <w:b/>
          <w:i/>
          <w:sz w:val="22"/>
          <w:szCs w:val="20"/>
        </w:rPr>
      </w:pPr>
      <w:r>
        <w:rPr>
          <w:rFonts w:asciiTheme="minorHAnsi" w:hAnsiTheme="minorHAnsi"/>
          <w:b/>
          <w:i/>
          <w:noProof/>
          <w:sz w:val="22"/>
          <w:szCs w:val="20"/>
        </w:rPr>
        <mc:AlternateContent>
          <mc:Choice Requires="wps">
            <w:drawing>
              <wp:anchor distT="0" distB="0" distL="114300" distR="114300" simplePos="0" relativeHeight="253237760" behindDoc="1" locked="0" layoutInCell="1" allowOverlap="1" wp14:anchorId="4B8894E4" wp14:editId="51C4D5C7">
                <wp:simplePos x="0" y="0"/>
                <wp:positionH relativeFrom="column">
                  <wp:posOffset>-68580</wp:posOffset>
                </wp:positionH>
                <wp:positionV relativeFrom="paragraph">
                  <wp:posOffset>5856605</wp:posOffset>
                </wp:positionV>
                <wp:extent cx="3505200" cy="220980"/>
                <wp:effectExtent l="0" t="0" r="0" b="7620"/>
                <wp:wrapNone/>
                <wp:docPr id="499" name="Text Box 499"/>
                <wp:cNvGraphicFramePr/>
                <a:graphic xmlns:a="http://schemas.openxmlformats.org/drawingml/2006/main">
                  <a:graphicData uri="http://schemas.microsoft.com/office/word/2010/wordprocessingShape">
                    <wps:wsp>
                      <wps:cNvSpPr txBox="1"/>
                      <wps:spPr>
                        <a:xfrm>
                          <a:off x="0" y="0"/>
                          <a:ext cx="35052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508" w:rsidRPr="001E1C68" w:rsidRDefault="00B74508" w:rsidP="00082507">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894E4" id="Text Box 499" o:spid="_x0000_s1031" type="#_x0000_t202" style="position:absolute;margin-left:-5.4pt;margin-top:461.15pt;width:276pt;height:17.4pt;z-index:-2500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" filled="f" stroked="f" strokeweight=".5pt">
                <v:textbox>
                  <w:txbxContent>
                    <w:p w:rsidR="00B74508" w:rsidRPr="001E1C68" w:rsidRDefault="00B74508" w:rsidP="00082507">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v:textbox>
              </v:shape>
            </w:pict>
          </mc:Fallback>
        </mc:AlternateContent>
      </w:r>
    </w:p>
    <w:p w:rsidR="00082507" w:rsidRDefault="00CA3FBA" w:rsidP="00082507">
      <w:pPr>
        <w:rPr>
          <w:rFonts w:asciiTheme="minorHAnsi" w:hAnsiTheme="minorHAnsi"/>
          <w:sz w:val="20"/>
          <w:szCs w:val="20"/>
        </w:rPr>
      </w:pPr>
      <w:r w:rsidRPr="00CA3FBA">
        <w:rPr>
          <w:noProof/>
        </w:rPr>
        <w:drawing>
          <wp:inline distT="0" distB="0" distL="0" distR="0">
            <wp:extent cx="5138928" cy="713232"/>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38928" cy="713232"/>
                    </a:xfrm>
                    <a:prstGeom prst="rect">
                      <a:avLst/>
                    </a:prstGeom>
                    <a:noFill/>
                    <a:ln>
                      <a:noFill/>
                    </a:ln>
                  </pic:spPr>
                </pic:pic>
              </a:graphicData>
            </a:graphic>
          </wp:inline>
        </w:drawing>
      </w:r>
    </w:p>
    <w:p w:rsidR="00082507" w:rsidRPr="00112957" w:rsidRDefault="00082507" w:rsidP="00082507">
      <w:pPr>
        <w:rPr>
          <w:rFonts w:asciiTheme="minorHAnsi" w:hAnsiTheme="minorHAnsi"/>
          <w:i/>
          <w:sz w:val="16"/>
          <w:szCs w:val="14"/>
        </w:rPr>
      </w:pPr>
      <w:r w:rsidRPr="00112957">
        <w:rPr>
          <w:rFonts w:asciiTheme="minorHAnsi" w:hAnsiTheme="minorHAnsi"/>
          <w:i/>
          <w:sz w:val="16"/>
          <w:szCs w:val="14"/>
        </w:rPr>
        <w:t xml:space="preserve">(1-To no degree at all, 10-To a very significant degree)   </w:t>
      </w:r>
    </w:p>
    <w:p w:rsidR="00082507" w:rsidRPr="00112957" w:rsidRDefault="00082507" w:rsidP="00082507">
      <w:pPr>
        <w:rPr>
          <w:rFonts w:asciiTheme="minorHAnsi" w:hAnsiTheme="minorHAnsi"/>
          <w:i/>
          <w:sz w:val="16"/>
          <w:szCs w:val="14"/>
        </w:rPr>
      </w:pPr>
    </w:p>
    <w:p w:rsidR="00082507" w:rsidRPr="00112957" w:rsidRDefault="00082507" w:rsidP="00082507">
      <w:pPr>
        <w:rPr>
          <w:rFonts w:asciiTheme="minorHAnsi" w:hAnsiTheme="minorHAnsi"/>
          <w:b/>
          <w:sz w:val="18"/>
          <w:szCs w:val="16"/>
        </w:rPr>
      </w:pPr>
      <w:r w:rsidRPr="00112957">
        <w:rPr>
          <w:rFonts w:asciiTheme="minorHAnsi" w:hAnsiTheme="minorHAnsi"/>
          <w:b/>
          <w:bCs/>
          <w:sz w:val="18"/>
          <w:szCs w:val="16"/>
        </w:rPr>
        <w:t xml:space="preserve">To what extent do you agree with the following statements about the World Bank </w:t>
      </w:r>
      <w:r>
        <w:rPr>
          <w:rFonts w:asciiTheme="minorHAnsi" w:hAnsiTheme="minorHAnsi"/>
          <w:b/>
          <w:bCs/>
          <w:sz w:val="18"/>
          <w:szCs w:val="16"/>
        </w:rPr>
        <w:t xml:space="preserve">Group </w:t>
      </w:r>
      <w:r w:rsidRPr="00112957">
        <w:rPr>
          <w:rFonts w:asciiTheme="minorHAnsi" w:hAnsiTheme="minorHAnsi"/>
          <w:b/>
          <w:bCs/>
          <w:sz w:val="18"/>
          <w:szCs w:val="16"/>
        </w:rPr>
        <w:t xml:space="preserve">in </w:t>
      </w:r>
      <w:r w:rsidR="00775708">
        <w:rPr>
          <w:rFonts w:asciiTheme="minorHAnsi" w:hAnsiTheme="minorHAnsi"/>
          <w:b/>
          <w:bCs/>
          <w:sz w:val="18"/>
          <w:szCs w:val="16"/>
        </w:rPr>
        <w:t>Turkey</w:t>
      </w:r>
      <w:r w:rsidRPr="00112957">
        <w:rPr>
          <w:rFonts w:asciiTheme="minorHAnsi" w:hAnsiTheme="minorHAnsi"/>
          <w:b/>
          <w:sz w:val="18"/>
          <w:szCs w:val="16"/>
        </w:rPr>
        <w:t>?</w:t>
      </w:r>
      <w:r w:rsidRPr="00112957">
        <w:rPr>
          <w:rFonts w:asciiTheme="minorHAnsi" w:hAnsiTheme="minorHAnsi"/>
          <w:i/>
          <w:sz w:val="16"/>
          <w:szCs w:val="14"/>
        </w:rPr>
        <w:t xml:space="preserve"> </w:t>
      </w:r>
    </w:p>
    <w:p w:rsidR="00082507" w:rsidRPr="008B6650" w:rsidRDefault="00CA3FBA" w:rsidP="00082507">
      <w:pPr>
        <w:rPr>
          <w:rFonts w:asciiTheme="minorHAnsi" w:hAnsiTheme="minorHAnsi"/>
          <w:b/>
          <w:i/>
          <w:sz w:val="14"/>
          <w:szCs w:val="14"/>
        </w:rPr>
      </w:pPr>
      <w:r w:rsidRPr="00CA3FBA">
        <w:rPr>
          <w:noProof/>
        </w:rPr>
        <w:drawing>
          <wp:inline distT="0" distB="0" distL="0" distR="0">
            <wp:extent cx="5111496" cy="87782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11496" cy="877824"/>
                    </a:xfrm>
                    <a:prstGeom prst="rect">
                      <a:avLst/>
                    </a:prstGeom>
                    <a:noFill/>
                    <a:ln>
                      <a:noFill/>
                    </a:ln>
                  </pic:spPr>
                </pic:pic>
              </a:graphicData>
            </a:graphic>
          </wp:inline>
        </w:drawing>
      </w:r>
    </w:p>
    <w:p w:rsidR="00082507" w:rsidRPr="00112957" w:rsidRDefault="00082507" w:rsidP="00082507">
      <w:pPr>
        <w:rPr>
          <w:rFonts w:asciiTheme="minorHAnsi" w:hAnsiTheme="minorHAnsi"/>
          <w:i/>
          <w:sz w:val="16"/>
          <w:szCs w:val="14"/>
        </w:rPr>
      </w:pPr>
      <w:r w:rsidRPr="00112957">
        <w:rPr>
          <w:rFonts w:asciiTheme="minorHAnsi" w:hAnsiTheme="minorHAnsi"/>
          <w:i/>
          <w:sz w:val="16"/>
          <w:szCs w:val="14"/>
        </w:rPr>
        <w:t>(1-Strongly disagree, 10-Strongly agree)</w:t>
      </w:r>
      <w:r>
        <w:rPr>
          <w:rFonts w:asciiTheme="minorHAnsi" w:hAnsiTheme="minorHAnsi"/>
          <w:i/>
          <w:sz w:val="16"/>
          <w:szCs w:val="14"/>
        </w:rPr>
        <w:t xml:space="preserve">  </w:t>
      </w:r>
    </w:p>
    <w:p w:rsidR="00CA3FBA" w:rsidRDefault="00CA3FBA">
      <w:pPr>
        <w:rPr>
          <w:rFonts w:asciiTheme="minorHAnsi" w:hAnsiTheme="minorHAnsi"/>
          <w:b/>
          <w:i/>
          <w:sz w:val="20"/>
          <w:szCs w:val="20"/>
        </w:rPr>
      </w:pPr>
      <w:r>
        <w:rPr>
          <w:rFonts w:asciiTheme="minorHAnsi" w:hAnsiTheme="minorHAnsi"/>
          <w:b/>
          <w:i/>
          <w:sz w:val="20"/>
          <w:szCs w:val="20"/>
        </w:rPr>
        <w:br w:type="page"/>
      </w:r>
    </w:p>
    <w:p w:rsidR="00082507" w:rsidRPr="0049657A" w:rsidRDefault="00082507" w:rsidP="00082507">
      <w:pPr>
        <w:rPr>
          <w:rFonts w:asciiTheme="minorHAnsi" w:hAnsiTheme="minorHAnsi"/>
          <w:b/>
          <w:i/>
          <w:sz w:val="20"/>
          <w:szCs w:val="20"/>
        </w:rPr>
      </w:pPr>
      <w:r>
        <w:rPr>
          <w:rFonts w:asciiTheme="minorHAnsi" w:hAnsiTheme="minorHAnsi"/>
          <w:b/>
          <w:i/>
          <w:sz w:val="20"/>
          <w:szCs w:val="20"/>
        </w:rPr>
        <w:lastRenderedPageBreak/>
        <w:t>D</w:t>
      </w:r>
      <w:r w:rsidRPr="0049657A">
        <w:rPr>
          <w:rFonts w:asciiTheme="minorHAnsi" w:hAnsiTheme="minorHAnsi"/>
          <w:b/>
          <w:i/>
          <w:sz w:val="20"/>
          <w:szCs w:val="20"/>
        </w:rPr>
        <w:t>. The World Bank</w:t>
      </w:r>
      <w:r>
        <w:rPr>
          <w:rFonts w:asciiTheme="minorHAnsi" w:hAnsiTheme="minorHAnsi"/>
          <w:b/>
          <w:i/>
          <w:sz w:val="20"/>
          <w:szCs w:val="20"/>
        </w:rPr>
        <w:t xml:space="preserve"> Group</w:t>
      </w:r>
      <w:r w:rsidRPr="0049657A">
        <w:rPr>
          <w:rFonts w:asciiTheme="minorHAnsi" w:hAnsiTheme="minorHAnsi"/>
          <w:b/>
          <w:i/>
          <w:sz w:val="20"/>
          <w:szCs w:val="20"/>
        </w:rPr>
        <w:t>’s Knowledge</w:t>
      </w:r>
      <w:r>
        <w:rPr>
          <w:rFonts w:asciiTheme="minorHAnsi" w:hAnsiTheme="minorHAnsi"/>
          <w:b/>
          <w:i/>
          <w:sz w:val="20"/>
          <w:szCs w:val="20"/>
        </w:rPr>
        <w:t xml:space="preserve"> Work and Activities</w:t>
      </w:r>
    </w:p>
    <w:p w:rsidR="00082507" w:rsidRPr="00004E9C" w:rsidRDefault="00082507" w:rsidP="00082507">
      <w:pPr>
        <w:pStyle w:val="Heading4"/>
        <w:tabs>
          <w:tab w:val="left" w:pos="6600"/>
        </w:tabs>
        <w:rPr>
          <w:rFonts w:asciiTheme="minorHAnsi" w:hAnsiTheme="minorHAnsi"/>
          <w:b/>
          <w:smallCaps/>
          <w:sz w:val="18"/>
          <w:szCs w:val="18"/>
          <w:u w:val="none"/>
        </w:rPr>
      </w:pPr>
    </w:p>
    <w:p w:rsidR="00082507" w:rsidRDefault="00082507" w:rsidP="00082507">
      <w:pPr>
        <w:rPr>
          <w:rFonts w:asciiTheme="minorHAnsi" w:hAnsiTheme="minorHAnsi"/>
          <w:b/>
          <w:bCs/>
          <w:sz w:val="18"/>
          <w:szCs w:val="16"/>
        </w:rPr>
      </w:pPr>
      <w:r w:rsidRPr="0049657A">
        <w:rPr>
          <w:rFonts w:asciiTheme="minorHAnsi" w:hAnsiTheme="minorHAnsi"/>
          <w:b/>
          <w:bCs/>
          <w:sz w:val="18"/>
          <w:szCs w:val="16"/>
        </w:rPr>
        <w:t>How frequently do you consult World Bank</w:t>
      </w:r>
      <w:r>
        <w:rPr>
          <w:rFonts w:asciiTheme="minorHAnsi" w:hAnsiTheme="minorHAnsi"/>
          <w:b/>
          <w:bCs/>
          <w:sz w:val="18"/>
          <w:szCs w:val="16"/>
        </w:rPr>
        <w:t xml:space="preserve"> Group’s </w:t>
      </w:r>
      <w:r w:rsidRPr="0049657A">
        <w:rPr>
          <w:rFonts w:asciiTheme="minorHAnsi" w:hAnsiTheme="minorHAnsi"/>
          <w:b/>
          <w:bCs/>
          <w:sz w:val="18"/>
          <w:szCs w:val="16"/>
        </w:rPr>
        <w:t>knowledge work and activities in the work you do?</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323"/>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AC4671" w:rsidRDefault="0089205B" w:rsidP="0089205B">
            <w:pPr>
              <w:rPr>
                <w:rFonts w:asciiTheme="minorHAnsi" w:hAnsiTheme="minorHAnsi" w:cs="Arial"/>
                <w:color w:val="000000"/>
                <w:sz w:val="18"/>
                <w:szCs w:val="14"/>
              </w:rPr>
            </w:pPr>
            <w:r w:rsidRPr="00AC4671">
              <w:rPr>
                <w:rFonts w:asciiTheme="minorHAnsi" w:hAnsiTheme="minorHAnsi" w:cs="Arial"/>
                <w:color w:val="000000"/>
                <w:sz w:val="18"/>
                <w:szCs w:val="14"/>
              </w:rPr>
              <w:t>Weekly</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4.3%</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11.0%</w:t>
            </w:r>
          </w:p>
        </w:tc>
      </w:tr>
      <w:tr w:rsidR="0089205B" w:rsidRPr="008B6650" w:rsidTr="0089205B">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AC4671" w:rsidRDefault="0089205B" w:rsidP="0089205B">
            <w:pPr>
              <w:rPr>
                <w:rFonts w:asciiTheme="minorHAnsi" w:hAnsiTheme="minorHAnsi" w:cs="Arial"/>
                <w:color w:val="000000"/>
                <w:sz w:val="18"/>
                <w:szCs w:val="14"/>
              </w:rPr>
            </w:pPr>
            <w:r w:rsidRPr="00AC4671">
              <w:rPr>
                <w:rFonts w:asciiTheme="minorHAnsi" w:hAnsiTheme="minorHAnsi" w:cs="Arial"/>
                <w:color w:val="000000"/>
                <w:sz w:val="18"/>
                <w:szCs w:val="14"/>
              </w:rPr>
              <w:t>Monthly</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36.2%</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21.9%</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AC4671" w:rsidRDefault="0089205B" w:rsidP="0089205B">
            <w:pPr>
              <w:rPr>
                <w:rFonts w:asciiTheme="minorHAnsi" w:hAnsiTheme="minorHAnsi" w:cs="Arial"/>
                <w:color w:val="000000"/>
                <w:sz w:val="18"/>
                <w:szCs w:val="14"/>
              </w:rPr>
            </w:pPr>
            <w:r w:rsidRPr="00AC4671">
              <w:rPr>
                <w:rFonts w:asciiTheme="minorHAnsi" w:hAnsiTheme="minorHAnsi" w:cs="Arial"/>
                <w:color w:val="000000"/>
                <w:sz w:val="18"/>
                <w:szCs w:val="14"/>
              </w:rPr>
              <w:t>A few times a year</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42.2%</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38.1%</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AC4671" w:rsidRDefault="0089205B" w:rsidP="0089205B">
            <w:pPr>
              <w:rPr>
                <w:rFonts w:asciiTheme="minorHAnsi" w:hAnsiTheme="minorHAnsi" w:cs="Arial"/>
                <w:color w:val="000000"/>
                <w:sz w:val="18"/>
                <w:szCs w:val="14"/>
              </w:rPr>
            </w:pPr>
            <w:r w:rsidRPr="00AC4671">
              <w:rPr>
                <w:rFonts w:asciiTheme="minorHAnsi" w:hAnsiTheme="minorHAnsi" w:cs="Arial"/>
                <w:color w:val="000000"/>
                <w:sz w:val="18"/>
                <w:szCs w:val="14"/>
              </w:rPr>
              <w:t>Rarely</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17.2%</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22.6%</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AC4671" w:rsidRDefault="0089205B" w:rsidP="0089205B">
            <w:pPr>
              <w:rPr>
                <w:rFonts w:asciiTheme="minorHAnsi" w:hAnsiTheme="minorHAnsi" w:cs="Arial"/>
                <w:color w:val="000000"/>
                <w:sz w:val="18"/>
                <w:szCs w:val="14"/>
              </w:rPr>
            </w:pPr>
            <w:r w:rsidRPr="00AC4671">
              <w:rPr>
                <w:rFonts w:asciiTheme="minorHAnsi" w:hAnsiTheme="minorHAnsi" w:cs="Arial"/>
                <w:color w:val="000000"/>
                <w:sz w:val="18"/>
                <w:szCs w:val="14"/>
              </w:rPr>
              <w:t>Never</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6.5%</w:t>
            </w:r>
          </w:p>
        </w:tc>
      </w:tr>
    </w:tbl>
    <w:p w:rsidR="00082507" w:rsidRDefault="00082507" w:rsidP="00082507">
      <w:pPr>
        <w:rPr>
          <w:rFonts w:asciiTheme="minorHAnsi" w:hAnsiTheme="minorHAnsi"/>
          <w:b/>
          <w:i/>
          <w:sz w:val="20"/>
          <w:szCs w:val="20"/>
        </w:rPr>
      </w:pPr>
    </w:p>
    <w:p w:rsidR="00082507" w:rsidRPr="001425E5" w:rsidRDefault="00082507" w:rsidP="00082507">
      <w:pPr>
        <w:rPr>
          <w:rFonts w:asciiTheme="minorHAnsi" w:hAnsiTheme="minorHAnsi"/>
          <w:i/>
          <w:sz w:val="16"/>
          <w:szCs w:val="14"/>
        </w:rPr>
      </w:pPr>
      <w:r w:rsidRPr="001425E5">
        <w:rPr>
          <w:rFonts w:asciiTheme="minorHAnsi" w:hAnsiTheme="minorHAnsi"/>
          <w:b/>
          <w:bCs/>
          <w:sz w:val="18"/>
          <w:szCs w:val="16"/>
        </w:rPr>
        <w:t xml:space="preserve">In </w:t>
      </w:r>
      <w:r w:rsidR="00775708">
        <w:rPr>
          <w:rFonts w:asciiTheme="minorHAnsi" w:hAnsiTheme="minorHAnsi"/>
          <w:b/>
          <w:bCs/>
          <w:sz w:val="18"/>
          <w:szCs w:val="16"/>
        </w:rPr>
        <w:t>Turkey</w:t>
      </w:r>
      <w:r w:rsidRPr="001425E5">
        <w:rPr>
          <w:rFonts w:asciiTheme="minorHAnsi" w:hAnsiTheme="minorHAnsi"/>
          <w:b/>
          <w:bCs/>
          <w:sz w:val="18"/>
          <w:szCs w:val="16"/>
        </w:rPr>
        <w:t>, to what extent do you believe that the World Bank</w:t>
      </w:r>
      <w:r>
        <w:rPr>
          <w:rFonts w:asciiTheme="minorHAnsi" w:hAnsiTheme="minorHAnsi"/>
          <w:b/>
          <w:bCs/>
          <w:sz w:val="18"/>
          <w:szCs w:val="16"/>
        </w:rPr>
        <w:t xml:space="preserve"> Group</w:t>
      </w:r>
      <w:r w:rsidRPr="001425E5">
        <w:rPr>
          <w:rFonts w:asciiTheme="minorHAnsi" w:hAnsiTheme="minorHAnsi"/>
          <w:b/>
          <w:bCs/>
          <w:sz w:val="18"/>
          <w:szCs w:val="16"/>
        </w:rPr>
        <w:t>’s knowledge work and activities:</w:t>
      </w:r>
      <w:r w:rsidRPr="001425E5">
        <w:rPr>
          <w:rFonts w:asciiTheme="minorHAnsi" w:hAnsiTheme="minorHAnsi"/>
          <w:b/>
          <w:sz w:val="18"/>
          <w:szCs w:val="16"/>
        </w:rPr>
        <w:t xml:space="preserve">  </w:t>
      </w:r>
    </w:p>
    <w:p w:rsidR="00082507" w:rsidRPr="00112957" w:rsidRDefault="0089205B" w:rsidP="00082507">
      <w:pPr>
        <w:rPr>
          <w:rFonts w:asciiTheme="minorHAnsi" w:hAnsiTheme="minorHAnsi"/>
          <w:i/>
          <w:sz w:val="16"/>
          <w:szCs w:val="14"/>
        </w:rPr>
      </w:pPr>
      <w:r w:rsidRPr="0089205B">
        <w:rPr>
          <w:noProof/>
        </w:rPr>
        <w:drawing>
          <wp:inline distT="0" distB="0" distL="0" distR="0">
            <wp:extent cx="5084064" cy="2514600"/>
            <wp:effectExtent l="0" t="0" r="254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84064" cy="2514600"/>
                    </a:xfrm>
                    <a:prstGeom prst="rect">
                      <a:avLst/>
                    </a:prstGeom>
                    <a:noFill/>
                    <a:ln>
                      <a:noFill/>
                    </a:ln>
                  </pic:spPr>
                </pic:pic>
              </a:graphicData>
            </a:graphic>
          </wp:inline>
        </w:drawing>
      </w:r>
    </w:p>
    <w:p w:rsidR="0089205B" w:rsidRDefault="00082507" w:rsidP="0089205B">
      <w:pPr>
        <w:rPr>
          <w:rFonts w:asciiTheme="minorHAnsi" w:hAnsiTheme="minorHAnsi"/>
          <w:b/>
          <w:i/>
          <w:sz w:val="22"/>
          <w:szCs w:val="20"/>
        </w:rPr>
      </w:pPr>
      <w:r w:rsidRPr="001425E5">
        <w:rPr>
          <w:rFonts w:asciiTheme="minorHAnsi" w:hAnsiTheme="minorHAnsi"/>
          <w:i/>
          <w:sz w:val="16"/>
          <w:szCs w:val="14"/>
        </w:rPr>
        <w:t>(1-To no degree at all, 10-To a very significant degree)</w:t>
      </w:r>
      <w:r w:rsidR="0089205B">
        <w:rPr>
          <w:rFonts w:asciiTheme="minorHAnsi" w:hAnsiTheme="minorHAnsi"/>
          <w:i/>
          <w:sz w:val="16"/>
          <w:szCs w:val="14"/>
        </w:rPr>
        <w:t xml:space="preserve">  </w:t>
      </w:r>
      <w:r w:rsidR="0089205B" w:rsidRPr="00CA4A16">
        <w:rPr>
          <w:rFonts w:asciiTheme="minorHAnsi" w:hAnsiTheme="minorHAnsi"/>
          <w:bCs/>
          <w:i/>
          <w:sz w:val="16"/>
          <w:szCs w:val="14"/>
        </w:rPr>
        <w:t xml:space="preserve">*Significantly different between </w:t>
      </w:r>
      <w:r w:rsidR="0089205B" w:rsidRPr="00E86EBF">
        <w:rPr>
          <w:rFonts w:asciiTheme="minorHAnsi" w:hAnsiTheme="minorHAnsi"/>
          <w:bCs/>
          <w:i/>
          <w:sz w:val="16"/>
          <w:szCs w:val="14"/>
        </w:rPr>
        <w:t>collaborators and non-collaborators</w:t>
      </w:r>
    </w:p>
    <w:p w:rsidR="00082507" w:rsidRPr="00AC4671" w:rsidRDefault="00082507" w:rsidP="00082507">
      <w:pPr>
        <w:rPr>
          <w:rFonts w:asciiTheme="minorHAnsi" w:hAnsiTheme="minorHAnsi"/>
          <w:b/>
          <w:i/>
          <w:sz w:val="18"/>
          <w:szCs w:val="18"/>
        </w:rPr>
      </w:pPr>
    </w:p>
    <w:p w:rsidR="00082507" w:rsidRPr="008B6650" w:rsidRDefault="0089205B" w:rsidP="00082507">
      <w:pPr>
        <w:rPr>
          <w:rFonts w:asciiTheme="minorHAnsi" w:hAnsiTheme="minorHAnsi"/>
          <w:b/>
          <w:i/>
          <w:sz w:val="16"/>
          <w:szCs w:val="16"/>
        </w:rPr>
      </w:pPr>
      <w:r w:rsidRPr="0089205B">
        <w:rPr>
          <w:noProof/>
        </w:rPr>
        <w:drawing>
          <wp:inline distT="0" distB="0" distL="0" distR="0">
            <wp:extent cx="5120640" cy="1161288"/>
            <wp:effectExtent l="0" t="0" r="381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20640" cy="1161288"/>
                    </a:xfrm>
                    <a:prstGeom prst="rect">
                      <a:avLst/>
                    </a:prstGeom>
                    <a:noFill/>
                    <a:ln>
                      <a:noFill/>
                    </a:ln>
                  </pic:spPr>
                </pic:pic>
              </a:graphicData>
            </a:graphic>
          </wp:inline>
        </w:drawing>
      </w:r>
    </w:p>
    <w:p w:rsidR="00082507" w:rsidRPr="00112957" w:rsidRDefault="00082507" w:rsidP="00082507">
      <w:pPr>
        <w:rPr>
          <w:rFonts w:asciiTheme="minorHAnsi" w:hAnsiTheme="minorHAnsi"/>
          <w:i/>
          <w:sz w:val="16"/>
          <w:szCs w:val="14"/>
        </w:rPr>
      </w:pPr>
      <w:r w:rsidRPr="006372F0">
        <w:rPr>
          <w:rFonts w:asciiTheme="minorHAnsi" w:hAnsiTheme="minorHAnsi"/>
          <w:i/>
          <w:sz w:val="16"/>
          <w:szCs w:val="14"/>
        </w:rPr>
        <w:t xml:space="preserve">(1-Not significant at all, 10-Very significant; 1-Very low technical quality, 10-Very high technical quality)  </w:t>
      </w:r>
    </w:p>
    <w:p w:rsidR="00082507" w:rsidRPr="00112957" w:rsidRDefault="00082507" w:rsidP="00082507">
      <w:pPr>
        <w:rPr>
          <w:rFonts w:asciiTheme="minorHAnsi" w:hAnsiTheme="minorHAnsi"/>
          <w:i/>
          <w:sz w:val="16"/>
          <w:szCs w:val="14"/>
        </w:rPr>
      </w:pPr>
      <w:r>
        <w:rPr>
          <w:rFonts w:asciiTheme="minorHAnsi" w:hAnsiTheme="minorHAnsi"/>
          <w:i/>
          <w:sz w:val="16"/>
          <w:szCs w:val="14"/>
        </w:rPr>
        <w:t xml:space="preserve"> </w:t>
      </w:r>
    </w:p>
    <w:p w:rsidR="00082507" w:rsidRDefault="00082507" w:rsidP="00082507">
      <w:pPr>
        <w:rPr>
          <w:rFonts w:asciiTheme="minorHAnsi" w:hAnsiTheme="minorHAnsi"/>
          <w:b/>
          <w:i/>
          <w:sz w:val="20"/>
          <w:szCs w:val="20"/>
        </w:rPr>
      </w:pPr>
    </w:p>
    <w:p w:rsidR="0089205B" w:rsidRDefault="0089205B">
      <w:pPr>
        <w:rPr>
          <w:rFonts w:asciiTheme="minorHAnsi" w:hAnsiTheme="minorHAnsi"/>
          <w:b/>
          <w:i/>
          <w:sz w:val="20"/>
          <w:szCs w:val="20"/>
        </w:rPr>
      </w:pPr>
      <w:r>
        <w:rPr>
          <w:rFonts w:asciiTheme="minorHAnsi" w:hAnsiTheme="minorHAnsi"/>
          <w:b/>
          <w:i/>
          <w:sz w:val="20"/>
          <w:szCs w:val="20"/>
        </w:rPr>
        <w:br w:type="page"/>
      </w:r>
    </w:p>
    <w:p w:rsidR="00082507" w:rsidRPr="006372F0" w:rsidRDefault="00082507" w:rsidP="00082507">
      <w:pPr>
        <w:rPr>
          <w:rFonts w:asciiTheme="minorHAnsi" w:hAnsiTheme="minorHAnsi"/>
          <w:b/>
          <w:i/>
          <w:sz w:val="20"/>
          <w:szCs w:val="20"/>
        </w:rPr>
      </w:pPr>
      <w:r>
        <w:rPr>
          <w:rFonts w:asciiTheme="minorHAnsi" w:hAnsiTheme="minorHAnsi"/>
          <w:b/>
          <w:i/>
          <w:sz w:val="20"/>
          <w:szCs w:val="20"/>
        </w:rPr>
        <w:lastRenderedPageBreak/>
        <w:t>E</w:t>
      </w:r>
      <w:r w:rsidRPr="006372F0">
        <w:rPr>
          <w:rFonts w:asciiTheme="minorHAnsi" w:hAnsiTheme="minorHAnsi"/>
          <w:b/>
          <w:i/>
          <w:sz w:val="20"/>
          <w:szCs w:val="20"/>
        </w:rPr>
        <w:t>. Working with the World Bank</w:t>
      </w:r>
      <w:r>
        <w:rPr>
          <w:rFonts w:asciiTheme="minorHAnsi" w:hAnsiTheme="minorHAnsi"/>
          <w:b/>
          <w:i/>
          <w:sz w:val="20"/>
          <w:szCs w:val="20"/>
        </w:rPr>
        <w:t xml:space="preserve"> Group</w:t>
      </w:r>
    </w:p>
    <w:p w:rsidR="00082507" w:rsidRPr="0089205B" w:rsidRDefault="00082507" w:rsidP="00082507">
      <w:pPr>
        <w:rPr>
          <w:rFonts w:asciiTheme="minorHAnsi" w:hAnsiTheme="minorHAnsi"/>
          <w:b/>
          <w:bCs/>
          <w:sz w:val="18"/>
          <w:szCs w:val="18"/>
        </w:rPr>
      </w:pPr>
    </w:p>
    <w:p w:rsidR="00082507" w:rsidRPr="006372F0" w:rsidRDefault="00082507" w:rsidP="00082507">
      <w:pPr>
        <w:rPr>
          <w:rFonts w:asciiTheme="minorHAnsi" w:hAnsiTheme="minorHAnsi"/>
          <w:b/>
          <w:i/>
          <w:sz w:val="16"/>
          <w:szCs w:val="14"/>
        </w:rPr>
      </w:pPr>
      <w:r w:rsidRPr="006372F0">
        <w:rPr>
          <w:rFonts w:asciiTheme="minorHAnsi" w:hAnsiTheme="minorHAnsi"/>
          <w:b/>
          <w:bCs/>
          <w:sz w:val="18"/>
          <w:szCs w:val="16"/>
        </w:rPr>
        <w:t>To what extent do you agree/disagree with the following statements</w:t>
      </w:r>
      <w:r w:rsidRPr="006372F0">
        <w:rPr>
          <w:rFonts w:asciiTheme="minorHAnsi" w:hAnsiTheme="minorHAnsi"/>
          <w:b/>
          <w:sz w:val="18"/>
          <w:szCs w:val="16"/>
        </w:rPr>
        <w:t>?</w:t>
      </w:r>
      <w:r w:rsidRPr="006372F0">
        <w:rPr>
          <w:rFonts w:asciiTheme="minorHAnsi" w:hAnsiTheme="minorHAnsi"/>
          <w:b/>
          <w:sz w:val="16"/>
          <w:szCs w:val="14"/>
        </w:rPr>
        <w:t xml:space="preserve"> </w:t>
      </w:r>
      <w:r w:rsidRPr="006372F0">
        <w:rPr>
          <w:rFonts w:asciiTheme="minorHAnsi" w:hAnsiTheme="minorHAnsi"/>
          <w:i/>
          <w:sz w:val="16"/>
          <w:szCs w:val="14"/>
        </w:rPr>
        <w:t>(1-Strongly disagree, 10-Strongly agree)</w:t>
      </w:r>
    </w:p>
    <w:p w:rsidR="00082507" w:rsidRPr="00112957" w:rsidRDefault="0089205B" w:rsidP="00082507">
      <w:pPr>
        <w:rPr>
          <w:rFonts w:asciiTheme="minorHAnsi" w:hAnsiTheme="minorHAnsi"/>
          <w:i/>
          <w:sz w:val="16"/>
          <w:szCs w:val="14"/>
        </w:rPr>
      </w:pPr>
      <w:r w:rsidRPr="0089205B">
        <w:rPr>
          <w:noProof/>
        </w:rPr>
        <w:drawing>
          <wp:inline distT="0" distB="0" distL="0" distR="0">
            <wp:extent cx="5074920" cy="2642616"/>
            <wp:effectExtent l="0" t="0" r="0" b="571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74920" cy="2642616"/>
                    </a:xfrm>
                    <a:prstGeom prst="rect">
                      <a:avLst/>
                    </a:prstGeom>
                    <a:noFill/>
                    <a:ln>
                      <a:noFill/>
                    </a:ln>
                  </pic:spPr>
                </pic:pic>
              </a:graphicData>
            </a:graphic>
          </wp:inline>
        </w:drawing>
      </w:r>
    </w:p>
    <w:p w:rsidR="00082507" w:rsidRDefault="0089205B" w:rsidP="00082507">
      <w:pPr>
        <w:rPr>
          <w:rFonts w:asciiTheme="minorHAnsi" w:hAnsiTheme="minorHAnsi"/>
          <w:bCs/>
          <w:i/>
          <w:sz w:val="16"/>
          <w:szCs w:val="14"/>
        </w:rPr>
      </w:pPr>
      <w:r w:rsidRPr="00CA4A16">
        <w:rPr>
          <w:rFonts w:asciiTheme="minorHAnsi" w:hAnsiTheme="minorHAnsi"/>
          <w:bCs/>
          <w:i/>
          <w:sz w:val="16"/>
          <w:szCs w:val="14"/>
        </w:rPr>
        <w:t xml:space="preserve">*Significantly different between </w:t>
      </w:r>
      <w:r w:rsidRPr="00E86EBF">
        <w:rPr>
          <w:rFonts w:asciiTheme="minorHAnsi" w:hAnsiTheme="minorHAnsi"/>
          <w:bCs/>
          <w:i/>
          <w:sz w:val="16"/>
          <w:szCs w:val="14"/>
        </w:rPr>
        <w:t>collaborators and non-collaborators</w:t>
      </w:r>
    </w:p>
    <w:p w:rsidR="0089205B" w:rsidRPr="004D2F6B" w:rsidRDefault="0089205B" w:rsidP="00082507">
      <w:pPr>
        <w:rPr>
          <w:rFonts w:asciiTheme="minorHAnsi" w:hAnsiTheme="minorHAnsi"/>
          <w:b/>
          <w:i/>
          <w:sz w:val="18"/>
          <w:szCs w:val="20"/>
        </w:rPr>
      </w:pPr>
    </w:p>
    <w:p w:rsidR="00082507" w:rsidRDefault="00082507" w:rsidP="00082507">
      <w:pPr>
        <w:rPr>
          <w:rFonts w:asciiTheme="minorHAnsi" w:hAnsiTheme="minorHAnsi"/>
          <w:b/>
          <w:i/>
          <w:sz w:val="20"/>
          <w:szCs w:val="20"/>
        </w:rPr>
      </w:pPr>
    </w:p>
    <w:p w:rsidR="00082507" w:rsidRPr="006372F0" w:rsidRDefault="00082507" w:rsidP="00082507">
      <w:pPr>
        <w:pStyle w:val="Heading4"/>
        <w:rPr>
          <w:rFonts w:asciiTheme="minorHAnsi" w:hAnsiTheme="minorHAnsi"/>
          <w:b/>
          <w:bCs/>
          <w:i/>
          <w:sz w:val="20"/>
          <w:szCs w:val="20"/>
          <w:u w:val="none"/>
        </w:rPr>
      </w:pPr>
      <w:r>
        <w:rPr>
          <w:rFonts w:asciiTheme="minorHAnsi" w:hAnsiTheme="minorHAnsi"/>
          <w:b/>
          <w:i/>
          <w:sz w:val="20"/>
          <w:szCs w:val="20"/>
          <w:u w:val="none"/>
        </w:rPr>
        <w:t>F</w:t>
      </w:r>
      <w:r w:rsidRPr="006372F0">
        <w:rPr>
          <w:rFonts w:asciiTheme="minorHAnsi" w:hAnsiTheme="minorHAnsi"/>
          <w:b/>
          <w:i/>
          <w:sz w:val="20"/>
          <w:szCs w:val="20"/>
          <w:u w:val="none"/>
        </w:rPr>
        <w:t>. The Future Role of the World Bank</w:t>
      </w:r>
      <w:r>
        <w:rPr>
          <w:rFonts w:asciiTheme="minorHAnsi" w:hAnsiTheme="minorHAnsi"/>
          <w:b/>
          <w:i/>
          <w:sz w:val="20"/>
          <w:szCs w:val="20"/>
          <w:u w:val="none"/>
        </w:rPr>
        <w:t xml:space="preserve"> Group</w:t>
      </w:r>
      <w:r w:rsidRPr="006372F0">
        <w:rPr>
          <w:rFonts w:asciiTheme="minorHAnsi" w:hAnsiTheme="minorHAnsi"/>
          <w:b/>
          <w:i/>
          <w:sz w:val="20"/>
          <w:szCs w:val="20"/>
          <w:u w:val="none"/>
        </w:rPr>
        <w:t xml:space="preserve"> in </w:t>
      </w:r>
      <w:r w:rsidR="00775708">
        <w:rPr>
          <w:rFonts w:asciiTheme="minorHAnsi" w:hAnsiTheme="minorHAnsi"/>
          <w:b/>
          <w:bCs/>
          <w:i/>
          <w:sz w:val="20"/>
          <w:szCs w:val="20"/>
          <w:u w:val="none"/>
        </w:rPr>
        <w:t>Turkey</w:t>
      </w:r>
    </w:p>
    <w:p w:rsidR="00082507" w:rsidRPr="00430A55" w:rsidRDefault="00082507" w:rsidP="00082507">
      <w:pPr>
        <w:rPr>
          <w:sz w:val="12"/>
          <w:szCs w:val="12"/>
        </w:rPr>
      </w:pPr>
    </w:p>
    <w:p w:rsidR="00082507" w:rsidRDefault="00082507" w:rsidP="00082507">
      <w:pPr>
        <w:tabs>
          <w:tab w:val="left" w:pos="180"/>
        </w:tabs>
        <w:rPr>
          <w:rFonts w:asciiTheme="minorHAnsi" w:hAnsiTheme="minorHAnsi"/>
          <w:b/>
          <w:bCs/>
          <w:sz w:val="18"/>
          <w:szCs w:val="18"/>
        </w:rPr>
      </w:pPr>
      <w:r w:rsidRPr="00430A55">
        <w:rPr>
          <w:rFonts w:asciiTheme="minorHAnsi" w:hAnsiTheme="minorHAnsi"/>
          <w:b/>
          <w:bCs/>
          <w:sz w:val="18"/>
          <w:szCs w:val="18"/>
        </w:rPr>
        <w:t xml:space="preserve">Which of the following SHOULD the World Bank Group do to make itself of greater value in </w:t>
      </w:r>
      <w:r w:rsidR="00775708">
        <w:rPr>
          <w:rFonts w:asciiTheme="minorHAnsi" w:hAnsiTheme="minorHAnsi"/>
          <w:b/>
          <w:bCs/>
          <w:sz w:val="18"/>
          <w:szCs w:val="18"/>
        </w:rPr>
        <w:t>Turkey</w:t>
      </w:r>
      <w:r w:rsidRPr="00430A55">
        <w:rPr>
          <w:rFonts w:asciiTheme="minorHAnsi" w:hAnsiTheme="minorHAnsi"/>
          <w:b/>
          <w:bCs/>
          <w:sz w:val="18"/>
          <w:szCs w:val="18"/>
        </w:rPr>
        <w:t xml:space="preserve">?  </w:t>
      </w:r>
      <w:r>
        <w:rPr>
          <w:rFonts w:asciiTheme="minorHAnsi" w:hAnsiTheme="minorHAnsi"/>
          <w:b/>
          <w:bCs/>
          <w:sz w:val="18"/>
          <w:szCs w:val="18"/>
        </w:rPr>
        <w:br/>
      </w:r>
      <w:r w:rsidRPr="00430A55">
        <w:rPr>
          <w:rFonts w:asciiTheme="minorHAnsi" w:hAnsiTheme="minorHAnsi"/>
          <w:b/>
          <w:bCs/>
          <w:sz w:val="18"/>
          <w:szCs w:val="18"/>
        </w:rPr>
        <w:t xml:space="preserve">(Choose no more than </w:t>
      </w:r>
      <w:r>
        <w:rPr>
          <w:rFonts w:asciiTheme="minorHAnsi" w:hAnsiTheme="minorHAnsi"/>
          <w:b/>
          <w:bCs/>
          <w:sz w:val="18"/>
          <w:szCs w:val="18"/>
        </w:rPr>
        <w:t>TWO</w:t>
      </w:r>
      <w:r w:rsidRPr="00430A55">
        <w:rPr>
          <w:rFonts w:asciiTheme="minorHAnsi" w:hAnsiTheme="minorHAnsi"/>
          <w:b/>
          <w:bCs/>
          <w:sz w:val="18"/>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210"/>
        <w:gridCol w:w="1530"/>
        <w:gridCol w:w="1620"/>
      </w:tblGrid>
      <w:tr w:rsidR="00082507" w:rsidRPr="008B6650" w:rsidTr="0089205B">
        <w:trPr>
          <w:trHeight w:val="458"/>
        </w:trPr>
        <w:tc>
          <w:tcPr>
            <w:tcW w:w="621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53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62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89205B" w:rsidRPr="008B6650" w:rsidTr="0089205B">
        <w:trPr>
          <w:trHeight w:val="143"/>
        </w:trPr>
        <w:tc>
          <w:tcPr>
            <w:tcW w:w="621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Provide more adequate data/knowledge/statistics/figures on Turkey’s economy*</w:t>
            </w:r>
          </w:p>
        </w:tc>
        <w:tc>
          <w:tcPr>
            <w:tcW w:w="153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14.7%</w:t>
            </w:r>
          </w:p>
        </w:tc>
        <w:tc>
          <w:tcPr>
            <w:tcW w:w="162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29.0%</w:t>
            </w:r>
          </w:p>
        </w:tc>
      </w:tr>
      <w:tr w:rsidR="0089205B" w:rsidRPr="008B6650" w:rsidTr="0089205B">
        <w:trPr>
          <w:trHeight w:val="134"/>
        </w:trPr>
        <w:tc>
          <w:tcPr>
            <w:tcW w:w="621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 xml:space="preserve">Collaborate more effectively with Government clients </w:t>
            </w:r>
          </w:p>
        </w:tc>
        <w:tc>
          <w:tcPr>
            <w:tcW w:w="153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13.8%</w:t>
            </w:r>
          </w:p>
        </w:tc>
        <w:tc>
          <w:tcPr>
            <w:tcW w:w="162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18.1%</w:t>
            </w:r>
          </w:p>
        </w:tc>
      </w:tr>
      <w:tr w:rsidR="0089205B" w:rsidRPr="008B6650" w:rsidTr="0089205B">
        <w:trPr>
          <w:trHeight w:val="143"/>
        </w:trPr>
        <w:tc>
          <w:tcPr>
            <w:tcW w:w="621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Offer more innovative financial products</w:t>
            </w:r>
          </w:p>
        </w:tc>
        <w:tc>
          <w:tcPr>
            <w:tcW w:w="153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14.7%</w:t>
            </w:r>
          </w:p>
        </w:tc>
        <w:tc>
          <w:tcPr>
            <w:tcW w:w="162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7.7%</w:t>
            </w:r>
          </w:p>
        </w:tc>
      </w:tr>
      <w:tr w:rsidR="0089205B" w:rsidRPr="008B6650" w:rsidTr="0089205B">
        <w:trPr>
          <w:trHeight w:val="143"/>
        </w:trPr>
        <w:tc>
          <w:tcPr>
            <w:tcW w:w="621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Improve the competitiveness of its financing compared to markets*</w:t>
            </w:r>
          </w:p>
        </w:tc>
        <w:tc>
          <w:tcPr>
            <w:tcW w:w="153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15.5%</w:t>
            </w:r>
          </w:p>
        </w:tc>
        <w:tc>
          <w:tcPr>
            <w:tcW w:w="162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3.2%</w:t>
            </w:r>
          </w:p>
        </w:tc>
      </w:tr>
      <w:tr w:rsidR="0089205B" w:rsidRPr="008B6650" w:rsidTr="0089205B">
        <w:trPr>
          <w:trHeight w:val="143"/>
        </w:trPr>
        <w:tc>
          <w:tcPr>
            <w:tcW w:w="621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Reach out more to groups outside of Government</w:t>
            </w:r>
          </w:p>
        </w:tc>
        <w:tc>
          <w:tcPr>
            <w:tcW w:w="153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31.9%</w:t>
            </w:r>
          </w:p>
        </w:tc>
        <w:tc>
          <w:tcPr>
            <w:tcW w:w="162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42.6%</w:t>
            </w:r>
          </w:p>
        </w:tc>
      </w:tr>
      <w:tr w:rsidR="0089205B" w:rsidRPr="008B6650" w:rsidTr="0089205B">
        <w:trPr>
          <w:trHeight w:val="143"/>
        </w:trPr>
        <w:tc>
          <w:tcPr>
            <w:tcW w:w="621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Improve the quality of its experts as related to Turkey’s specific challenges*</w:t>
            </w:r>
          </w:p>
        </w:tc>
        <w:tc>
          <w:tcPr>
            <w:tcW w:w="153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19.0%</w:t>
            </w:r>
          </w:p>
        </w:tc>
        <w:tc>
          <w:tcPr>
            <w:tcW w:w="162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7.7%</w:t>
            </w:r>
          </w:p>
        </w:tc>
      </w:tr>
      <w:tr w:rsidR="0089205B" w:rsidRPr="008B6650" w:rsidTr="0089205B">
        <w:trPr>
          <w:trHeight w:val="143"/>
        </w:trPr>
        <w:tc>
          <w:tcPr>
            <w:tcW w:w="621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Offer more innovative knowledge services*</w:t>
            </w:r>
          </w:p>
        </w:tc>
        <w:tc>
          <w:tcPr>
            <w:tcW w:w="153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2.6%</w:t>
            </w:r>
          </w:p>
        </w:tc>
        <w:tc>
          <w:tcPr>
            <w:tcW w:w="162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16.1%</w:t>
            </w:r>
          </w:p>
        </w:tc>
      </w:tr>
      <w:tr w:rsidR="0089205B" w:rsidRPr="008B6650" w:rsidTr="0089205B">
        <w:trPr>
          <w:trHeight w:val="143"/>
        </w:trPr>
        <w:tc>
          <w:tcPr>
            <w:tcW w:w="621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Ensure greater selectivity in its work</w:t>
            </w:r>
          </w:p>
        </w:tc>
        <w:tc>
          <w:tcPr>
            <w:tcW w:w="153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2.6%</w:t>
            </w:r>
          </w:p>
        </w:tc>
        <w:tc>
          <w:tcPr>
            <w:tcW w:w="162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1.9%</w:t>
            </w:r>
          </w:p>
        </w:tc>
      </w:tr>
      <w:tr w:rsidR="0089205B" w:rsidRPr="008B6650" w:rsidTr="0089205B">
        <w:trPr>
          <w:trHeight w:val="143"/>
        </w:trPr>
        <w:tc>
          <w:tcPr>
            <w:tcW w:w="621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Increase the level of capacity development in the country</w:t>
            </w:r>
          </w:p>
        </w:tc>
        <w:tc>
          <w:tcPr>
            <w:tcW w:w="153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29.3%</w:t>
            </w:r>
          </w:p>
        </w:tc>
        <w:tc>
          <w:tcPr>
            <w:tcW w:w="162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29.0%</w:t>
            </w:r>
          </w:p>
        </w:tc>
      </w:tr>
      <w:tr w:rsidR="0089205B" w:rsidRPr="008B6650" w:rsidTr="0089205B">
        <w:trPr>
          <w:trHeight w:val="143"/>
        </w:trPr>
        <w:tc>
          <w:tcPr>
            <w:tcW w:w="621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Reduce the complexity of obtaining World Bank Group financing*</w:t>
            </w:r>
          </w:p>
        </w:tc>
        <w:tc>
          <w:tcPr>
            <w:tcW w:w="153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30.2%</w:t>
            </w:r>
          </w:p>
        </w:tc>
        <w:tc>
          <w:tcPr>
            <w:tcW w:w="162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19.4%</w:t>
            </w:r>
          </w:p>
        </w:tc>
      </w:tr>
      <w:tr w:rsidR="0089205B" w:rsidRPr="008B6650" w:rsidTr="0089205B">
        <w:trPr>
          <w:trHeight w:val="143"/>
        </w:trPr>
        <w:tc>
          <w:tcPr>
            <w:tcW w:w="621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Increase availability of Fee-Based services</w:t>
            </w:r>
          </w:p>
        </w:tc>
        <w:tc>
          <w:tcPr>
            <w:tcW w:w="153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3.4%</w:t>
            </w:r>
          </w:p>
        </w:tc>
        <w:tc>
          <w:tcPr>
            <w:tcW w:w="162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2.6%</w:t>
            </w:r>
          </w:p>
        </w:tc>
      </w:tr>
      <w:tr w:rsidR="0089205B" w:rsidRPr="008B6650" w:rsidTr="0089205B">
        <w:trPr>
          <w:trHeight w:val="143"/>
        </w:trPr>
        <w:tc>
          <w:tcPr>
            <w:tcW w:w="621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Work faster</w:t>
            </w:r>
          </w:p>
        </w:tc>
        <w:tc>
          <w:tcPr>
            <w:tcW w:w="153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0.9%</w:t>
            </w:r>
          </w:p>
        </w:tc>
        <w:tc>
          <w:tcPr>
            <w:tcW w:w="162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3.2%</w:t>
            </w:r>
          </w:p>
        </w:tc>
      </w:tr>
      <w:tr w:rsidR="0089205B" w:rsidRPr="008B6650" w:rsidTr="0089205B">
        <w:trPr>
          <w:trHeight w:val="143"/>
        </w:trPr>
        <w:tc>
          <w:tcPr>
            <w:tcW w:w="621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Other</w:t>
            </w:r>
          </w:p>
        </w:tc>
        <w:tc>
          <w:tcPr>
            <w:tcW w:w="153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3.4%</w:t>
            </w:r>
          </w:p>
        </w:tc>
        <w:tc>
          <w:tcPr>
            <w:tcW w:w="162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3.2%</w:t>
            </w:r>
          </w:p>
        </w:tc>
      </w:tr>
    </w:tbl>
    <w:p w:rsidR="0089205B" w:rsidRDefault="0089205B" w:rsidP="0089205B">
      <w:pPr>
        <w:rPr>
          <w:rFonts w:asciiTheme="minorHAnsi" w:hAnsiTheme="minorHAnsi"/>
          <w:bCs/>
          <w:i/>
          <w:sz w:val="16"/>
          <w:szCs w:val="14"/>
        </w:rPr>
      </w:pPr>
      <w:r w:rsidRPr="00CA4A16">
        <w:rPr>
          <w:rFonts w:asciiTheme="minorHAnsi" w:hAnsiTheme="minorHAnsi"/>
          <w:bCs/>
          <w:i/>
          <w:sz w:val="16"/>
          <w:szCs w:val="14"/>
        </w:rPr>
        <w:t xml:space="preserve">*Significantly different between </w:t>
      </w:r>
      <w:r w:rsidRPr="00E86EBF">
        <w:rPr>
          <w:rFonts w:asciiTheme="minorHAnsi" w:hAnsiTheme="minorHAnsi"/>
          <w:bCs/>
          <w:i/>
          <w:sz w:val="16"/>
          <w:szCs w:val="14"/>
        </w:rPr>
        <w:t>collaborators and non-collaborators</w:t>
      </w:r>
    </w:p>
    <w:p w:rsidR="00082507" w:rsidRDefault="00082507" w:rsidP="00082507">
      <w:pPr>
        <w:rPr>
          <w:rFonts w:asciiTheme="minorHAnsi" w:hAnsiTheme="minorHAnsi"/>
          <w:b/>
          <w:i/>
          <w:sz w:val="20"/>
          <w:szCs w:val="20"/>
        </w:rPr>
      </w:pPr>
    </w:p>
    <w:p w:rsidR="00082507" w:rsidRDefault="00082507" w:rsidP="00082507">
      <w:pPr>
        <w:rPr>
          <w:rFonts w:asciiTheme="minorHAnsi" w:hAnsiTheme="minorHAnsi"/>
          <w:b/>
          <w:bCs/>
          <w:sz w:val="18"/>
          <w:szCs w:val="16"/>
        </w:rPr>
      </w:pPr>
      <w:r w:rsidRPr="00430A55">
        <w:rPr>
          <w:rFonts w:asciiTheme="minorHAnsi" w:hAnsiTheme="minorHAnsi"/>
          <w:b/>
          <w:bCs/>
          <w:sz w:val="18"/>
          <w:szCs w:val="16"/>
        </w:rPr>
        <w:t xml:space="preserve">When considering the combination of services that the World Bank Group offers in </w:t>
      </w:r>
      <w:r w:rsidR="00775708">
        <w:rPr>
          <w:rFonts w:asciiTheme="minorHAnsi" w:hAnsiTheme="minorHAnsi"/>
          <w:b/>
          <w:bCs/>
          <w:sz w:val="18"/>
          <w:szCs w:val="16"/>
        </w:rPr>
        <w:t>Turkey</w:t>
      </w:r>
      <w:r w:rsidRPr="00430A55">
        <w:rPr>
          <w:rFonts w:asciiTheme="minorHAnsi" w:hAnsiTheme="minorHAnsi"/>
          <w:b/>
          <w:bCs/>
          <w:sz w:val="18"/>
          <w:szCs w:val="16"/>
        </w:rPr>
        <w:t xml:space="preserve">, and taking into account its limited level of resources, which ONE of the following do you believe the World Bank Group should offer more of in </w:t>
      </w:r>
      <w:r w:rsidR="00775708">
        <w:rPr>
          <w:rFonts w:asciiTheme="minorHAnsi" w:hAnsiTheme="minorHAnsi"/>
          <w:b/>
          <w:bCs/>
          <w:sz w:val="18"/>
          <w:szCs w:val="16"/>
        </w:rPr>
        <w:t>Turkey</w:t>
      </w:r>
      <w:r>
        <w:rPr>
          <w:rFonts w:asciiTheme="minorHAnsi" w:hAnsiTheme="minorHAnsi"/>
          <w:b/>
          <w:bCs/>
          <w:sz w:val="18"/>
          <w:szCs w:val="16"/>
        </w:rPr>
        <w:t>?</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323"/>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w:t>
            </w:r>
            <w:r>
              <w:rPr>
                <w:rFonts w:asciiTheme="minorHAnsi" w:hAnsiTheme="minorHAnsi"/>
                <w:b/>
                <w:bCs/>
                <w:sz w:val="14"/>
                <w:szCs w:val="14"/>
              </w:rPr>
              <w:t>s</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Financial services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45.1%</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28.8%</w:t>
            </w:r>
          </w:p>
        </w:tc>
      </w:tr>
      <w:tr w:rsidR="0089205B" w:rsidRPr="008B6650" w:rsidTr="0089205B">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Knowledge products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20.4%</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38.4%</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Convening services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11.5%</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13.7%</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None of the above</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1.8%</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2.1%</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The combination is appropriate for Yemen</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14.2%</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12.3%</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Don't know</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7.1%</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4.8%</w:t>
            </w:r>
          </w:p>
        </w:tc>
      </w:tr>
    </w:tbl>
    <w:p w:rsidR="00082507" w:rsidRPr="00470C9A" w:rsidRDefault="00082507" w:rsidP="00082507">
      <w:pPr>
        <w:rPr>
          <w:rFonts w:asciiTheme="minorHAnsi" w:hAnsiTheme="minorHAnsi"/>
          <w:i/>
          <w:sz w:val="16"/>
          <w:szCs w:val="20"/>
        </w:rPr>
      </w:pPr>
    </w:p>
    <w:p w:rsidR="00082507" w:rsidRPr="00B76F13" w:rsidRDefault="00082507" w:rsidP="00082507">
      <w:pPr>
        <w:pStyle w:val="Heading4"/>
        <w:rPr>
          <w:rFonts w:asciiTheme="minorHAnsi" w:hAnsiTheme="minorHAnsi"/>
          <w:b/>
          <w:i/>
          <w:sz w:val="20"/>
          <w:szCs w:val="20"/>
          <w:u w:val="none"/>
        </w:rPr>
      </w:pPr>
      <w:r>
        <w:rPr>
          <w:rFonts w:asciiTheme="minorHAnsi" w:hAnsiTheme="minorHAnsi"/>
          <w:b/>
          <w:i/>
          <w:sz w:val="20"/>
          <w:szCs w:val="20"/>
          <w:u w:val="none"/>
        </w:rPr>
        <w:lastRenderedPageBreak/>
        <w:t>G</w:t>
      </w:r>
      <w:r w:rsidRPr="00B76F13">
        <w:rPr>
          <w:rFonts w:asciiTheme="minorHAnsi" w:hAnsiTheme="minorHAnsi"/>
          <w:b/>
          <w:i/>
          <w:sz w:val="20"/>
          <w:szCs w:val="20"/>
          <w:u w:val="none"/>
        </w:rPr>
        <w:t>. Communication and Information Sharing</w:t>
      </w:r>
    </w:p>
    <w:p w:rsidR="00082507" w:rsidRPr="00511316" w:rsidRDefault="00082507" w:rsidP="00082507">
      <w:pPr>
        <w:pStyle w:val="Heading4"/>
        <w:rPr>
          <w:rFonts w:asciiTheme="minorHAnsi" w:hAnsiTheme="minorHAnsi"/>
          <w:i/>
          <w:sz w:val="12"/>
          <w:szCs w:val="12"/>
          <w:u w:val="none"/>
        </w:rPr>
      </w:pPr>
    </w:p>
    <w:p w:rsidR="00082507" w:rsidRDefault="00082507" w:rsidP="00082507">
      <w:pPr>
        <w:rPr>
          <w:rFonts w:asciiTheme="minorHAnsi" w:hAnsiTheme="minorHAnsi"/>
          <w:b/>
          <w:sz w:val="18"/>
          <w:szCs w:val="16"/>
        </w:rPr>
      </w:pPr>
      <w:r w:rsidRPr="00B76F13">
        <w:rPr>
          <w:rFonts w:asciiTheme="minorHAnsi" w:hAnsiTheme="minorHAnsi"/>
          <w:b/>
          <w:bCs/>
          <w:sz w:val="18"/>
          <w:szCs w:val="16"/>
        </w:rPr>
        <w:t xml:space="preserve">How do you get most of your information about economic and social development issues in </w:t>
      </w:r>
      <w:r w:rsidR="00775708">
        <w:rPr>
          <w:rFonts w:asciiTheme="minorHAnsi" w:hAnsiTheme="minorHAnsi"/>
          <w:b/>
          <w:bCs/>
          <w:sz w:val="18"/>
          <w:szCs w:val="16"/>
        </w:rPr>
        <w:t>Turkey</w:t>
      </w:r>
      <w:r w:rsidRPr="00B76F13">
        <w:rPr>
          <w:rFonts w:asciiTheme="minorHAnsi" w:hAnsiTheme="minorHAnsi"/>
          <w:b/>
          <w:sz w:val="18"/>
          <w:szCs w:val="16"/>
        </w:rPr>
        <w:t xml:space="preserve">? </w:t>
      </w:r>
      <w:r>
        <w:rPr>
          <w:rFonts w:asciiTheme="minorHAnsi" w:hAnsiTheme="minorHAnsi"/>
          <w:b/>
          <w:sz w:val="18"/>
          <w:szCs w:val="16"/>
        </w:rPr>
        <w:br/>
      </w:r>
      <w:r w:rsidRPr="00B76F13">
        <w:rPr>
          <w:rFonts w:asciiTheme="minorHAnsi" w:hAnsiTheme="minorHAnsi"/>
          <w:b/>
          <w:sz w:val="18"/>
          <w:szCs w:val="16"/>
        </w:rPr>
        <w:t>(Choose no more than TWO)</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Local newspapers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50.4%</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39.0%</w:t>
            </w:r>
          </w:p>
        </w:tc>
      </w:tr>
      <w:tr w:rsidR="0089205B" w:rsidRPr="008B6650" w:rsidTr="0089205B">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International newspapers*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15.1%</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6.5%</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Local radio</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3.4%</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0.6%</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International radio</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0.0%</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Local television</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18.5%</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18.2%</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International television</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6.7%</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7.1%</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Periodicals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5.0%</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3.2%</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Internet*</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70.6%</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81.8%</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Social media (e.g., Facebook, Twitter, YouTube, Flickr)</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5.9%</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5.8%</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Blogs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0.6%</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Mobile phones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0.6%</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Instant messaging</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0.6%</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Other</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7.6%</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9.1%</w:t>
            </w:r>
          </w:p>
        </w:tc>
      </w:tr>
    </w:tbl>
    <w:p w:rsidR="00356EC9" w:rsidRDefault="00356EC9" w:rsidP="00356EC9">
      <w:pPr>
        <w:rPr>
          <w:rFonts w:asciiTheme="minorHAnsi" w:hAnsiTheme="minorHAnsi"/>
          <w:bCs/>
          <w:i/>
          <w:sz w:val="16"/>
          <w:szCs w:val="14"/>
        </w:rPr>
      </w:pPr>
      <w:r w:rsidRPr="00CA4A16">
        <w:rPr>
          <w:rFonts w:asciiTheme="minorHAnsi" w:hAnsiTheme="minorHAnsi"/>
          <w:bCs/>
          <w:i/>
          <w:sz w:val="16"/>
          <w:szCs w:val="14"/>
        </w:rPr>
        <w:t xml:space="preserve">*Significantly different between </w:t>
      </w:r>
      <w:r w:rsidRPr="00E86EBF">
        <w:rPr>
          <w:rFonts w:asciiTheme="minorHAnsi" w:hAnsiTheme="minorHAnsi"/>
          <w:bCs/>
          <w:i/>
          <w:sz w:val="16"/>
          <w:szCs w:val="14"/>
        </w:rPr>
        <w:t>collaborators and non-collaborators</w:t>
      </w:r>
    </w:p>
    <w:p w:rsidR="00082507" w:rsidRPr="00886C2F" w:rsidRDefault="00082507" w:rsidP="00082507">
      <w:pPr>
        <w:rPr>
          <w:rFonts w:asciiTheme="minorHAnsi" w:hAnsiTheme="minorHAnsi"/>
          <w:b/>
          <w:i/>
          <w:sz w:val="18"/>
          <w:szCs w:val="20"/>
        </w:rPr>
      </w:pPr>
    </w:p>
    <w:p w:rsidR="00082507" w:rsidRDefault="00082507" w:rsidP="00082507">
      <w:pPr>
        <w:rPr>
          <w:rFonts w:asciiTheme="minorHAnsi" w:hAnsiTheme="minorHAnsi"/>
          <w:b/>
          <w:sz w:val="18"/>
          <w:szCs w:val="16"/>
        </w:rPr>
      </w:pPr>
      <w:r w:rsidRPr="0049657A">
        <w:rPr>
          <w:rFonts w:asciiTheme="minorHAnsi" w:hAnsiTheme="minorHAnsi"/>
          <w:b/>
          <w:sz w:val="18"/>
          <w:szCs w:val="16"/>
        </w:rPr>
        <w:t>Are you aware of the World Bank's Access to Information Policy under which the Bank will now disclose any information in its possession that is not a list of exceptions?</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287"/>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046694" w:rsidRDefault="0089205B" w:rsidP="0089205B">
            <w:pPr>
              <w:rPr>
                <w:rFonts w:asciiTheme="minorHAnsi" w:hAnsiTheme="minorHAnsi" w:cs="Arial"/>
                <w:color w:val="000000"/>
                <w:sz w:val="18"/>
                <w:szCs w:val="18"/>
              </w:rPr>
            </w:pPr>
            <w:r>
              <w:rPr>
                <w:rFonts w:asciiTheme="minorHAnsi" w:hAnsiTheme="minorHAnsi" w:cs="Arial"/>
                <w:color w:val="000000"/>
                <w:sz w:val="18"/>
                <w:szCs w:val="18"/>
              </w:rPr>
              <w:t>Yes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26.3%</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28.1%</w:t>
            </w:r>
          </w:p>
        </w:tc>
      </w:tr>
      <w:tr w:rsidR="0089205B" w:rsidRPr="008B6650" w:rsidTr="0089205B">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046694" w:rsidRDefault="0089205B" w:rsidP="0089205B">
            <w:pPr>
              <w:rPr>
                <w:rFonts w:asciiTheme="minorHAnsi" w:hAnsiTheme="minorHAnsi" w:cs="Arial"/>
                <w:color w:val="000000"/>
                <w:sz w:val="18"/>
                <w:szCs w:val="18"/>
              </w:rPr>
            </w:pPr>
            <w:r>
              <w:rPr>
                <w:rFonts w:asciiTheme="minorHAnsi" w:hAnsiTheme="minorHAnsi" w:cs="Arial"/>
                <w:color w:val="000000"/>
                <w:sz w:val="18"/>
                <w:szCs w:val="18"/>
              </w:rPr>
              <w:t>No</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73.7%</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71.9%</w:t>
            </w:r>
          </w:p>
        </w:tc>
      </w:tr>
    </w:tbl>
    <w:p w:rsidR="00082507" w:rsidRDefault="00082507" w:rsidP="00082507">
      <w:pPr>
        <w:rPr>
          <w:rFonts w:asciiTheme="minorHAnsi" w:hAnsiTheme="minorHAnsi"/>
          <w:b/>
          <w:sz w:val="18"/>
          <w:szCs w:val="16"/>
        </w:rPr>
      </w:pPr>
    </w:p>
    <w:p w:rsidR="00082507" w:rsidRDefault="00082507" w:rsidP="00082507">
      <w:pPr>
        <w:rPr>
          <w:rFonts w:asciiTheme="minorHAnsi" w:hAnsiTheme="minorHAnsi"/>
          <w:b/>
          <w:sz w:val="18"/>
          <w:szCs w:val="16"/>
        </w:rPr>
      </w:pPr>
      <w:r w:rsidRPr="0049657A">
        <w:rPr>
          <w:rFonts w:asciiTheme="minorHAnsi" w:hAnsiTheme="minorHAnsi"/>
          <w:b/>
          <w:sz w:val="18"/>
          <w:szCs w:val="16"/>
        </w:rPr>
        <w:t>Have you requested information from the World Bank</w:t>
      </w:r>
      <w:r>
        <w:rPr>
          <w:rFonts w:asciiTheme="minorHAnsi" w:hAnsiTheme="minorHAnsi"/>
          <w:b/>
          <w:sz w:val="18"/>
          <w:szCs w:val="16"/>
        </w:rPr>
        <w:t xml:space="preserve"> Group </w:t>
      </w:r>
      <w:r w:rsidRPr="0049657A">
        <w:rPr>
          <w:rFonts w:asciiTheme="minorHAnsi" w:hAnsiTheme="minorHAnsi"/>
          <w:b/>
          <w:sz w:val="18"/>
          <w:szCs w:val="16"/>
        </w:rPr>
        <w:t>on its activities in the past year?</w:t>
      </w:r>
      <w:r w:rsidR="0089205B">
        <w:rPr>
          <w:rFonts w:asciiTheme="minorHAnsi" w:hAnsiTheme="minorHAnsi"/>
          <w:b/>
          <w:sz w:val="18"/>
          <w:szCs w:val="16"/>
        </w:rPr>
        <w:t>*</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287"/>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046694" w:rsidRDefault="0089205B" w:rsidP="0089205B">
            <w:pPr>
              <w:rPr>
                <w:rFonts w:asciiTheme="minorHAnsi" w:hAnsiTheme="minorHAnsi" w:cs="Arial"/>
                <w:color w:val="000000"/>
                <w:sz w:val="18"/>
                <w:szCs w:val="18"/>
              </w:rPr>
            </w:pPr>
            <w:r>
              <w:rPr>
                <w:rFonts w:asciiTheme="minorHAnsi" w:hAnsiTheme="minorHAnsi" w:cs="Arial"/>
                <w:color w:val="000000"/>
                <w:sz w:val="18"/>
                <w:szCs w:val="18"/>
              </w:rPr>
              <w:t>Yes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22.9%</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12.5%</w:t>
            </w:r>
          </w:p>
        </w:tc>
      </w:tr>
      <w:tr w:rsidR="0089205B" w:rsidRPr="008B6650" w:rsidTr="0089205B">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046694" w:rsidRDefault="0089205B" w:rsidP="0089205B">
            <w:pPr>
              <w:rPr>
                <w:rFonts w:asciiTheme="minorHAnsi" w:hAnsiTheme="minorHAnsi" w:cs="Arial"/>
                <w:color w:val="000000"/>
                <w:sz w:val="18"/>
                <w:szCs w:val="18"/>
              </w:rPr>
            </w:pPr>
            <w:r>
              <w:rPr>
                <w:rFonts w:asciiTheme="minorHAnsi" w:hAnsiTheme="minorHAnsi" w:cs="Arial"/>
                <w:color w:val="000000"/>
                <w:sz w:val="18"/>
                <w:szCs w:val="18"/>
              </w:rPr>
              <w:t>No</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77.1%</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87.5%</w:t>
            </w:r>
          </w:p>
        </w:tc>
      </w:tr>
    </w:tbl>
    <w:p w:rsidR="0089205B" w:rsidRDefault="0089205B" w:rsidP="0089205B">
      <w:pPr>
        <w:rPr>
          <w:rFonts w:asciiTheme="minorHAnsi" w:hAnsiTheme="minorHAnsi"/>
          <w:bCs/>
          <w:i/>
          <w:sz w:val="16"/>
          <w:szCs w:val="14"/>
        </w:rPr>
      </w:pPr>
      <w:r w:rsidRPr="00CA4A16">
        <w:rPr>
          <w:rFonts w:asciiTheme="minorHAnsi" w:hAnsiTheme="minorHAnsi"/>
          <w:bCs/>
          <w:i/>
          <w:sz w:val="16"/>
          <w:szCs w:val="14"/>
        </w:rPr>
        <w:t xml:space="preserve">*Significantly different between </w:t>
      </w:r>
      <w:r w:rsidRPr="00E86EBF">
        <w:rPr>
          <w:rFonts w:asciiTheme="minorHAnsi" w:hAnsiTheme="minorHAnsi"/>
          <w:bCs/>
          <w:i/>
          <w:sz w:val="16"/>
          <w:szCs w:val="14"/>
        </w:rPr>
        <w:t>collaborators and non-collaborators</w:t>
      </w:r>
    </w:p>
    <w:p w:rsidR="00082507" w:rsidRPr="001511AC" w:rsidRDefault="00082507" w:rsidP="00082507">
      <w:pPr>
        <w:rPr>
          <w:rFonts w:asciiTheme="minorHAnsi" w:hAnsiTheme="minorHAnsi"/>
          <w:b/>
          <w:sz w:val="16"/>
          <w:szCs w:val="16"/>
        </w:rPr>
      </w:pPr>
    </w:p>
    <w:p w:rsidR="00082507" w:rsidRDefault="00082507" w:rsidP="00082507">
      <w:pPr>
        <w:rPr>
          <w:rFonts w:asciiTheme="minorHAnsi" w:hAnsiTheme="minorHAnsi"/>
          <w:b/>
          <w:sz w:val="18"/>
          <w:szCs w:val="16"/>
        </w:rPr>
      </w:pPr>
      <w:r w:rsidRPr="0049657A">
        <w:rPr>
          <w:rFonts w:asciiTheme="minorHAnsi" w:hAnsiTheme="minorHAnsi"/>
          <w:b/>
          <w:sz w:val="18"/>
          <w:szCs w:val="16"/>
        </w:rPr>
        <w:t>Were you able to obtain this information?</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287"/>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046694" w:rsidRDefault="0089205B" w:rsidP="0089205B">
            <w:pPr>
              <w:rPr>
                <w:rFonts w:asciiTheme="minorHAnsi" w:hAnsiTheme="minorHAnsi" w:cs="Arial"/>
                <w:color w:val="000000"/>
                <w:sz w:val="18"/>
                <w:szCs w:val="18"/>
              </w:rPr>
            </w:pPr>
            <w:r>
              <w:rPr>
                <w:rFonts w:asciiTheme="minorHAnsi" w:hAnsiTheme="minorHAnsi" w:cs="Arial"/>
                <w:color w:val="000000"/>
                <w:sz w:val="18"/>
                <w:szCs w:val="18"/>
              </w:rPr>
              <w:t>Yes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94.7%</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100.0%</w:t>
            </w:r>
          </w:p>
        </w:tc>
      </w:tr>
      <w:tr w:rsidR="0089205B" w:rsidRPr="008B6650" w:rsidTr="0089205B">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046694" w:rsidRDefault="0089205B" w:rsidP="0089205B">
            <w:pPr>
              <w:rPr>
                <w:rFonts w:asciiTheme="minorHAnsi" w:hAnsiTheme="minorHAnsi" w:cs="Arial"/>
                <w:color w:val="000000"/>
                <w:sz w:val="18"/>
                <w:szCs w:val="18"/>
              </w:rPr>
            </w:pPr>
            <w:r>
              <w:rPr>
                <w:rFonts w:asciiTheme="minorHAnsi" w:hAnsiTheme="minorHAnsi" w:cs="Arial"/>
                <w:color w:val="000000"/>
                <w:sz w:val="18"/>
                <w:szCs w:val="18"/>
              </w:rPr>
              <w:t>No</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5.3%</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Pr>
                <w:rFonts w:asciiTheme="minorHAnsi" w:hAnsiTheme="minorHAnsi" w:cs="Arial"/>
                <w:color w:val="000000"/>
                <w:sz w:val="18"/>
                <w:szCs w:val="18"/>
              </w:rPr>
              <w:t>-</w:t>
            </w:r>
          </w:p>
        </w:tc>
      </w:tr>
    </w:tbl>
    <w:p w:rsidR="00082507" w:rsidRDefault="00082507" w:rsidP="00082507">
      <w:pPr>
        <w:rPr>
          <w:rFonts w:asciiTheme="minorHAnsi" w:hAnsiTheme="minorHAnsi"/>
          <w:b/>
          <w:i/>
          <w:sz w:val="20"/>
          <w:szCs w:val="20"/>
        </w:rPr>
      </w:pPr>
    </w:p>
    <w:p w:rsidR="00082507" w:rsidRDefault="00082507" w:rsidP="00082507">
      <w:pPr>
        <w:rPr>
          <w:rFonts w:asciiTheme="minorHAnsi" w:hAnsiTheme="minorHAnsi"/>
          <w:b/>
          <w:sz w:val="18"/>
          <w:szCs w:val="16"/>
        </w:rPr>
      </w:pPr>
      <w:r w:rsidRPr="0067700A">
        <w:rPr>
          <w:rFonts w:asciiTheme="minorHAnsi" w:hAnsiTheme="minorHAnsi"/>
          <w:b/>
          <w:sz w:val="18"/>
          <w:szCs w:val="16"/>
        </w:rPr>
        <w:t>Do you have access to the Internet?</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287"/>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046694" w:rsidRDefault="0089205B" w:rsidP="0089205B">
            <w:pPr>
              <w:rPr>
                <w:rFonts w:asciiTheme="minorHAnsi" w:hAnsiTheme="minorHAnsi" w:cs="Arial"/>
                <w:color w:val="000000"/>
                <w:sz w:val="18"/>
                <w:szCs w:val="18"/>
              </w:rPr>
            </w:pPr>
            <w:r>
              <w:rPr>
                <w:rFonts w:asciiTheme="minorHAnsi" w:hAnsiTheme="minorHAnsi" w:cs="Arial"/>
                <w:color w:val="000000"/>
                <w:sz w:val="18"/>
                <w:szCs w:val="18"/>
              </w:rPr>
              <w:t>Yes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100.0%</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98.5%</w:t>
            </w:r>
          </w:p>
        </w:tc>
      </w:tr>
      <w:tr w:rsidR="0089205B" w:rsidRPr="008B6650" w:rsidTr="0089205B">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046694" w:rsidRDefault="0089205B" w:rsidP="0089205B">
            <w:pPr>
              <w:rPr>
                <w:rFonts w:asciiTheme="minorHAnsi" w:hAnsiTheme="minorHAnsi" w:cs="Arial"/>
                <w:color w:val="000000"/>
                <w:sz w:val="18"/>
                <w:szCs w:val="18"/>
              </w:rPr>
            </w:pPr>
            <w:r>
              <w:rPr>
                <w:rFonts w:asciiTheme="minorHAnsi" w:hAnsiTheme="minorHAnsi" w:cs="Arial"/>
                <w:color w:val="000000"/>
                <w:sz w:val="18"/>
                <w:szCs w:val="18"/>
              </w:rPr>
              <w:t>No</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1.5%</w:t>
            </w:r>
          </w:p>
        </w:tc>
      </w:tr>
    </w:tbl>
    <w:p w:rsidR="00082507" w:rsidRDefault="00082507" w:rsidP="00082507">
      <w:pPr>
        <w:rPr>
          <w:rFonts w:asciiTheme="minorHAnsi" w:hAnsiTheme="minorHAnsi"/>
          <w:b/>
          <w:sz w:val="18"/>
          <w:szCs w:val="16"/>
        </w:rPr>
      </w:pPr>
    </w:p>
    <w:p w:rsidR="00082507" w:rsidRDefault="00082507" w:rsidP="00082507">
      <w:pPr>
        <w:rPr>
          <w:rFonts w:asciiTheme="minorHAnsi" w:hAnsiTheme="minorHAnsi"/>
          <w:b/>
          <w:sz w:val="18"/>
          <w:szCs w:val="16"/>
        </w:rPr>
      </w:pPr>
      <w:r w:rsidRPr="0067700A">
        <w:rPr>
          <w:rFonts w:asciiTheme="minorHAnsi" w:hAnsiTheme="minorHAnsi"/>
          <w:b/>
          <w:sz w:val="18"/>
          <w:szCs w:val="16"/>
        </w:rPr>
        <w:t xml:space="preserve">Do you use/have used the World Bank </w:t>
      </w:r>
      <w:r>
        <w:rPr>
          <w:rFonts w:asciiTheme="minorHAnsi" w:hAnsiTheme="minorHAnsi"/>
          <w:b/>
          <w:sz w:val="18"/>
          <w:szCs w:val="16"/>
        </w:rPr>
        <w:t xml:space="preserve">Group </w:t>
      </w:r>
      <w:r w:rsidRPr="0067700A">
        <w:rPr>
          <w:rFonts w:asciiTheme="minorHAnsi" w:hAnsiTheme="minorHAnsi"/>
          <w:b/>
          <w:sz w:val="18"/>
          <w:szCs w:val="16"/>
        </w:rPr>
        <w:t>website?</w:t>
      </w:r>
      <w:r w:rsidR="007D4A91">
        <w:rPr>
          <w:rFonts w:asciiTheme="minorHAnsi" w:hAnsiTheme="minorHAnsi"/>
          <w:b/>
          <w:sz w:val="18"/>
          <w:szCs w:val="16"/>
        </w:rPr>
        <w:t>*</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287"/>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046694" w:rsidRDefault="0089205B" w:rsidP="0089205B">
            <w:pPr>
              <w:rPr>
                <w:rFonts w:asciiTheme="minorHAnsi" w:hAnsiTheme="minorHAnsi" w:cs="Arial"/>
                <w:color w:val="000000"/>
                <w:sz w:val="18"/>
                <w:szCs w:val="18"/>
              </w:rPr>
            </w:pPr>
            <w:r>
              <w:rPr>
                <w:rFonts w:asciiTheme="minorHAnsi" w:hAnsiTheme="minorHAnsi" w:cs="Arial"/>
                <w:color w:val="000000"/>
                <w:sz w:val="18"/>
                <w:szCs w:val="18"/>
              </w:rPr>
              <w:t>Yes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87.7%</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73.6%</w:t>
            </w:r>
          </w:p>
        </w:tc>
      </w:tr>
      <w:tr w:rsidR="0089205B" w:rsidRPr="008B6650" w:rsidTr="0089205B">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046694" w:rsidRDefault="0089205B" w:rsidP="0089205B">
            <w:pPr>
              <w:rPr>
                <w:rFonts w:asciiTheme="minorHAnsi" w:hAnsiTheme="minorHAnsi" w:cs="Arial"/>
                <w:color w:val="000000"/>
                <w:sz w:val="18"/>
                <w:szCs w:val="18"/>
              </w:rPr>
            </w:pPr>
            <w:r>
              <w:rPr>
                <w:rFonts w:asciiTheme="minorHAnsi" w:hAnsiTheme="minorHAnsi" w:cs="Arial"/>
                <w:color w:val="000000"/>
                <w:sz w:val="18"/>
                <w:szCs w:val="18"/>
              </w:rPr>
              <w:t>No</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12.3%</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26.4%</w:t>
            </w:r>
          </w:p>
        </w:tc>
      </w:tr>
    </w:tbl>
    <w:p w:rsidR="007D4A91" w:rsidRDefault="007D4A91" w:rsidP="007D4A91">
      <w:pPr>
        <w:rPr>
          <w:rFonts w:asciiTheme="minorHAnsi" w:hAnsiTheme="minorHAnsi"/>
          <w:bCs/>
          <w:i/>
          <w:sz w:val="16"/>
          <w:szCs w:val="14"/>
        </w:rPr>
      </w:pPr>
      <w:r w:rsidRPr="00CA4A16">
        <w:rPr>
          <w:rFonts w:asciiTheme="minorHAnsi" w:hAnsiTheme="minorHAnsi"/>
          <w:bCs/>
          <w:i/>
          <w:sz w:val="16"/>
          <w:szCs w:val="14"/>
        </w:rPr>
        <w:t xml:space="preserve">*Significantly different between </w:t>
      </w:r>
      <w:r w:rsidRPr="00E86EBF">
        <w:rPr>
          <w:rFonts w:asciiTheme="minorHAnsi" w:hAnsiTheme="minorHAnsi"/>
          <w:bCs/>
          <w:i/>
          <w:sz w:val="16"/>
          <w:szCs w:val="14"/>
        </w:rPr>
        <w:t>collaborators and non-collaborators</w:t>
      </w:r>
    </w:p>
    <w:p w:rsidR="00082507" w:rsidRPr="00C62EDD" w:rsidRDefault="00082507" w:rsidP="00082507">
      <w:pPr>
        <w:rPr>
          <w:rFonts w:asciiTheme="minorHAnsi" w:hAnsiTheme="minorHAnsi"/>
          <w:b/>
          <w:bCs/>
          <w:sz w:val="16"/>
          <w:szCs w:val="16"/>
        </w:rPr>
      </w:pPr>
    </w:p>
    <w:p w:rsidR="00082507" w:rsidRDefault="00082507" w:rsidP="00082507">
      <w:pPr>
        <w:rPr>
          <w:rFonts w:asciiTheme="minorHAnsi" w:hAnsiTheme="minorHAnsi"/>
          <w:b/>
          <w:sz w:val="18"/>
          <w:szCs w:val="16"/>
        </w:rPr>
      </w:pPr>
    </w:p>
    <w:p w:rsidR="00814C87" w:rsidRDefault="00814C87">
      <w:pPr>
        <w:rPr>
          <w:rFonts w:asciiTheme="minorHAnsi" w:hAnsiTheme="minorHAnsi"/>
          <w:b/>
          <w:i/>
          <w:sz w:val="20"/>
          <w:szCs w:val="20"/>
        </w:rPr>
      </w:pPr>
      <w:r>
        <w:rPr>
          <w:rFonts w:asciiTheme="minorHAnsi" w:hAnsiTheme="minorHAnsi"/>
          <w:b/>
          <w:i/>
          <w:sz w:val="20"/>
          <w:szCs w:val="20"/>
        </w:rPr>
        <w:br w:type="page"/>
      </w:r>
    </w:p>
    <w:p w:rsidR="00814C87" w:rsidRPr="002426E6" w:rsidRDefault="00814C87" w:rsidP="00814C87">
      <w:pPr>
        <w:pStyle w:val="Heading4"/>
        <w:rPr>
          <w:rFonts w:asciiTheme="minorHAnsi" w:hAnsiTheme="minorHAnsi"/>
          <w:b/>
          <w:i/>
          <w:sz w:val="20"/>
          <w:szCs w:val="20"/>
          <w:u w:val="none"/>
        </w:rPr>
      </w:pPr>
      <w:r>
        <w:rPr>
          <w:rFonts w:asciiTheme="minorHAnsi" w:hAnsiTheme="minorHAnsi"/>
          <w:b/>
          <w:i/>
          <w:sz w:val="20"/>
          <w:szCs w:val="20"/>
          <w:u w:val="none"/>
        </w:rPr>
        <w:lastRenderedPageBreak/>
        <w:t>G</w:t>
      </w:r>
      <w:r w:rsidRPr="002426E6">
        <w:rPr>
          <w:rFonts w:asciiTheme="minorHAnsi" w:hAnsiTheme="minorHAnsi"/>
          <w:b/>
          <w:i/>
          <w:sz w:val="20"/>
          <w:szCs w:val="20"/>
          <w:u w:val="none"/>
        </w:rPr>
        <w:t>. Communication and Information Sharing (continued)</w:t>
      </w:r>
    </w:p>
    <w:p w:rsidR="00814C87" w:rsidRPr="008B6650" w:rsidRDefault="00814C87" w:rsidP="00814C87">
      <w:pPr>
        <w:rPr>
          <w:rFonts w:asciiTheme="minorHAnsi" w:hAnsiTheme="minorHAnsi"/>
          <w:b/>
          <w:sz w:val="16"/>
          <w:szCs w:val="16"/>
        </w:rPr>
      </w:pPr>
    </w:p>
    <w:p w:rsidR="00082507" w:rsidRPr="0067700A" w:rsidRDefault="00082507" w:rsidP="00082507">
      <w:pPr>
        <w:rPr>
          <w:rFonts w:asciiTheme="minorHAnsi" w:hAnsiTheme="minorHAnsi"/>
          <w:i/>
          <w:sz w:val="16"/>
          <w:szCs w:val="14"/>
        </w:rPr>
      </w:pPr>
      <w:r w:rsidRPr="0067700A">
        <w:rPr>
          <w:rFonts w:asciiTheme="minorHAnsi" w:hAnsiTheme="minorHAnsi"/>
          <w:b/>
          <w:sz w:val="18"/>
          <w:szCs w:val="16"/>
        </w:rPr>
        <w:t>Please rate how much you agree with the following statements</w:t>
      </w:r>
      <w:r w:rsidRPr="0067700A">
        <w:rPr>
          <w:rFonts w:asciiTheme="minorHAnsi" w:hAnsiTheme="minorHAnsi"/>
          <w:b/>
          <w:bCs/>
          <w:sz w:val="18"/>
          <w:szCs w:val="16"/>
        </w:rPr>
        <w:t xml:space="preserve">. </w:t>
      </w:r>
      <w:r w:rsidRPr="0067700A">
        <w:rPr>
          <w:rFonts w:asciiTheme="minorHAnsi" w:hAnsiTheme="minorHAnsi"/>
          <w:i/>
          <w:sz w:val="16"/>
          <w:szCs w:val="14"/>
        </w:rPr>
        <w:t>(1-Strongly disagree, 10-Strongly agree)</w:t>
      </w:r>
    </w:p>
    <w:p w:rsidR="00082507" w:rsidRPr="008B6650" w:rsidRDefault="0089205B" w:rsidP="00082507">
      <w:pPr>
        <w:pStyle w:val="Heading4"/>
        <w:rPr>
          <w:rFonts w:asciiTheme="minorHAnsi" w:hAnsiTheme="minorHAnsi"/>
          <w:sz w:val="16"/>
          <w:szCs w:val="16"/>
          <w:u w:val="none"/>
        </w:rPr>
      </w:pPr>
      <w:r w:rsidRPr="0089205B">
        <w:rPr>
          <w:noProof/>
          <w:u w:val="none"/>
        </w:rPr>
        <w:drawing>
          <wp:inline distT="0" distB="0" distL="0" distR="0">
            <wp:extent cx="5084064" cy="1956816"/>
            <wp:effectExtent l="0" t="0" r="2540" b="571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84064" cy="1956816"/>
                    </a:xfrm>
                    <a:prstGeom prst="rect">
                      <a:avLst/>
                    </a:prstGeom>
                    <a:noFill/>
                    <a:ln>
                      <a:noFill/>
                    </a:ln>
                  </pic:spPr>
                </pic:pic>
              </a:graphicData>
            </a:graphic>
          </wp:inline>
        </w:drawing>
      </w:r>
    </w:p>
    <w:p w:rsidR="0089205B" w:rsidRDefault="0089205B" w:rsidP="0089205B">
      <w:pPr>
        <w:rPr>
          <w:rFonts w:asciiTheme="minorHAnsi" w:hAnsiTheme="minorHAnsi"/>
          <w:bCs/>
          <w:i/>
          <w:sz w:val="16"/>
          <w:szCs w:val="14"/>
        </w:rPr>
      </w:pPr>
      <w:r w:rsidRPr="00CA4A16">
        <w:rPr>
          <w:rFonts w:asciiTheme="minorHAnsi" w:hAnsiTheme="minorHAnsi"/>
          <w:bCs/>
          <w:i/>
          <w:sz w:val="16"/>
          <w:szCs w:val="14"/>
        </w:rPr>
        <w:t xml:space="preserve">*Significantly different between </w:t>
      </w:r>
      <w:r w:rsidRPr="00E86EBF">
        <w:rPr>
          <w:rFonts w:asciiTheme="minorHAnsi" w:hAnsiTheme="minorHAnsi"/>
          <w:bCs/>
          <w:i/>
          <w:sz w:val="16"/>
          <w:szCs w:val="14"/>
        </w:rPr>
        <w:t>collaborators and non-collaborators</w:t>
      </w:r>
    </w:p>
    <w:p w:rsidR="00814C87" w:rsidRDefault="00814C87" w:rsidP="00082507">
      <w:pPr>
        <w:rPr>
          <w:rFonts w:asciiTheme="minorHAnsi" w:hAnsiTheme="minorHAnsi"/>
          <w:b/>
          <w:i/>
          <w:sz w:val="20"/>
          <w:szCs w:val="22"/>
        </w:rPr>
      </w:pPr>
    </w:p>
    <w:p w:rsidR="00814C87" w:rsidRDefault="00814C87" w:rsidP="00082507">
      <w:pPr>
        <w:rPr>
          <w:rFonts w:asciiTheme="minorHAnsi" w:hAnsiTheme="minorHAnsi"/>
          <w:b/>
          <w:i/>
          <w:sz w:val="20"/>
          <w:szCs w:val="22"/>
        </w:rPr>
      </w:pPr>
    </w:p>
    <w:p w:rsidR="00082507" w:rsidRPr="0067700A" w:rsidRDefault="00082507" w:rsidP="00082507">
      <w:pPr>
        <w:rPr>
          <w:rFonts w:asciiTheme="minorHAnsi" w:hAnsiTheme="minorHAnsi"/>
          <w:b/>
          <w:i/>
          <w:sz w:val="20"/>
          <w:szCs w:val="22"/>
        </w:rPr>
      </w:pPr>
      <w:r>
        <w:rPr>
          <w:rFonts w:asciiTheme="minorHAnsi" w:hAnsiTheme="minorHAnsi"/>
          <w:b/>
          <w:i/>
          <w:sz w:val="20"/>
          <w:szCs w:val="22"/>
        </w:rPr>
        <w:t>H</w:t>
      </w:r>
      <w:r w:rsidRPr="0067700A">
        <w:rPr>
          <w:rFonts w:asciiTheme="minorHAnsi" w:hAnsiTheme="minorHAnsi"/>
          <w:b/>
          <w:i/>
          <w:sz w:val="20"/>
          <w:szCs w:val="22"/>
        </w:rPr>
        <w:t>. Background Information</w:t>
      </w:r>
    </w:p>
    <w:p w:rsidR="00082507" w:rsidRPr="002426E6" w:rsidRDefault="00082507" w:rsidP="00082507">
      <w:pPr>
        <w:pStyle w:val="ABLOCKPARA"/>
        <w:rPr>
          <w:rFonts w:ascii="Times New Roman" w:hAnsi="Times New Roman"/>
          <w:sz w:val="18"/>
          <w:szCs w:val="14"/>
        </w:rPr>
      </w:pPr>
    </w:p>
    <w:p w:rsidR="00082507" w:rsidRDefault="00082507" w:rsidP="00082507">
      <w:pPr>
        <w:rPr>
          <w:rFonts w:asciiTheme="minorHAnsi" w:hAnsiTheme="minorHAnsi"/>
          <w:b/>
          <w:bCs/>
          <w:sz w:val="18"/>
          <w:szCs w:val="18"/>
        </w:rPr>
      </w:pPr>
      <w:r w:rsidRPr="00315EC6">
        <w:rPr>
          <w:rFonts w:asciiTheme="minorHAnsi" w:hAnsiTheme="minorHAnsi"/>
          <w:b/>
          <w:bCs/>
          <w:sz w:val="18"/>
          <w:szCs w:val="18"/>
        </w:rPr>
        <w:t xml:space="preserve">Which of the following agencies of the World Bank Group do you work with in </w:t>
      </w:r>
      <w:r w:rsidR="00775708">
        <w:rPr>
          <w:rFonts w:asciiTheme="minorHAnsi" w:hAnsiTheme="minorHAnsi"/>
          <w:b/>
          <w:bCs/>
          <w:sz w:val="18"/>
          <w:szCs w:val="18"/>
        </w:rPr>
        <w:t>Turkey</w:t>
      </w:r>
      <w:r w:rsidRPr="00315EC6">
        <w:rPr>
          <w:rFonts w:asciiTheme="minorHAnsi" w:hAnsiTheme="minorHAnsi"/>
          <w:b/>
          <w:bCs/>
          <w:sz w:val="18"/>
          <w:szCs w:val="18"/>
        </w:rPr>
        <w:t>?  (Select all that apply)</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The World Bank (IBRD)*</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94.1%</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26.1%</w:t>
            </w:r>
          </w:p>
        </w:tc>
      </w:tr>
      <w:tr w:rsidR="0089205B" w:rsidRPr="008B6650" w:rsidTr="0089205B">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The International Finance Corporation (IFC)</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16.9%</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15.2%</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The Multilateral Investment Guarantee Agency (MIGA)*</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5.9%</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0.7%</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None*</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0.8%</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69.6%</w:t>
            </w:r>
          </w:p>
        </w:tc>
      </w:tr>
    </w:tbl>
    <w:p w:rsidR="00814C87" w:rsidRDefault="00814C87" w:rsidP="00814C87">
      <w:pPr>
        <w:rPr>
          <w:rFonts w:asciiTheme="minorHAnsi" w:hAnsiTheme="minorHAnsi"/>
          <w:bCs/>
          <w:i/>
          <w:sz w:val="16"/>
          <w:szCs w:val="14"/>
        </w:rPr>
      </w:pPr>
      <w:r w:rsidRPr="00CA4A16">
        <w:rPr>
          <w:rFonts w:asciiTheme="minorHAnsi" w:hAnsiTheme="minorHAnsi"/>
          <w:bCs/>
          <w:i/>
          <w:sz w:val="16"/>
          <w:szCs w:val="14"/>
        </w:rPr>
        <w:t xml:space="preserve">*Significantly different between </w:t>
      </w:r>
      <w:r w:rsidRPr="00E86EBF">
        <w:rPr>
          <w:rFonts w:asciiTheme="minorHAnsi" w:hAnsiTheme="minorHAnsi"/>
          <w:bCs/>
          <w:i/>
          <w:sz w:val="16"/>
          <w:szCs w:val="14"/>
        </w:rPr>
        <w:t>collaborators and non-collaborators</w:t>
      </w:r>
    </w:p>
    <w:p w:rsidR="00082507" w:rsidRDefault="00082507" w:rsidP="00082507">
      <w:pPr>
        <w:rPr>
          <w:rFonts w:asciiTheme="minorHAnsi" w:hAnsiTheme="minorHAnsi"/>
          <w:b/>
          <w:bCs/>
          <w:sz w:val="18"/>
          <w:szCs w:val="16"/>
        </w:rPr>
      </w:pPr>
    </w:p>
    <w:p w:rsidR="00082507" w:rsidRDefault="00082507" w:rsidP="00082507">
      <w:pPr>
        <w:rPr>
          <w:rFonts w:asciiTheme="minorHAnsi" w:hAnsiTheme="minorHAnsi"/>
          <w:b/>
          <w:bCs/>
          <w:sz w:val="18"/>
          <w:szCs w:val="16"/>
        </w:rPr>
      </w:pPr>
      <w:r w:rsidRPr="002426E6">
        <w:rPr>
          <w:rFonts w:asciiTheme="minorHAnsi" w:hAnsiTheme="minorHAnsi"/>
          <w:b/>
          <w:bCs/>
          <w:sz w:val="18"/>
          <w:szCs w:val="16"/>
        </w:rPr>
        <w:t>Which of the following describes most of your exposure to the World Bank</w:t>
      </w:r>
      <w:r>
        <w:rPr>
          <w:rFonts w:asciiTheme="minorHAnsi" w:hAnsiTheme="minorHAnsi"/>
          <w:b/>
          <w:bCs/>
          <w:sz w:val="18"/>
          <w:szCs w:val="16"/>
        </w:rPr>
        <w:t xml:space="preserve"> Group </w:t>
      </w:r>
      <w:r w:rsidRPr="002426E6">
        <w:rPr>
          <w:rFonts w:asciiTheme="minorHAnsi" w:hAnsiTheme="minorHAnsi"/>
          <w:b/>
          <w:bCs/>
          <w:sz w:val="18"/>
          <w:szCs w:val="16"/>
        </w:rPr>
        <w:t xml:space="preserve">in </w:t>
      </w:r>
      <w:r w:rsidR="00775708">
        <w:rPr>
          <w:rFonts w:asciiTheme="minorHAnsi" w:hAnsiTheme="minorHAnsi"/>
          <w:b/>
          <w:bCs/>
          <w:sz w:val="18"/>
          <w:szCs w:val="16"/>
        </w:rPr>
        <w:t>Turkey</w:t>
      </w:r>
      <w:r>
        <w:rPr>
          <w:rFonts w:asciiTheme="minorHAnsi" w:hAnsiTheme="minorHAnsi"/>
          <w:b/>
          <w:bCs/>
          <w:sz w:val="18"/>
          <w:szCs w:val="16"/>
        </w:rPr>
        <w:t>?</w:t>
      </w:r>
      <w:r w:rsidRPr="002426E6">
        <w:rPr>
          <w:rFonts w:asciiTheme="minorHAnsi" w:hAnsiTheme="minorHAnsi"/>
          <w:b/>
          <w:bCs/>
          <w:sz w:val="18"/>
          <w:szCs w:val="16"/>
        </w:rPr>
        <w:t xml:space="preserve">   (Choose no more than TWO)</w:t>
      </w:r>
    </w:p>
    <w:tbl>
      <w:tblPr>
        <w:tblW w:w="84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980"/>
        <w:gridCol w:w="1980"/>
      </w:tblGrid>
      <w:tr w:rsidR="00082507" w:rsidRPr="008B6650" w:rsidTr="00082507">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082507" w:rsidRPr="008B6650" w:rsidRDefault="00082507" w:rsidP="00082507">
            <w:pPr>
              <w:rPr>
                <w:rFonts w:asciiTheme="minorHAnsi" w:hAnsiTheme="minorHAnsi"/>
                <w:b/>
                <w:bCs/>
                <w:sz w:val="10"/>
                <w:szCs w:val="14"/>
              </w:rPr>
            </w:pPr>
          </w:p>
          <w:p w:rsidR="00082507" w:rsidRPr="008B6650" w:rsidRDefault="00082507" w:rsidP="00082507">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980" w:type="dxa"/>
            <w:tcBorders>
              <w:top w:val="single" w:sz="4" w:space="0" w:color="000000"/>
              <w:bottom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082507" w:rsidRPr="008F290D" w:rsidRDefault="00082507" w:rsidP="00082507">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Observer (i.e., follow in media, discuss in informal conversations, etc.)*</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2.6%</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32.9%</w:t>
            </w:r>
          </w:p>
        </w:tc>
      </w:tr>
      <w:tr w:rsidR="0089205B" w:rsidRPr="008B6650" w:rsidTr="0089205B">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Use World Bank Group reports/data*</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33.6%</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49.3%</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Engage in World Bank Group related/sponsored events/activities*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28.4%</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15.8%</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Collaborate as part of my professional duties*</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90.5%</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21.7%</w:t>
            </w:r>
          </w:p>
        </w:tc>
      </w:tr>
      <w:tr w:rsidR="0089205B" w:rsidRPr="008B6650" w:rsidTr="0089205B">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9205B" w:rsidRPr="0089205B" w:rsidRDefault="0089205B" w:rsidP="0089205B">
            <w:pPr>
              <w:rPr>
                <w:rFonts w:asciiTheme="minorHAnsi" w:hAnsiTheme="minorHAnsi" w:cs="Arial"/>
                <w:color w:val="000000"/>
                <w:sz w:val="18"/>
                <w:szCs w:val="18"/>
              </w:rPr>
            </w:pPr>
            <w:r w:rsidRPr="0089205B">
              <w:rPr>
                <w:rFonts w:asciiTheme="minorHAnsi" w:hAnsiTheme="minorHAnsi" w:cs="Arial"/>
                <w:color w:val="000000"/>
                <w:sz w:val="18"/>
                <w:szCs w:val="18"/>
              </w:rPr>
              <w:t>Use World Bank Group website for information, data, research, etc.*</w:t>
            </w:r>
          </w:p>
        </w:tc>
        <w:tc>
          <w:tcPr>
            <w:tcW w:w="1980" w:type="dxa"/>
            <w:tcBorders>
              <w:top w:val="single" w:sz="4" w:space="0" w:color="000000"/>
              <w:left w:val="single" w:sz="6" w:space="0" w:color="000000"/>
              <w:bottom w:val="single" w:sz="4" w:space="0" w:color="000000"/>
              <w:right w:val="single" w:sz="6"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10.3%</w:t>
            </w:r>
          </w:p>
        </w:tc>
        <w:tc>
          <w:tcPr>
            <w:tcW w:w="1980" w:type="dxa"/>
            <w:tcBorders>
              <w:top w:val="single" w:sz="4" w:space="0" w:color="000000"/>
              <w:left w:val="single" w:sz="6" w:space="0" w:color="000000"/>
              <w:bottom w:val="single" w:sz="4" w:space="0" w:color="000000"/>
              <w:right w:val="single" w:sz="4" w:space="0" w:color="000000"/>
            </w:tcBorders>
            <w:vAlign w:val="center"/>
          </w:tcPr>
          <w:p w:rsidR="0089205B" w:rsidRPr="0089205B" w:rsidRDefault="0089205B" w:rsidP="0089205B">
            <w:pPr>
              <w:jc w:val="center"/>
              <w:rPr>
                <w:rFonts w:asciiTheme="minorHAnsi" w:hAnsiTheme="minorHAnsi" w:cs="Arial"/>
                <w:color w:val="000000"/>
                <w:sz w:val="18"/>
                <w:szCs w:val="18"/>
              </w:rPr>
            </w:pPr>
            <w:r w:rsidRPr="0089205B">
              <w:rPr>
                <w:rFonts w:asciiTheme="minorHAnsi" w:hAnsiTheme="minorHAnsi" w:cs="Arial"/>
                <w:color w:val="000000"/>
                <w:sz w:val="18"/>
                <w:szCs w:val="18"/>
              </w:rPr>
              <w:t>20.4%</w:t>
            </w:r>
          </w:p>
        </w:tc>
      </w:tr>
    </w:tbl>
    <w:p w:rsidR="00814C87" w:rsidRDefault="00814C87" w:rsidP="00814C87">
      <w:pPr>
        <w:rPr>
          <w:rFonts w:asciiTheme="minorHAnsi" w:hAnsiTheme="minorHAnsi"/>
          <w:bCs/>
          <w:i/>
          <w:sz w:val="16"/>
          <w:szCs w:val="14"/>
        </w:rPr>
      </w:pPr>
      <w:r w:rsidRPr="00CA4A16">
        <w:rPr>
          <w:rFonts w:asciiTheme="minorHAnsi" w:hAnsiTheme="minorHAnsi"/>
          <w:bCs/>
          <w:i/>
          <w:sz w:val="16"/>
          <w:szCs w:val="14"/>
        </w:rPr>
        <w:t xml:space="preserve">*Significantly different between </w:t>
      </w:r>
      <w:r w:rsidRPr="00E86EBF">
        <w:rPr>
          <w:rFonts w:asciiTheme="minorHAnsi" w:hAnsiTheme="minorHAnsi"/>
          <w:bCs/>
          <w:i/>
          <w:sz w:val="16"/>
          <w:szCs w:val="14"/>
        </w:rPr>
        <w:t>collaborators and non-collaborators</w:t>
      </w:r>
    </w:p>
    <w:p w:rsidR="00804093" w:rsidRDefault="00804093" w:rsidP="00CD7FA2">
      <w:pPr>
        <w:rPr>
          <w:rFonts w:asciiTheme="minorHAnsi" w:hAnsiTheme="minorHAnsi"/>
          <w:b/>
          <w:sz w:val="18"/>
          <w:szCs w:val="16"/>
        </w:rPr>
      </w:pPr>
    </w:p>
    <w:p w:rsidR="005634CA" w:rsidRDefault="005634CA">
      <w:r>
        <w:br w:type="page"/>
      </w:r>
    </w:p>
    <w:p w:rsidR="005634CA" w:rsidRDefault="005634CA" w:rsidP="005634CA">
      <w:pPr>
        <w:pStyle w:val="Heading4"/>
        <w:autoSpaceDE w:val="0"/>
        <w:autoSpaceDN w:val="0"/>
        <w:adjustRightInd w:val="0"/>
        <w:rPr>
          <w:rFonts w:asciiTheme="minorHAnsi" w:hAnsiTheme="minorHAnsi"/>
          <w:sz w:val="28"/>
        </w:rPr>
      </w:pPr>
      <w:r w:rsidRPr="007F4902">
        <w:rPr>
          <w:rFonts w:asciiTheme="minorHAnsi" w:hAnsiTheme="minorHAnsi"/>
          <w:sz w:val="28"/>
        </w:rPr>
        <w:lastRenderedPageBreak/>
        <w:t xml:space="preserve">Appendix </w:t>
      </w:r>
      <w:r>
        <w:rPr>
          <w:rFonts w:asciiTheme="minorHAnsi" w:hAnsiTheme="minorHAnsi"/>
          <w:sz w:val="28"/>
        </w:rPr>
        <w:t>E</w:t>
      </w:r>
      <w:r w:rsidRPr="007F4902">
        <w:rPr>
          <w:rFonts w:asciiTheme="minorHAnsi" w:hAnsiTheme="minorHAnsi"/>
          <w:sz w:val="28"/>
        </w:rPr>
        <w:t xml:space="preserve">: Responses to All Questions across </w:t>
      </w:r>
      <w:r>
        <w:rPr>
          <w:rFonts w:asciiTheme="minorHAnsi" w:hAnsiTheme="minorHAnsi"/>
          <w:sz w:val="28"/>
        </w:rPr>
        <w:t>Country Surveys</w:t>
      </w:r>
      <w:r w:rsidR="001513BF">
        <w:rPr>
          <w:rStyle w:val="FootnoteReference"/>
          <w:rFonts w:asciiTheme="minorHAnsi" w:hAnsiTheme="minorHAnsi"/>
          <w:sz w:val="28"/>
        </w:rPr>
        <w:footnoteReference w:id="1"/>
      </w:r>
    </w:p>
    <w:p w:rsidR="005634CA" w:rsidRDefault="005634CA" w:rsidP="005634CA"/>
    <w:p w:rsidR="005634CA" w:rsidRPr="007F4902" w:rsidRDefault="004A4BB9" w:rsidP="005634CA">
      <w:pPr>
        <w:rPr>
          <w:rFonts w:asciiTheme="minorHAnsi" w:hAnsiTheme="minorHAnsi"/>
          <w:sz w:val="22"/>
        </w:rPr>
      </w:pPr>
      <w:r>
        <w:rPr>
          <w:rFonts w:asciiTheme="minorHAnsi" w:hAnsiTheme="minorHAnsi"/>
          <w:b/>
          <w:sz w:val="22"/>
        </w:rPr>
        <w:t>FY02</w:t>
      </w:r>
      <w:r w:rsidR="005634CA" w:rsidRPr="007F4902">
        <w:rPr>
          <w:rFonts w:asciiTheme="minorHAnsi" w:hAnsiTheme="minorHAnsi"/>
          <w:b/>
          <w:sz w:val="22"/>
        </w:rPr>
        <w:t xml:space="preserve"> N=</w:t>
      </w:r>
      <w:r>
        <w:rPr>
          <w:rFonts w:asciiTheme="minorHAnsi" w:hAnsiTheme="minorHAnsi"/>
          <w:b/>
          <w:sz w:val="22"/>
        </w:rPr>
        <w:t>208</w:t>
      </w:r>
      <w:r w:rsidR="005634CA" w:rsidRPr="007F4902">
        <w:rPr>
          <w:rFonts w:asciiTheme="minorHAnsi" w:hAnsiTheme="minorHAnsi"/>
          <w:b/>
          <w:sz w:val="22"/>
        </w:rPr>
        <w:t xml:space="preserve">  </w:t>
      </w:r>
      <w:r w:rsidR="005634CA" w:rsidRPr="007F4902">
        <w:rPr>
          <w:rFonts w:asciiTheme="minorHAnsi" w:hAnsiTheme="minorHAnsi"/>
          <w:sz w:val="16"/>
        </w:rPr>
        <w:sym w:font="Wingdings 2" w:char="F098"/>
      </w:r>
      <w:r w:rsidR="005634CA">
        <w:rPr>
          <w:rFonts w:asciiTheme="minorHAnsi" w:hAnsiTheme="minorHAnsi"/>
          <w:b/>
          <w:sz w:val="22"/>
        </w:rPr>
        <w:t xml:space="preserve">  </w:t>
      </w:r>
      <w:r>
        <w:rPr>
          <w:rFonts w:asciiTheme="minorHAnsi" w:hAnsiTheme="minorHAnsi"/>
          <w:b/>
          <w:sz w:val="22"/>
        </w:rPr>
        <w:t xml:space="preserve">FY05 </w:t>
      </w:r>
      <w:r w:rsidR="005634CA" w:rsidRPr="007F4902">
        <w:rPr>
          <w:rFonts w:asciiTheme="minorHAnsi" w:hAnsiTheme="minorHAnsi"/>
          <w:b/>
          <w:sz w:val="22"/>
        </w:rPr>
        <w:t>N=</w:t>
      </w:r>
      <w:r w:rsidR="005634CA">
        <w:rPr>
          <w:rFonts w:asciiTheme="minorHAnsi" w:hAnsiTheme="minorHAnsi"/>
          <w:b/>
          <w:sz w:val="22"/>
        </w:rPr>
        <w:t>16</w:t>
      </w:r>
      <w:r>
        <w:rPr>
          <w:rFonts w:asciiTheme="minorHAnsi" w:hAnsiTheme="minorHAnsi"/>
          <w:b/>
          <w:sz w:val="22"/>
        </w:rPr>
        <w:t>9</w:t>
      </w:r>
      <w:r w:rsidR="005634CA" w:rsidRPr="007F4902">
        <w:rPr>
          <w:rFonts w:asciiTheme="minorHAnsi" w:hAnsiTheme="minorHAnsi"/>
          <w:b/>
          <w:sz w:val="22"/>
        </w:rPr>
        <w:t xml:space="preserve">  </w:t>
      </w:r>
      <w:r w:rsidR="005634CA" w:rsidRPr="007F4902">
        <w:rPr>
          <w:rFonts w:asciiTheme="minorHAnsi" w:hAnsiTheme="minorHAnsi"/>
          <w:sz w:val="16"/>
        </w:rPr>
        <w:sym w:font="Wingdings 2" w:char="F098"/>
      </w:r>
      <w:r w:rsidR="005634CA">
        <w:rPr>
          <w:rFonts w:asciiTheme="minorHAnsi" w:hAnsiTheme="minorHAnsi"/>
          <w:b/>
          <w:sz w:val="22"/>
        </w:rPr>
        <w:t xml:space="preserve">  </w:t>
      </w:r>
      <w:r>
        <w:rPr>
          <w:rFonts w:asciiTheme="minorHAnsi" w:hAnsiTheme="minorHAnsi"/>
          <w:b/>
          <w:sz w:val="22"/>
        </w:rPr>
        <w:t xml:space="preserve">FY11 </w:t>
      </w:r>
      <w:r w:rsidR="005634CA" w:rsidRPr="007F4902">
        <w:rPr>
          <w:rFonts w:asciiTheme="minorHAnsi" w:hAnsiTheme="minorHAnsi"/>
          <w:b/>
          <w:sz w:val="22"/>
        </w:rPr>
        <w:t>N=</w:t>
      </w:r>
      <w:r>
        <w:rPr>
          <w:rFonts w:asciiTheme="minorHAnsi" w:hAnsiTheme="minorHAnsi"/>
          <w:b/>
          <w:sz w:val="22"/>
        </w:rPr>
        <w:t>552</w:t>
      </w:r>
      <w:r w:rsidRPr="007F4902">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b/>
          <w:sz w:val="22"/>
        </w:rPr>
        <w:t xml:space="preserve">  FY14 </w:t>
      </w:r>
      <w:r w:rsidRPr="007F4902">
        <w:rPr>
          <w:rFonts w:asciiTheme="minorHAnsi" w:hAnsiTheme="minorHAnsi"/>
          <w:b/>
          <w:sz w:val="22"/>
        </w:rPr>
        <w:t>N=</w:t>
      </w:r>
      <w:r>
        <w:rPr>
          <w:rFonts w:asciiTheme="minorHAnsi" w:hAnsiTheme="minorHAnsi"/>
          <w:b/>
          <w:sz w:val="22"/>
        </w:rPr>
        <w:t>278</w:t>
      </w:r>
    </w:p>
    <w:p w:rsidR="005634CA" w:rsidRPr="005E7917" w:rsidRDefault="005634CA" w:rsidP="005634CA"/>
    <w:p w:rsidR="005634CA" w:rsidRDefault="005634CA" w:rsidP="005634CA">
      <w:pPr>
        <w:rPr>
          <w:rFonts w:asciiTheme="minorHAnsi" w:hAnsiTheme="minorHAnsi"/>
          <w:b/>
          <w:bCs/>
          <w:i/>
          <w:sz w:val="20"/>
          <w:szCs w:val="20"/>
        </w:rPr>
      </w:pPr>
      <w:r>
        <w:rPr>
          <w:rFonts w:asciiTheme="minorHAnsi" w:hAnsiTheme="minorHAnsi"/>
          <w:b/>
          <w:bCs/>
          <w:i/>
          <w:sz w:val="20"/>
          <w:szCs w:val="20"/>
        </w:rPr>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w:t>
      </w:r>
    </w:p>
    <w:p w:rsidR="005634CA" w:rsidRPr="005E7917" w:rsidRDefault="005634CA" w:rsidP="005634CA">
      <w:pPr>
        <w:rPr>
          <w:rFonts w:asciiTheme="minorHAnsi" w:hAnsiTheme="minorHAnsi"/>
          <w:b/>
          <w:bCs/>
          <w:i/>
          <w:sz w:val="20"/>
          <w:szCs w:val="20"/>
        </w:rPr>
      </w:pPr>
    </w:p>
    <w:p w:rsidR="005634CA" w:rsidRDefault="001513BF" w:rsidP="005634CA">
      <w:pPr>
        <w:rPr>
          <w:rFonts w:asciiTheme="minorHAnsi" w:hAnsiTheme="minorHAnsi"/>
          <w:b/>
          <w:bCs/>
          <w:i/>
          <w:sz w:val="20"/>
          <w:szCs w:val="20"/>
        </w:rPr>
      </w:pPr>
      <w:r w:rsidRPr="001513BF">
        <w:rPr>
          <w:noProof/>
        </w:rPr>
        <w:drawing>
          <wp:inline distT="0" distB="0" distL="0" distR="0">
            <wp:extent cx="5943600" cy="665731"/>
            <wp:effectExtent l="0" t="0" r="0" b="127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665731"/>
                    </a:xfrm>
                    <a:prstGeom prst="rect">
                      <a:avLst/>
                    </a:prstGeom>
                    <a:noFill/>
                    <a:ln>
                      <a:noFill/>
                    </a:ln>
                  </pic:spPr>
                </pic:pic>
              </a:graphicData>
            </a:graphic>
          </wp:inline>
        </w:drawing>
      </w:r>
    </w:p>
    <w:p w:rsidR="005634CA" w:rsidRPr="00371F69" w:rsidRDefault="005634CA" w:rsidP="005634CA">
      <w:pPr>
        <w:rPr>
          <w:rFonts w:asciiTheme="minorHAnsi" w:hAnsiTheme="minorHAnsi"/>
          <w:bCs/>
          <w:i/>
          <w:sz w:val="16"/>
          <w:szCs w:val="14"/>
        </w:rPr>
      </w:pPr>
      <w:r w:rsidRPr="005C03D6">
        <w:rPr>
          <w:rFonts w:asciiTheme="minorHAnsi" w:hAnsiTheme="minorHAnsi"/>
          <w:bCs/>
          <w:i/>
          <w:sz w:val="16"/>
          <w:szCs w:val="16"/>
        </w:rPr>
        <w:t xml:space="preserve">(1-Not familiar at all, 10-Extremely familiar)  </w:t>
      </w:r>
      <w:r w:rsidR="001513BF">
        <w:rPr>
          <w:rFonts w:asciiTheme="minorHAnsi" w:hAnsiTheme="minorHAnsi"/>
          <w:bCs/>
          <w:i/>
          <w:sz w:val="16"/>
          <w:szCs w:val="14"/>
        </w:rPr>
        <w:t>*</w:t>
      </w:r>
      <w:r w:rsidRPr="00082507">
        <w:rPr>
          <w:rFonts w:asciiTheme="minorHAnsi" w:hAnsiTheme="minorHAnsi"/>
          <w:bCs/>
          <w:i/>
          <w:sz w:val="16"/>
          <w:szCs w:val="14"/>
        </w:rPr>
        <w:t xml:space="preserve"> </w:t>
      </w:r>
      <w:r w:rsidR="001513BF" w:rsidRPr="00CA4A16">
        <w:rPr>
          <w:rFonts w:asciiTheme="minorHAnsi" w:hAnsiTheme="minorHAnsi"/>
          <w:bCs/>
          <w:i/>
          <w:sz w:val="16"/>
          <w:szCs w:val="14"/>
        </w:rPr>
        <w:t xml:space="preserve">Significantly different between </w:t>
      </w:r>
      <w:r w:rsidR="001513BF">
        <w:rPr>
          <w:rFonts w:asciiTheme="minorHAnsi" w:hAnsiTheme="minorHAnsi"/>
          <w:bCs/>
          <w:i/>
          <w:sz w:val="16"/>
          <w:szCs w:val="14"/>
        </w:rPr>
        <w:t>FY11 and FY14 respondents</w:t>
      </w:r>
      <w:r w:rsidR="001513BF">
        <w:rPr>
          <w:rFonts w:asciiTheme="minorHAnsi" w:hAnsiTheme="minorHAnsi"/>
          <w:bCs/>
          <w:i/>
          <w:sz w:val="16"/>
          <w:szCs w:val="14"/>
        </w:rPr>
        <w:br/>
        <w:t>**</w:t>
      </w:r>
      <w:r w:rsidR="001513BF" w:rsidRPr="00082507">
        <w:rPr>
          <w:rFonts w:asciiTheme="minorHAnsi" w:hAnsiTheme="minorHAnsi"/>
          <w:bCs/>
          <w:i/>
          <w:sz w:val="16"/>
          <w:szCs w:val="14"/>
        </w:rPr>
        <w:t xml:space="preserve"> </w:t>
      </w:r>
      <w:r w:rsidR="001513BF" w:rsidRPr="00CA4A16">
        <w:rPr>
          <w:rFonts w:asciiTheme="minorHAnsi" w:hAnsiTheme="minorHAnsi"/>
          <w:bCs/>
          <w:i/>
          <w:sz w:val="16"/>
          <w:szCs w:val="14"/>
        </w:rPr>
        <w:t xml:space="preserve">Significantly different between </w:t>
      </w:r>
      <w:r w:rsidR="001513BF">
        <w:rPr>
          <w:rFonts w:asciiTheme="minorHAnsi" w:hAnsiTheme="minorHAnsi"/>
          <w:bCs/>
          <w:i/>
          <w:sz w:val="16"/>
          <w:szCs w:val="14"/>
        </w:rPr>
        <w:t>FY05 and FY14 respondents  ***</w:t>
      </w:r>
      <w:r w:rsidR="001513BF" w:rsidRPr="00082507">
        <w:rPr>
          <w:rFonts w:asciiTheme="minorHAnsi" w:hAnsiTheme="minorHAnsi"/>
          <w:bCs/>
          <w:i/>
          <w:sz w:val="16"/>
          <w:szCs w:val="14"/>
        </w:rPr>
        <w:t xml:space="preserve"> </w:t>
      </w:r>
      <w:r w:rsidR="001513BF" w:rsidRPr="00CA4A16">
        <w:rPr>
          <w:rFonts w:asciiTheme="minorHAnsi" w:hAnsiTheme="minorHAnsi"/>
          <w:bCs/>
          <w:i/>
          <w:sz w:val="16"/>
          <w:szCs w:val="14"/>
        </w:rPr>
        <w:t xml:space="preserve">Significantly different between </w:t>
      </w:r>
      <w:r w:rsidR="001513BF">
        <w:rPr>
          <w:rFonts w:asciiTheme="minorHAnsi" w:hAnsiTheme="minorHAnsi"/>
          <w:bCs/>
          <w:i/>
          <w:sz w:val="16"/>
          <w:szCs w:val="14"/>
        </w:rPr>
        <w:t>FY02 and FY14 respondents</w:t>
      </w:r>
    </w:p>
    <w:p w:rsidR="005634CA" w:rsidRPr="005E7917" w:rsidRDefault="005634CA" w:rsidP="005634CA">
      <w:pPr>
        <w:rPr>
          <w:rFonts w:asciiTheme="minorHAnsi" w:hAnsiTheme="minorHAnsi"/>
          <w:bCs/>
          <w:i/>
          <w:sz w:val="20"/>
          <w:szCs w:val="14"/>
        </w:rPr>
      </w:pPr>
    </w:p>
    <w:p w:rsidR="005634CA" w:rsidRPr="00FC72EF" w:rsidRDefault="001513BF" w:rsidP="005634CA">
      <w:pPr>
        <w:rPr>
          <w:rFonts w:asciiTheme="minorHAnsi" w:hAnsiTheme="minorHAnsi"/>
          <w:bCs/>
          <w:i/>
          <w:sz w:val="16"/>
          <w:szCs w:val="14"/>
        </w:rPr>
      </w:pPr>
      <w:r w:rsidRPr="001513BF">
        <w:rPr>
          <w:noProof/>
        </w:rPr>
        <w:drawing>
          <wp:inline distT="0" distB="0" distL="0" distR="0">
            <wp:extent cx="5943600" cy="653736"/>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653736"/>
                    </a:xfrm>
                    <a:prstGeom prst="rect">
                      <a:avLst/>
                    </a:prstGeom>
                    <a:noFill/>
                    <a:ln>
                      <a:noFill/>
                    </a:ln>
                  </pic:spPr>
                </pic:pic>
              </a:graphicData>
            </a:graphic>
          </wp:inline>
        </w:drawing>
      </w:r>
    </w:p>
    <w:p w:rsidR="005634CA" w:rsidRDefault="005634CA" w:rsidP="005634CA">
      <w:pPr>
        <w:rPr>
          <w:rFonts w:asciiTheme="minorHAnsi" w:hAnsiTheme="minorHAnsi"/>
          <w:bCs/>
          <w:i/>
          <w:sz w:val="16"/>
          <w:szCs w:val="14"/>
        </w:rPr>
      </w:pPr>
      <w:r w:rsidRPr="005C03D6">
        <w:rPr>
          <w:rFonts w:asciiTheme="minorHAnsi" w:hAnsiTheme="minorHAnsi"/>
          <w:bCs/>
          <w:i/>
          <w:sz w:val="16"/>
          <w:szCs w:val="16"/>
        </w:rPr>
        <w:t>(1-Not effective at all, 10-Very effective)</w:t>
      </w:r>
      <w:r>
        <w:rPr>
          <w:rFonts w:asciiTheme="minorHAnsi" w:hAnsiTheme="minorHAnsi"/>
          <w:bCs/>
          <w:i/>
          <w:sz w:val="16"/>
          <w:szCs w:val="16"/>
        </w:rPr>
        <w:t xml:space="preserve">  </w:t>
      </w:r>
      <w:r w:rsidR="001513BF" w:rsidRPr="00CA4A16">
        <w:rPr>
          <w:rFonts w:asciiTheme="minorHAnsi" w:hAnsiTheme="minorHAnsi"/>
          <w:bCs/>
          <w:i/>
          <w:sz w:val="16"/>
          <w:szCs w:val="14"/>
        </w:rPr>
        <w:t xml:space="preserve">*Significantly different between </w:t>
      </w:r>
      <w:r w:rsidR="001513BF">
        <w:rPr>
          <w:rFonts w:asciiTheme="minorHAnsi" w:hAnsiTheme="minorHAnsi"/>
          <w:bCs/>
          <w:i/>
          <w:sz w:val="16"/>
          <w:szCs w:val="14"/>
        </w:rPr>
        <w:t>FY11 and FY14 respondents</w:t>
      </w:r>
    </w:p>
    <w:p w:rsidR="001513BF" w:rsidRPr="00371F69" w:rsidRDefault="001513BF" w:rsidP="005634CA">
      <w:pPr>
        <w:rPr>
          <w:rFonts w:asciiTheme="minorHAnsi" w:hAnsiTheme="minorHAnsi"/>
          <w:bCs/>
          <w:i/>
          <w:sz w:val="16"/>
          <w:szCs w:val="14"/>
        </w:rPr>
      </w:pPr>
      <w:r>
        <w:rPr>
          <w:rFonts w:asciiTheme="minorHAnsi" w:hAnsiTheme="minorHAnsi"/>
          <w:bCs/>
          <w:i/>
          <w:sz w:val="16"/>
          <w:szCs w:val="14"/>
        </w:rPr>
        <w:t>**</w:t>
      </w:r>
      <w:r w:rsidRPr="00082507">
        <w:rPr>
          <w:rFonts w:asciiTheme="minorHAnsi" w:hAnsiTheme="minorHAnsi"/>
          <w:bCs/>
          <w:i/>
          <w:sz w:val="16"/>
          <w:szCs w:val="14"/>
        </w:rPr>
        <w:t xml:space="preserve"> </w:t>
      </w:r>
      <w:r w:rsidRPr="00CA4A16">
        <w:rPr>
          <w:rFonts w:asciiTheme="minorHAnsi" w:hAnsiTheme="minorHAnsi"/>
          <w:bCs/>
          <w:i/>
          <w:sz w:val="16"/>
          <w:szCs w:val="14"/>
        </w:rPr>
        <w:t xml:space="preserve">Significantly different between </w:t>
      </w:r>
      <w:r>
        <w:rPr>
          <w:rFonts w:asciiTheme="minorHAnsi" w:hAnsiTheme="minorHAnsi"/>
          <w:bCs/>
          <w:i/>
          <w:sz w:val="16"/>
          <w:szCs w:val="14"/>
        </w:rPr>
        <w:t>FY05 and FY14 respondents  ***</w:t>
      </w:r>
      <w:r w:rsidRPr="00082507">
        <w:rPr>
          <w:rFonts w:asciiTheme="minorHAnsi" w:hAnsiTheme="minorHAnsi"/>
          <w:bCs/>
          <w:i/>
          <w:sz w:val="16"/>
          <w:szCs w:val="14"/>
        </w:rPr>
        <w:t xml:space="preserve"> </w:t>
      </w:r>
      <w:r w:rsidRPr="00CA4A16">
        <w:rPr>
          <w:rFonts w:asciiTheme="minorHAnsi" w:hAnsiTheme="minorHAnsi"/>
          <w:bCs/>
          <w:i/>
          <w:sz w:val="16"/>
          <w:szCs w:val="14"/>
        </w:rPr>
        <w:t xml:space="preserve">Significantly different between </w:t>
      </w:r>
      <w:r>
        <w:rPr>
          <w:rFonts w:asciiTheme="minorHAnsi" w:hAnsiTheme="minorHAnsi"/>
          <w:bCs/>
          <w:i/>
          <w:sz w:val="16"/>
          <w:szCs w:val="14"/>
        </w:rPr>
        <w:t>FY02 and FY14 respondents</w:t>
      </w:r>
    </w:p>
    <w:p w:rsidR="005634CA" w:rsidRPr="005E7917" w:rsidRDefault="005634CA" w:rsidP="005634CA">
      <w:pPr>
        <w:tabs>
          <w:tab w:val="left" w:pos="180"/>
        </w:tabs>
        <w:rPr>
          <w:rFonts w:asciiTheme="minorHAnsi" w:hAnsiTheme="minorHAnsi"/>
          <w:b/>
          <w:bCs/>
          <w:sz w:val="20"/>
          <w:szCs w:val="16"/>
        </w:rPr>
      </w:pPr>
    </w:p>
    <w:p w:rsidR="005634CA" w:rsidRDefault="005634CA" w:rsidP="005634CA">
      <w:pPr>
        <w:pStyle w:val="Heading4"/>
        <w:tabs>
          <w:tab w:val="left" w:pos="6600"/>
        </w:tabs>
        <w:rPr>
          <w:rFonts w:asciiTheme="minorHAnsi" w:hAnsiTheme="minorHAnsi"/>
          <w:i/>
          <w:sz w:val="16"/>
          <w:szCs w:val="14"/>
          <w:u w:val="none"/>
        </w:rPr>
      </w:pPr>
      <w:r w:rsidRPr="00CA4A16">
        <w:rPr>
          <w:rFonts w:asciiTheme="minorHAnsi" w:hAnsiTheme="minorHAnsi"/>
          <w:b/>
          <w:bCs/>
          <w:sz w:val="18"/>
          <w:szCs w:val="16"/>
          <w:u w:val="none"/>
        </w:rPr>
        <w:t>To what extent do you agree with the following statements about the World Bank</w:t>
      </w:r>
      <w:r>
        <w:rPr>
          <w:rFonts w:asciiTheme="minorHAnsi" w:hAnsiTheme="minorHAnsi"/>
          <w:b/>
          <w:bCs/>
          <w:sz w:val="18"/>
          <w:szCs w:val="16"/>
          <w:u w:val="none"/>
        </w:rPr>
        <w:t xml:space="preserve"> Group</w:t>
      </w:r>
      <w:r w:rsidRPr="00CA4A16">
        <w:rPr>
          <w:rFonts w:asciiTheme="minorHAnsi" w:hAnsiTheme="minorHAnsi"/>
          <w:b/>
          <w:bCs/>
          <w:sz w:val="18"/>
          <w:szCs w:val="16"/>
          <w:u w:val="none"/>
        </w:rPr>
        <w:t xml:space="preserve">’s work in </w:t>
      </w:r>
      <w:r>
        <w:rPr>
          <w:rFonts w:asciiTheme="minorHAnsi" w:hAnsiTheme="minorHAnsi"/>
          <w:b/>
          <w:bCs/>
          <w:sz w:val="18"/>
          <w:szCs w:val="16"/>
          <w:u w:val="none"/>
        </w:rPr>
        <w:t>Turkey</w:t>
      </w:r>
      <w:r w:rsidRPr="00CA4A16">
        <w:rPr>
          <w:rFonts w:asciiTheme="minorHAnsi" w:hAnsiTheme="minorHAnsi"/>
          <w:b/>
          <w:bCs/>
          <w:sz w:val="18"/>
          <w:szCs w:val="16"/>
          <w:u w:val="none"/>
        </w:rPr>
        <w:t xml:space="preserve">?  </w:t>
      </w:r>
    </w:p>
    <w:p w:rsidR="005634CA" w:rsidRDefault="001513BF" w:rsidP="005634CA">
      <w:pPr>
        <w:rPr>
          <w:rFonts w:asciiTheme="minorHAnsi" w:hAnsiTheme="minorHAnsi"/>
          <w:bCs/>
          <w:i/>
          <w:sz w:val="16"/>
          <w:szCs w:val="14"/>
        </w:rPr>
      </w:pPr>
      <w:r w:rsidRPr="001513BF">
        <w:rPr>
          <w:noProof/>
        </w:rPr>
        <w:drawing>
          <wp:inline distT="0" distB="0" distL="0" distR="0">
            <wp:extent cx="5943600" cy="95361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953615"/>
                    </a:xfrm>
                    <a:prstGeom prst="rect">
                      <a:avLst/>
                    </a:prstGeom>
                    <a:noFill/>
                    <a:ln>
                      <a:noFill/>
                    </a:ln>
                  </pic:spPr>
                </pic:pic>
              </a:graphicData>
            </a:graphic>
          </wp:inline>
        </w:drawing>
      </w:r>
      <w:r w:rsidR="005634CA" w:rsidRPr="00E86EBF">
        <w:t xml:space="preserve"> </w:t>
      </w:r>
      <w:r w:rsidR="005634CA">
        <w:br/>
      </w:r>
      <w:r w:rsidR="005634CA" w:rsidRPr="00CA4A16">
        <w:rPr>
          <w:rFonts w:asciiTheme="minorHAnsi" w:hAnsiTheme="minorHAnsi"/>
          <w:i/>
          <w:sz w:val="16"/>
          <w:szCs w:val="14"/>
        </w:rPr>
        <w:t>(1-Strongly disagree, 10-Strongly agree)</w:t>
      </w:r>
      <w:r w:rsidR="005634CA">
        <w:rPr>
          <w:rFonts w:asciiTheme="minorHAnsi" w:hAnsiTheme="minorHAnsi"/>
          <w:i/>
          <w:sz w:val="16"/>
          <w:szCs w:val="14"/>
        </w:rPr>
        <w:t xml:space="preserve">  </w:t>
      </w:r>
      <w:r w:rsidRPr="00CA4A16">
        <w:rPr>
          <w:rFonts w:asciiTheme="minorHAnsi" w:hAnsiTheme="minorHAnsi"/>
          <w:bCs/>
          <w:i/>
          <w:sz w:val="16"/>
          <w:szCs w:val="14"/>
        </w:rPr>
        <w:t xml:space="preserve">*Significantly different between </w:t>
      </w:r>
      <w:r>
        <w:rPr>
          <w:rFonts w:asciiTheme="minorHAnsi" w:hAnsiTheme="minorHAnsi"/>
          <w:bCs/>
          <w:i/>
          <w:sz w:val="16"/>
          <w:szCs w:val="14"/>
        </w:rPr>
        <w:t>FY11 and FY14 respondents</w:t>
      </w:r>
    </w:p>
    <w:p w:rsidR="001513BF" w:rsidRPr="000503EA" w:rsidRDefault="001513BF" w:rsidP="005634CA">
      <w:pPr>
        <w:rPr>
          <w:rFonts w:asciiTheme="minorHAnsi" w:hAnsiTheme="minorHAnsi"/>
          <w:bCs/>
          <w:i/>
          <w:sz w:val="16"/>
          <w:szCs w:val="14"/>
        </w:rPr>
      </w:pPr>
      <w:r>
        <w:rPr>
          <w:rFonts w:asciiTheme="minorHAnsi" w:hAnsiTheme="minorHAnsi"/>
          <w:bCs/>
          <w:i/>
          <w:sz w:val="16"/>
          <w:szCs w:val="14"/>
        </w:rPr>
        <w:t>**</w:t>
      </w:r>
      <w:r w:rsidRPr="00082507">
        <w:rPr>
          <w:rFonts w:asciiTheme="minorHAnsi" w:hAnsiTheme="minorHAnsi"/>
          <w:bCs/>
          <w:i/>
          <w:sz w:val="16"/>
          <w:szCs w:val="14"/>
        </w:rPr>
        <w:t xml:space="preserve"> </w:t>
      </w:r>
      <w:r w:rsidRPr="00CA4A16">
        <w:rPr>
          <w:rFonts w:asciiTheme="minorHAnsi" w:hAnsiTheme="minorHAnsi"/>
          <w:bCs/>
          <w:i/>
          <w:sz w:val="16"/>
          <w:szCs w:val="14"/>
        </w:rPr>
        <w:t xml:space="preserve">Significantly different between </w:t>
      </w:r>
      <w:r>
        <w:rPr>
          <w:rFonts w:asciiTheme="minorHAnsi" w:hAnsiTheme="minorHAnsi"/>
          <w:bCs/>
          <w:i/>
          <w:sz w:val="16"/>
          <w:szCs w:val="14"/>
        </w:rPr>
        <w:t>FY05 and FY14 respondents  ***</w:t>
      </w:r>
      <w:r w:rsidRPr="00082507">
        <w:rPr>
          <w:rFonts w:asciiTheme="minorHAnsi" w:hAnsiTheme="minorHAnsi"/>
          <w:bCs/>
          <w:i/>
          <w:sz w:val="16"/>
          <w:szCs w:val="14"/>
        </w:rPr>
        <w:t xml:space="preserve"> </w:t>
      </w:r>
      <w:r w:rsidRPr="00CA4A16">
        <w:rPr>
          <w:rFonts w:asciiTheme="minorHAnsi" w:hAnsiTheme="minorHAnsi"/>
          <w:bCs/>
          <w:i/>
          <w:sz w:val="16"/>
          <w:szCs w:val="14"/>
        </w:rPr>
        <w:t xml:space="preserve">Significantly different between </w:t>
      </w:r>
      <w:r>
        <w:rPr>
          <w:rFonts w:asciiTheme="minorHAnsi" w:hAnsiTheme="minorHAnsi"/>
          <w:bCs/>
          <w:i/>
          <w:sz w:val="16"/>
          <w:szCs w:val="14"/>
        </w:rPr>
        <w:t>FY02 and FY14 respondents</w:t>
      </w:r>
    </w:p>
    <w:p w:rsidR="005634CA" w:rsidRDefault="005634CA" w:rsidP="005634CA">
      <w:pPr>
        <w:rPr>
          <w:rFonts w:asciiTheme="minorHAnsi" w:hAnsiTheme="minorHAnsi"/>
          <w:b/>
          <w:bCs/>
          <w:i/>
          <w:sz w:val="20"/>
          <w:szCs w:val="20"/>
        </w:rPr>
      </w:pPr>
    </w:p>
    <w:p w:rsidR="001513BF" w:rsidRDefault="001513BF" w:rsidP="005634CA">
      <w:pPr>
        <w:rPr>
          <w:rFonts w:asciiTheme="minorHAnsi" w:hAnsiTheme="minorHAnsi"/>
          <w:b/>
          <w:bCs/>
          <w:i/>
          <w:sz w:val="20"/>
          <w:szCs w:val="20"/>
        </w:rPr>
      </w:pPr>
    </w:p>
    <w:p w:rsidR="005E7917" w:rsidRDefault="005E7917">
      <w:pPr>
        <w:rPr>
          <w:rFonts w:asciiTheme="minorHAnsi" w:hAnsiTheme="minorHAnsi"/>
          <w:b/>
          <w:i/>
          <w:sz w:val="20"/>
          <w:szCs w:val="20"/>
        </w:rPr>
      </w:pPr>
      <w:r>
        <w:rPr>
          <w:rFonts w:asciiTheme="minorHAnsi" w:hAnsiTheme="minorHAnsi"/>
          <w:b/>
          <w:i/>
          <w:sz w:val="20"/>
          <w:szCs w:val="20"/>
        </w:rPr>
        <w:br w:type="page"/>
      </w:r>
    </w:p>
    <w:p w:rsidR="005634CA" w:rsidRPr="00112957" w:rsidRDefault="005634CA" w:rsidP="005634CA">
      <w:pPr>
        <w:rPr>
          <w:rFonts w:asciiTheme="minorHAnsi" w:hAnsiTheme="minorHAnsi"/>
          <w:b/>
          <w:i/>
          <w:sz w:val="20"/>
          <w:szCs w:val="20"/>
        </w:rPr>
      </w:pPr>
      <w:r>
        <w:rPr>
          <w:rFonts w:asciiTheme="minorHAnsi" w:hAnsiTheme="minorHAnsi"/>
          <w:b/>
          <w:i/>
          <w:sz w:val="20"/>
          <w:szCs w:val="20"/>
        </w:rPr>
        <w:lastRenderedPageBreak/>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p>
    <w:p w:rsidR="005634CA" w:rsidRPr="005E7917" w:rsidRDefault="005634CA" w:rsidP="005634CA">
      <w:pPr>
        <w:rPr>
          <w:rFonts w:asciiTheme="minorHAnsi" w:hAnsiTheme="minorHAnsi"/>
          <w:sz w:val="10"/>
          <w:szCs w:val="18"/>
        </w:rPr>
      </w:pPr>
    </w:p>
    <w:p w:rsidR="005634CA" w:rsidRPr="00AC4671" w:rsidRDefault="005634CA" w:rsidP="005634CA">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development in </w:t>
      </w:r>
      <w:r>
        <w:rPr>
          <w:rFonts w:asciiTheme="minorHAnsi" w:hAnsiTheme="minorHAnsi"/>
          <w:b/>
          <w:sz w:val="18"/>
          <w:szCs w:val="18"/>
        </w:rPr>
        <w:t>Turkey</w:t>
      </w:r>
      <w:r w:rsidRPr="00AC4671">
        <w:rPr>
          <w:rFonts w:asciiTheme="minorHAnsi" w:hAnsiTheme="minorHAnsi"/>
          <w:b/>
          <w:sz w:val="18"/>
          <w:szCs w:val="18"/>
        </w:rPr>
        <w:t>?</w:t>
      </w:r>
      <w:r w:rsidRPr="00AC4671">
        <w:rPr>
          <w:rFonts w:asciiTheme="minorHAnsi" w:hAnsiTheme="minorHAnsi"/>
          <w:i/>
          <w:sz w:val="18"/>
          <w:szCs w:val="18"/>
        </w:rPr>
        <w:t xml:space="preserve">  </w:t>
      </w:r>
      <w:r w:rsidRPr="00AC4671">
        <w:rPr>
          <w:rFonts w:asciiTheme="minorHAnsi" w:hAnsiTheme="minorHAnsi"/>
          <w:i/>
          <w:sz w:val="16"/>
          <w:szCs w:val="18"/>
        </w:rPr>
        <w:t>(</w:t>
      </w:r>
      <w:r w:rsidRPr="00AC4671">
        <w:rPr>
          <w:rFonts w:asciiTheme="minorHAnsi" w:hAnsiTheme="minorHAnsi"/>
          <w:i/>
          <w:sz w:val="16"/>
          <w:szCs w:val="20"/>
        </w:rPr>
        <w:t>1-Not important at all, 10-Very important</w:t>
      </w:r>
      <w:r w:rsidRPr="00AC4671">
        <w:rPr>
          <w:rFonts w:asciiTheme="minorHAnsi" w:hAnsiTheme="minorHAnsi"/>
          <w:i/>
          <w:sz w:val="16"/>
          <w:szCs w:val="18"/>
        </w:rPr>
        <w:t>)</w:t>
      </w:r>
      <w:r w:rsidR="001513BF">
        <w:rPr>
          <w:rFonts w:asciiTheme="minorHAnsi" w:hAnsiTheme="minorHAnsi"/>
          <w:i/>
          <w:sz w:val="16"/>
          <w:szCs w:val="18"/>
        </w:rPr>
        <w:t>^</w:t>
      </w:r>
    </w:p>
    <w:p w:rsidR="005634CA" w:rsidRPr="001E1C68" w:rsidRDefault="000A1040" w:rsidP="005634CA">
      <w:pPr>
        <w:rPr>
          <w:rFonts w:asciiTheme="minorHAnsi" w:hAnsiTheme="minorHAnsi"/>
          <w:i/>
          <w:sz w:val="14"/>
          <w:szCs w:val="14"/>
        </w:rPr>
      </w:pPr>
      <w:r w:rsidRPr="000A1040">
        <w:rPr>
          <w:noProof/>
        </w:rPr>
        <w:drawing>
          <wp:inline distT="0" distB="0" distL="0" distR="0">
            <wp:extent cx="5943600" cy="2399031"/>
            <wp:effectExtent l="0" t="0" r="0"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2399031"/>
                    </a:xfrm>
                    <a:prstGeom prst="rect">
                      <a:avLst/>
                    </a:prstGeom>
                    <a:noFill/>
                    <a:ln>
                      <a:noFill/>
                    </a:ln>
                  </pic:spPr>
                </pic:pic>
              </a:graphicData>
            </a:graphic>
          </wp:inline>
        </w:drawing>
      </w:r>
    </w:p>
    <w:p w:rsidR="005634CA" w:rsidRPr="003F7644" w:rsidRDefault="001513BF" w:rsidP="005634CA">
      <w:pPr>
        <w:rPr>
          <w:rFonts w:asciiTheme="minorHAnsi" w:hAnsiTheme="minorHAnsi"/>
          <w:b/>
          <w:i/>
          <w:sz w:val="22"/>
          <w:szCs w:val="20"/>
        </w:rPr>
      </w:pPr>
      <w:r>
        <w:rPr>
          <w:rFonts w:asciiTheme="minorHAnsi" w:hAnsiTheme="minorHAnsi"/>
          <w:bCs/>
          <w:i/>
          <w:sz w:val="16"/>
          <w:szCs w:val="14"/>
        </w:rPr>
        <w:t>^Note in FY11, these questions were asked with the following instruction: “</w:t>
      </w:r>
      <w:r w:rsidRPr="001513BF">
        <w:rPr>
          <w:rFonts w:asciiTheme="minorHAnsi" w:hAnsiTheme="minorHAnsi"/>
          <w:bCs/>
          <w:i/>
          <w:sz w:val="16"/>
          <w:szCs w:val="14"/>
        </w:rPr>
        <w:t>When thinking about some important challenges that Turkey might face in the fu</w:t>
      </w:r>
      <w:r>
        <w:rPr>
          <w:rFonts w:asciiTheme="minorHAnsi" w:hAnsiTheme="minorHAnsi"/>
          <w:bCs/>
          <w:i/>
          <w:sz w:val="16"/>
          <w:szCs w:val="14"/>
        </w:rPr>
        <w:t xml:space="preserve">ture, on a scale of 1-10, </w:t>
      </w:r>
      <w:r w:rsidRPr="001513BF">
        <w:rPr>
          <w:rFonts w:asciiTheme="minorHAnsi" w:hAnsiTheme="minorHAnsi"/>
          <w:bCs/>
          <w:i/>
          <w:sz w:val="16"/>
          <w:szCs w:val="14"/>
        </w:rPr>
        <w:t>1 meaning not useful at all, 10 meaning very useful, how useful will it be for the World Bank to work with Turkey in…</w:t>
      </w:r>
      <w:r>
        <w:rPr>
          <w:rFonts w:asciiTheme="minorHAnsi" w:hAnsiTheme="minorHAnsi"/>
          <w:bCs/>
          <w:i/>
          <w:sz w:val="16"/>
          <w:szCs w:val="14"/>
        </w:rPr>
        <w:t xml:space="preserve">”         </w:t>
      </w:r>
      <w:r w:rsidR="005634CA" w:rsidRPr="00CA4A16">
        <w:rPr>
          <w:rFonts w:asciiTheme="minorHAnsi" w:hAnsiTheme="minorHAnsi"/>
          <w:bCs/>
          <w:i/>
          <w:sz w:val="16"/>
          <w:szCs w:val="14"/>
        </w:rPr>
        <w:t xml:space="preserve">*Significantly different between </w:t>
      </w:r>
      <w:r>
        <w:rPr>
          <w:rFonts w:asciiTheme="minorHAnsi" w:hAnsiTheme="minorHAnsi"/>
          <w:bCs/>
          <w:i/>
          <w:sz w:val="16"/>
          <w:szCs w:val="14"/>
        </w:rPr>
        <w:t>FY11 and FY14 respondents</w:t>
      </w:r>
      <w:r w:rsidR="005634CA">
        <w:rPr>
          <w:rFonts w:asciiTheme="minorHAnsi" w:hAnsiTheme="minorHAnsi"/>
          <w:b/>
          <w:i/>
          <w:sz w:val="22"/>
          <w:szCs w:val="20"/>
        </w:rPr>
        <w:t xml:space="preserve"> </w:t>
      </w:r>
    </w:p>
    <w:p w:rsidR="005634CA" w:rsidRPr="00356EC9" w:rsidRDefault="005634CA" w:rsidP="005634CA">
      <w:pPr>
        <w:rPr>
          <w:rFonts w:asciiTheme="minorHAnsi" w:hAnsiTheme="minorHAnsi"/>
          <w:b/>
          <w:i/>
          <w:sz w:val="18"/>
          <w:szCs w:val="18"/>
        </w:rPr>
      </w:pPr>
    </w:p>
    <w:p w:rsidR="005634CA" w:rsidRPr="00112957" w:rsidRDefault="005634CA" w:rsidP="005634CA">
      <w:pPr>
        <w:rPr>
          <w:rFonts w:asciiTheme="minorHAnsi" w:hAnsiTheme="minorHAnsi"/>
          <w:i/>
          <w:sz w:val="16"/>
          <w:szCs w:val="14"/>
        </w:rPr>
      </w:pPr>
      <w:r w:rsidRPr="00112957">
        <w:rPr>
          <w:rFonts w:asciiTheme="minorHAnsi" w:hAnsiTheme="minorHAnsi"/>
          <w:b/>
          <w:bCs/>
          <w:sz w:val="18"/>
          <w:szCs w:val="16"/>
        </w:rPr>
        <w:t xml:space="preserve">How </w:t>
      </w:r>
      <w:r w:rsidRPr="00D34A66">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development in </w:t>
      </w:r>
      <w:r>
        <w:rPr>
          <w:rFonts w:asciiTheme="minorHAnsi" w:hAnsiTheme="minorHAnsi"/>
          <w:b/>
          <w:bCs/>
          <w:sz w:val="18"/>
          <w:szCs w:val="16"/>
        </w:rPr>
        <w:t>Turkey</w:t>
      </w:r>
      <w:r w:rsidRPr="00112957">
        <w:rPr>
          <w:rFonts w:asciiTheme="minorHAnsi" w:hAnsiTheme="minorHAnsi"/>
          <w:b/>
          <w:sz w:val="18"/>
          <w:szCs w:val="16"/>
        </w:rPr>
        <w:t>?</w:t>
      </w:r>
      <w:r w:rsidRPr="00112957">
        <w:rPr>
          <w:rFonts w:asciiTheme="minorHAnsi" w:hAnsiTheme="minorHAnsi"/>
          <w:i/>
          <w:sz w:val="16"/>
          <w:szCs w:val="14"/>
        </w:rPr>
        <w:t xml:space="preserve">  (1-Not effective at all, 10-Very effective)</w:t>
      </w:r>
    </w:p>
    <w:p w:rsidR="005E7917" w:rsidRPr="000503EA" w:rsidRDefault="005E7917" w:rsidP="005E7917">
      <w:pPr>
        <w:rPr>
          <w:rFonts w:asciiTheme="minorHAnsi" w:hAnsiTheme="minorHAnsi"/>
          <w:bCs/>
          <w:i/>
          <w:sz w:val="16"/>
          <w:szCs w:val="14"/>
        </w:rPr>
      </w:pPr>
      <w:r w:rsidRPr="005E7917">
        <w:rPr>
          <w:noProof/>
        </w:rPr>
        <w:drawing>
          <wp:inline distT="0" distB="0" distL="0" distR="0">
            <wp:extent cx="5943600" cy="2399031"/>
            <wp:effectExtent l="0" t="0" r="0"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2399031"/>
                    </a:xfrm>
                    <a:prstGeom prst="rect">
                      <a:avLst/>
                    </a:prstGeom>
                    <a:noFill/>
                    <a:ln>
                      <a:noFill/>
                    </a:ln>
                  </pic:spPr>
                </pic:pic>
              </a:graphicData>
            </a:graphic>
          </wp:inline>
        </w:drawing>
      </w:r>
      <w:r w:rsidR="001513BF" w:rsidRPr="00CA4A16">
        <w:rPr>
          <w:rFonts w:asciiTheme="minorHAnsi" w:hAnsiTheme="minorHAnsi"/>
          <w:bCs/>
          <w:i/>
          <w:sz w:val="16"/>
          <w:szCs w:val="14"/>
        </w:rPr>
        <w:t xml:space="preserve">*Significantly different between </w:t>
      </w:r>
      <w:r w:rsidR="001513BF">
        <w:rPr>
          <w:rFonts w:asciiTheme="minorHAnsi" w:hAnsiTheme="minorHAnsi"/>
          <w:bCs/>
          <w:i/>
          <w:sz w:val="16"/>
          <w:szCs w:val="14"/>
        </w:rPr>
        <w:t>FY11 and FY14 respondents</w:t>
      </w:r>
      <w:r>
        <w:rPr>
          <w:rFonts w:asciiTheme="minorHAnsi" w:hAnsiTheme="minorHAnsi"/>
          <w:bCs/>
          <w:i/>
          <w:sz w:val="16"/>
          <w:szCs w:val="14"/>
        </w:rPr>
        <w:t xml:space="preserve">  **</w:t>
      </w:r>
      <w:r w:rsidRPr="00082507">
        <w:rPr>
          <w:rFonts w:asciiTheme="minorHAnsi" w:hAnsiTheme="minorHAnsi"/>
          <w:bCs/>
          <w:i/>
          <w:sz w:val="16"/>
          <w:szCs w:val="14"/>
        </w:rPr>
        <w:t xml:space="preserve"> </w:t>
      </w:r>
      <w:r w:rsidRPr="00CA4A16">
        <w:rPr>
          <w:rFonts w:asciiTheme="minorHAnsi" w:hAnsiTheme="minorHAnsi"/>
          <w:bCs/>
          <w:i/>
          <w:sz w:val="16"/>
          <w:szCs w:val="14"/>
        </w:rPr>
        <w:t xml:space="preserve">Significantly different between </w:t>
      </w:r>
      <w:r>
        <w:rPr>
          <w:rFonts w:asciiTheme="minorHAnsi" w:hAnsiTheme="minorHAnsi"/>
          <w:bCs/>
          <w:i/>
          <w:sz w:val="16"/>
          <w:szCs w:val="14"/>
        </w:rPr>
        <w:t xml:space="preserve">FY05 and FY14 respondents  </w:t>
      </w:r>
      <w:r>
        <w:rPr>
          <w:rFonts w:asciiTheme="minorHAnsi" w:hAnsiTheme="minorHAnsi"/>
          <w:bCs/>
          <w:i/>
          <w:sz w:val="16"/>
          <w:szCs w:val="14"/>
        </w:rPr>
        <w:br/>
        <w:t>***</w:t>
      </w:r>
      <w:r w:rsidRPr="00082507">
        <w:rPr>
          <w:rFonts w:asciiTheme="minorHAnsi" w:hAnsiTheme="minorHAnsi"/>
          <w:bCs/>
          <w:i/>
          <w:sz w:val="16"/>
          <w:szCs w:val="14"/>
        </w:rPr>
        <w:t xml:space="preserve"> </w:t>
      </w:r>
      <w:r w:rsidRPr="00CA4A16">
        <w:rPr>
          <w:rFonts w:asciiTheme="minorHAnsi" w:hAnsiTheme="minorHAnsi"/>
          <w:bCs/>
          <w:i/>
          <w:sz w:val="16"/>
          <w:szCs w:val="14"/>
        </w:rPr>
        <w:t xml:space="preserve">Significantly different between </w:t>
      </w:r>
      <w:r>
        <w:rPr>
          <w:rFonts w:asciiTheme="minorHAnsi" w:hAnsiTheme="minorHAnsi"/>
          <w:bCs/>
          <w:i/>
          <w:sz w:val="16"/>
          <w:szCs w:val="14"/>
        </w:rPr>
        <w:t>FY02 and FY14 respondents</w:t>
      </w:r>
    </w:p>
    <w:p w:rsidR="005634CA" w:rsidRDefault="005634CA" w:rsidP="005634CA">
      <w:pPr>
        <w:rPr>
          <w:rFonts w:asciiTheme="minorHAnsi" w:hAnsiTheme="minorHAnsi"/>
          <w:b/>
          <w:i/>
          <w:sz w:val="22"/>
          <w:szCs w:val="20"/>
        </w:rPr>
      </w:pPr>
    </w:p>
    <w:p w:rsidR="000A1040" w:rsidRDefault="000A1040" w:rsidP="005634CA">
      <w:pPr>
        <w:pStyle w:val="Heading4"/>
        <w:rPr>
          <w:rFonts w:asciiTheme="minorHAnsi" w:hAnsiTheme="minorHAnsi"/>
          <w:b/>
          <w:i/>
          <w:sz w:val="20"/>
          <w:szCs w:val="20"/>
          <w:u w:val="none"/>
        </w:rPr>
      </w:pPr>
    </w:p>
    <w:p w:rsidR="000A1040" w:rsidRDefault="000A1040" w:rsidP="005634CA">
      <w:pPr>
        <w:pStyle w:val="Heading4"/>
        <w:rPr>
          <w:rFonts w:asciiTheme="minorHAnsi" w:hAnsiTheme="minorHAnsi"/>
          <w:b/>
          <w:i/>
          <w:sz w:val="20"/>
          <w:szCs w:val="20"/>
          <w:u w:val="none"/>
        </w:rPr>
      </w:pPr>
    </w:p>
    <w:p w:rsidR="005E7917" w:rsidRDefault="005E7917">
      <w:pPr>
        <w:rPr>
          <w:rFonts w:asciiTheme="minorHAnsi" w:hAnsiTheme="minorHAnsi"/>
          <w:b/>
          <w:i/>
          <w:sz w:val="20"/>
          <w:szCs w:val="20"/>
        </w:rPr>
      </w:pPr>
      <w:r>
        <w:rPr>
          <w:rFonts w:asciiTheme="minorHAnsi" w:hAnsiTheme="minorHAnsi"/>
          <w:b/>
          <w:i/>
          <w:sz w:val="20"/>
          <w:szCs w:val="20"/>
        </w:rPr>
        <w:br w:type="page"/>
      </w:r>
    </w:p>
    <w:p w:rsidR="005634CA" w:rsidRPr="00B76F13" w:rsidRDefault="005634CA" w:rsidP="005634CA">
      <w:pPr>
        <w:pStyle w:val="Heading4"/>
        <w:rPr>
          <w:rFonts w:asciiTheme="minorHAnsi" w:hAnsiTheme="minorHAnsi"/>
          <w:b/>
          <w:i/>
          <w:sz w:val="20"/>
          <w:szCs w:val="20"/>
          <w:u w:val="none"/>
        </w:rPr>
      </w:pPr>
      <w:r>
        <w:rPr>
          <w:rFonts w:asciiTheme="minorHAnsi" w:hAnsiTheme="minorHAnsi"/>
          <w:b/>
          <w:i/>
          <w:sz w:val="20"/>
          <w:szCs w:val="20"/>
          <w:u w:val="none"/>
        </w:rPr>
        <w:lastRenderedPageBreak/>
        <w:t>G</w:t>
      </w:r>
      <w:r w:rsidRPr="00B76F13">
        <w:rPr>
          <w:rFonts w:asciiTheme="minorHAnsi" w:hAnsiTheme="minorHAnsi"/>
          <w:b/>
          <w:i/>
          <w:sz w:val="20"/>
          <w:szCs w:val="20"/>
          <w:u w:val="none"/>
        </w:rPr>
        <w:t>. Communication and Information Sharing</w:t>
      </w:r>
    </w:p>
    <w:p w:rsidR="005634CA" w:rsidRPr="005E7917" w:rsidRDefault="005634CA" w:rsidP="005634CA">
      <w:pPr>
        <w:pStyle w:val="Heading4"/>
        <w:rPr>
          <w:rFonts w:asciiTheme="minorHAnsi" w:hAnsiTheme="minorHAnsi"/>
          <w:i/>
          <w:sz w:val="20"/>
          <w:szCs w:val="20"/>
          <w:u w:val="none"/>
        </w:rPr>
      </w:pPr>
    </w:p>
    <w:p w:rsidR="005634CA" w:rsidRDefault="005634CA" w:rsidP="005634CA">
      <w:pPr>
        <w:rPr>
          <w:rFonts w:asciiTheme="minorHAnsi" w:hAnsiTheme="minorHAnsi"/>
          <w:b/>
          <w:sz w:val="18"/>
          <w:szCs w:val="16"/>
        </w:rPr>
      </w:pPr>
      <w:r w:rsidRPr="0067700A">
        <w:rPr>
          <w:rFonts w:asciiTheme="minorHAnsi" w:hAnsiTheme="minorHAnsi"/>
          <w:b/>
          <w:sz w:val="18"/>
          <w:szCs w:val="16"/>
        </w:rPr>
        <w:t>Do you have access to the Internet?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1350"/>
        <w:gridCol w:w="1350"/>
        <w:gridCol w:w="1350"/>
        <w:gridCol w:w="1350"/>
      </w:tblGrid>
      <w:tr w:rsidR="000A1040" w:rsidRPr="008B6650" w:rsidTr="000A1040">
        <w:trPr>
          <w:trHeight w:val="287"/>
        </w:trPr>
        <w:tc>
          <w:tcPr>
            <w:tcW w:w="3960" w:type="dxa"/>
            <w:tcBorders>
              <w:top w:val="single" w:sz="4" w:space="0" w:color="000000"/>
              <w:left w:val="single" w:sz="4" w:space="0" w:color="000000"/>
              <w:bottom w:val="single" w:sz="4" w:space="0" w:color="000000"/>
            </w:tcBorders>
            <w:shd w:val="clear" w:color="808080" w:fill="E0E0E0"/>
            <w:vAlign w:val="bottom"/>
          </w:tcPr>
          <w:p w:rsidR="000A1040" w:rsidRPr="008B6650" w:rsidRDefault="000A1040" w:rsidP="005634CA">
            <w:pPr>
              <w:rPr>
                <w:rFonts w:asciiTheme="minorHAnsi" w:hAnsiTheme="minorHAnsi"/>
                <w:b/>
                <w:bCs/>
                <w:sz w:val="10"/>
                <w:szCs w:val="14"/>
              </w:rPr>
            </w:pPr>
          </w:p>
          <w:p w:rsidR="000A1040" w:rsidRPr="008B6650" w:rsidRDefault="000A1040" w:rsidP="005634CA">
            <w:pPr>
              <w:rPr>
                <w:rFonts w:asciiTheme="minorHAnsi" w:hAnsiTheme="minorHAnsi"/>
                <w:b/>
                <w:bCs/>
                <w:sz w:val="14"/>
                <w:szCs w:val="14"/>
              </w:rPr>
            </w:pPr>
            <w:r w:rsidRPr="00BC4F15">
              <w:rPr>
                <w:rFonts w:asciiTheme="minorHAnsi" w:hAnsiTheme="minorHAnsi"/>
                <w:b/>
                <w:bCs/>
                <w:sz w:val="14"/>
                <w:szCs w:val="14"/>
              </w:rPr>
              <w:t>Percentage of Respondents</w:t>
            </w:r>
          </w:p>
        </w:tc>
        <w:tc>
          <w:tcPr>
            <w:tcW w:w="1350" w:type="dxa"/>
            <w:tcBorders>
              <w:top w:val="single" w:sz="4" w:space="0" w:color="000000"/>
              <w:bottom w:val="single" w:sz="4" w:space="0" w:color="000000"/>
            </w:tcBorders>
            <w:shd w:val="clear" w:color="808080" w:fill="E0E0E0"/>
            <w:vAlign w:val="bottom"/>
          </w:tcPr>
          <w:p w:rsidR="000A1040" w:rsidRDefault="000A1040" w:rsidP="000A1040">
            <w:pPr>
              <w:jc w:val="center"/>
              <w:rPr>
                <w:rFonts w:asciiTheme="minorHAnsi" w:hAnsiTheme="minorHAnsi" w:cs="Arial"/>
                <w:b/>
                <w:color w:val="000000"/>
                <w:sz w:val="18"/>
                <w:szCs w:val="18"/>
              </w:rPr>
            </w:pPr>
            <w:r>
              <w:rPr>
                <w:rFonts w:asciiTheme="minorHAnsi" w:hAnsiTheme="minorHAnsi" w:cs="Arial"/>
                <w:b/>
                <w:color w:val="000000"/>
                <w:sz w:val="18"/>
                <w:szCs w:val="18"/>
              </w:rPr>
              <w:t>FYY02</w:t>
            </w:r>
          </w:p>
        </w:tc>
        <w:tc>
          <w:tcPr>
            <w:tcW w:w="1350" w:type="dxa"/>
            <w:tcBorders>
              <w:top w:val="single" w:sz="4" w:space="0" w:color="000000"/>
              <w:bottom w:val="single" w:sz="4" w:space="0" w:color="000000"/>
            </w:tcBorders>
            <w:shd w:val="clear" w:color="808080" w:fill="E0E0E0"/>
            <w:vAlign w:val="bottom"/>
          </w:tcPr>
          <w:p w:rsidR="000A1040" w:rsidRDefault="000A1040" w:rsidP="000A1040">
            <w:pPr>
              <w:jc w:val="center"/>
              <w:rPr>
                <w:rFonts w:asciiTheme="minorHAnsi" w:hAnsiTheme="minorHAnsi" w:cs="Arial"/>
                <w:b/>
                <w:color w:val="000000"/>
                <w:sz w:val="18"/>
                <w:szCs w:val="18"/>
              </w:rPr>
            </w:pPr>
            <w:r>
              <w:rPr>
                <w:rFonts w:asciiTheme="minorHAnsi" w:hAnsiTheme="minorHAnsi" w:cs="Arial"/>
                <w:b/>
                <w:color w:val="000000"/>
                <w:sz w:val="18"/>
                <w:szCs w:val="18"/>
              </w:rPr>
              <w:t>FY05</w:t>
            </w:r>
          </w:p>
        </w:tc>
        <w:tc>
          <w:tcPr>
            <w:tcW w:w="1350" w:type="dxa"/>
            <w:tcBorders>
              <w:top w:val="single" w:sz="4" w:space="0" w:color="000000"/>
              <w:bottom w:val="single" w:sz="4" w:space="0" w:color="000000"/>
            </w:tcBorders>
            <w:shd w:val="clear" w:color="808080" w:fill="E0E0E0"/>
            <w:vAlign w:val="bottom"/>
          </w:tcPr>
          <w:p w:rsidR="000A1040" w:rsidRPr="008F290D" w:rsidRDefault="000A1040" w:rsidP="005634CA">
            <w:pPr>
              <w:jc w:val="center"/>
              <w:rPr>
                <w:rFonts w:asciiTheme="minorHAnsi" w:hAnsiTheme="minorHAnsi" w:cs="Arial"/>
                <w:b/>
                <w:color w:val="000000"/>
                <w:sz w:val="18"/>
                <w:szCs w:val="18"/>
              </w:rPr>
            </w:pPr>
            <w:r>
              <w:rPr>
                <w:rFonts w:asciiTheme="minorHAnsi" w:hAnsiTheme="minorHAnsi" w:cs="Arial"/>
                <w:b/>
                <w:color w:val="000000"/>
                <w:sz w:val="18"/>
                <w:szCs w:val="18"/>
              </w:rPr>
              <w:t>FY11</w:t>
            </w:r>
          </w:p>
        </w:tc>
        <w:tc>
          <w:tcPr>
            <w:tcW w:w="1350" w:type="dxa"/>
            <w:tcBorders>
              <w:top w:val="single" w:sz="4" w:space="0" w:color="000000"/>
              <w:bottom w:val="single" w:sz="4" w:space="0" w:color="000000"/>
              <w:right w:val="single" w:sz="4" w:space="0" w:color="000000"/>
            </w:tcBorders>
            <w:shd w:val="clear" w:color="808080" w:fill="E0E0E0"/>
            <w:vAlign w:val="bottom"/>
          </w:tcPr>
          <w:p w:rsidR="000A1040" w:rsidRPr="008F290D" w:rsidRDefault="000A1040" w:rsidP="005634CA">
            <w:pPr>
              <w:jc w:val="center"/>
              <w:rPr>
                <w:rFonts w:asciiTheme="minorHAnsi" w:hAnsiTheme="minorHAnsi" w:cs="Arial"/>
                <w:b/>
                <w:color w:val="000000"/>
                <w:sz w:val="18"/>
                <w:szCs w:val="18"/>
              </w:rPr>
            </w:pPr>
            <w:r>
              <w:rPr>
                <w:rFonts w:asciiTheme="minorHAnsi" w:hAnsiTheme="minorHAnsi" w:cs="Arial"/>
                <w:b/>
                <w:color w:val="000000"/>
                <w:sz w:val="18"/>
                <w:szCs w:val="18"/>
              </w:rPr>
              <w:t>FY14</w:t>
            </w:r>
          </w:p>
        </w:tc>
      </w:tr>
      <w:tr w:rsidR="000A1040" w:rsidRPr="008B6650" w:rsidTr="000A104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0A1040" w:rsidRPr="00046694" w:rsidRDefault="000A1040" w:rsidP="000A1040">
            <w:pPr>
              <w:rPr>
                <w:rFonts w:asciiTheme="minorHAnsi" w:hAnsiTheme="minorHAnsi" w:cs="Arial"/>
                <w:color w:val="000000"/>
                <w:sz w:val="18"/>
                <w:szCs w:val="18"/>
              </w:rPr>
            </w:pPr>
            <w:r>
              <w:rPr>
                <w:rFonts w:asciiTheme="minorHAnsi" w:hAnsiTheme="minorHAnsi" w:cs="Arial"/>
                <w:color w:val="000000"/>
                <w:sz w:val="18"/>
                <w:szCs w:val="18"/>
              </w:rPr>
              <w:t>Yes</w:t>
            </w:r>
          </w:p>
        </w:tc>
        <w:tc>
          <w:tcPr>
            <w:tcW w:w="1350" w:type="dxa"/>
            <w:tcBorders>
              <w:top w:val="single" w:sz="4" w:space="0" w:color="000000"/>
              <w:left w:val="single" w:sz="6" w:space="0" w:color="000000"/>
              <w:bottom w:val="single" w:sz="4" w:space="0" w:color="000000"/>
              <w:right w:val="single" w:sz="6" w:space="0" w:color="000000"/>
            </w:tcBorders>
          </w:tcPr>
          <w:p w:rsidR="000A1040" w:rsidRPr="0089205B" w:rsidRDefault="000A1040" w:rsidP="000A104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350" w:type="dxa"/>
            <w:tcBorders>
              <w:top w:val="single" w:sz="4" w:space="0" w:color="000000"/>
              <w:left w:val="single" w:sz="6" w:space="0" w:color="000000"/>
              <w:bottom w:val="single" w:sz="4" w:space="0" w:color="000000"/>
              <w:right w:val="single" w:sz="6" w:space="0" w:color="000000"/>
            </w:tcBorders>
          </w:tcPr>
          <w:p w:rsidR="000A1040" w:rsidRPr="0089205B" w:rsidRDefault="000A1040" w:rsidP="000A104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350" w:type="dxa"/>
            <w:tcBorders>
              <w:top w:val="single" w:sz="4" w:space="0" w:color="000000"/>
              <w:left w:val="single" w:sz="6" w:space="0" w:color="000000"/>
              <w:bottom w:val="single" w:sz="4" w:space="0" w:color="000000"/>
              <w:right w:val="single" w:sz="6" w:space="0" w:color="000000"/>
            </w:tcBorders>
            <w:vAlign w:val="center"/>
          </w:tcPr>
          <w:p w:rsidR="000A1040" w:rsidRPr="000A1040" w:rsidRDefault="000A1040" w:rsidP="000A1040">
            <w:pPr>
              <w:jc w:val="center"/>
              <w:rPr>
                <w:rFonts w:asciiTheme="minorHAnsi" w:hAnsiTheme="minorHAnsi" w:cs="Arial"/>
                <w:color w:val="000000"/>
                <w:sz w:val="18"/>
                <w:szCs w:val="18"/>
              </w:rPr>
            </w:pPr>
            <w:r w:rsidRPr="000A1040">
              <w:rPr>
                <w:rFonts w:asciiTheme="minorHAnsi" w:hAnsiTheme="minorHAnsi" w:cs="Arial"/>
                <w:color w:val="000000"/>
                <w:sz w:val="18"/>
                <w:szCs w:val="18"/>
              </w:rPr>
              <w:t>99.1%</w:t>
            </w:r>
          </w:p>
        </w:tc>
        <w:tc>
          <w:tcPr>
            <w:tcW w:w="1350" w:type="dxa"/>
            <w:tcBorders>
              <w:top w:val="single" w:sz="4" w:space="0" w:color="000000"/>
              <w:left w:val="single" w:sz="6" w:space="0" w:color="000000"/>
              <w:bottom w:val="single" w:sz="4" w:space="0" w:color="000000"/>
              <w:right w:val="single" w:sz="4" w:space="0" w:color="000000"/>
            </w:tcBorders>
            <w:vAlign w:val="center"/>
          </w:tcPr>
          <w:p w:rsidR="000A1040" w:rsidRPr="000A1040" w:rsidRDefault="000A1040" w:rsidP="000A1040">
            <w:pPr>
              <w:jc w:val="center"/>
              <w:rPr>
                <w:rFonts w:asciiTheme="minorHAnsi" w:hAnsiTheme="minorHAnsi" w:cs="Arial"/>
                <w:color w:val="000000"/>
                <w:sz w:val="18"/>
                <w:szCs w:val="18"/>
              </w:rPr>
            </w:pPr>
            <w:r w:rsidRPr="000A1040">
              <w:rPr>
                <w:rFonts w:asciiTheme="minorHAnsi" w:hAnsiTheme="minorHAnsi" w:cs="Arial"/>
                <w:color w:val="000000"/>
                <w:sz w:val="18"/>
                <w:szCs w:val="18"/>
              </w:rPr>
              <w:t>99.2%</w:t>
            </w:r>
          </w:p>
        </w:tc>
      </w:tr>
      <w:tr w:rsidR="000A1040" w:rsidRPr="008B6650" w:rsidTr="000A104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0A1040" w:rsidRPr="00046694" w:rsidRDefault="000A1040" w:rsidP="000A1040">
            <w:pPr>
              <w:rPr>
                <w:rFonts w:asciiTheme="minorHAnsi" w:hAnsiTheme="minorHAnsi" w:cs="Arial"/>
                <w:color w:val="000000"/>
                <w:sz w:val="18"/>
                <w:szCs w:val="18"/>
              </w:rPr>
            </w:pPr>
            <w:r>
              <w:rPr>
                <w:rFonts w:asciiTheme="minorHAnsi" w:hAnsiTheme="minorHAnsi" w:cs="Arial"/>
                <w:color w:val="000000"/>
                <w:sz w:val="18"/>
                <w:szCs w:val="18"/>
              </w:rPr>
              <w:t>No</w:t>
            </w:r>
          </w:p>
        </w:tc>
        <w:tc>
          <w:tcPr>
            <w:tcW w:w="1350" w:type="dxa"/>
            <w:tcBorders>
              <w:top w:val="single" w:sz="4" w:space="0" w:color="000000"/>
              <w:left w:val="single" w:sz="6" w:space="0" w:color="000000"/>
              <w:bottom w:val="single" w:sz="4" w:space="0" w:color="000000"/>
              <w:right w:val="single" w:sz="6" w:space="0" w:color="000000"/>
            </w:tcBorders>
          </w:tcPr>
          <w:p w:rsidR="000A1040" w:rsidRDefault="000A1040" w:rsidP="000A104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350" w:type="dxa"/>
            <w:tcBorders>
              <w:top w:val="single" w:sz="4" w:space="0" w:color="000000"/>
              <w:left w:val="single" w:sz="6" w:space="0" w:color="000000"/>
              <w:bottom w:val="single" w:sz="4" w:space="0" w:color="000000"/>
              <w:right w:val="single" w:sz="6" w:space="0" w:color="000000"/>
            </w:tcBorders>
          </w:tcPr>
          <w:p w:rsidR="000A1040" w:rsidRDefault="000A1040" w:rsidP="000A104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350" w:type="dxa"/>
            <w:tcBorders>
              <w:top w:val="single" w:sz="4" w:space="0" w:color="000000"/>
              <w:left w:val="single" w:sz="6" w:space="0" w:color="000000"/>
              <w:bottom w:val="single" w:sz="4" w:space="0" w:color="000000"/>
              <w:right w:val="single" w:sz="6" w:space="0" w:color="000000"/>
            </w:tcBorders>
            <w:vAlign w:val="center"/>
          </w:tcPr>
          <w:p w:rsidR="000A1040" w:rsidRPr="000A1040" w:rsidRDefault="000A1040" w:rsidP="000A1040">
            <w:pPr>
              <w:jc w:val="center"/>
              <w:rPr>
                <w:rFonts w:asciiTheme="minorHAnsi" w:hAnsiTheme="minorHAnsi" w:cs="Arial"/>
                <w:color w:val="000000"/>
                <w:sz w:val="18"/>
                <w:szCs w:val="18"/>
              </w:rPr>
            </w:pPr>
            <w:r w:rsidRPr="000A1040">
              <w:rPr>
                <w:rFonts w:asciiTheme="minorHAnsi" w:hAnsiTheme="minorHAnsi" w:cs="Arial"/>
                <w:color w:val="000000"/>
                <w:sz w:val="18"/>
                <w:szCs w:val="18"/>
              </w:rPr>
              <w:t>.9%</w:t>
            </w:r>
          </w:p>
        </w:tc>
        <w:tc>
          <w:tcPr>
            <w:tcW w:w="1350" w:type="dxa"/>
            <w:tcBorders>
              <w:top w:val="single" w:sz="4" w:space="0" w:color="000000"/>
              <w:left w:val="single" w:sz="6" w:space="0" w:color="000000"/>
              <w:bottom w:val="single" w:sz="4" w:space="0" w:color="000000"/>
              <w:right w:val="single" w:sz="4" w:space="0" w:color="000000"/>
            </w:tcBorders>
            <w:vAlign w:val="center"/>
          </w:tcPr>
          <w:p w:rsidR="000A1040" w:rsidRPr="000A1040" w:rsidRDefault="000A1040" w:rsidP="000A1040">
            <w:pPr>
              <w:jc w:val="center"/>
              <w:rPr>
                <w:rFonts w:asciiTheme="minorHAnsi" w:hAnsiTheme="minorHAnsi" w:cs="Arial"/>
                <w:color w:val="000000"/>
                <w:sz w:val="18"/>
                <w:szCs w:val="18"/>
              </w:rPr>
            </w:pPr>
            <w:r w:rsidRPr="000A1040">
              <w:rPr>
                <w:rFonts w:asciiTheme="minorHAnsi" w:hAnsiTheme="minorHAnsi" w:cs="Arial"/>
                <w:color w:val="000000"/>
                <w:sz w:val="18"/>
                <w:szCs w:val="18"/>
              </w:rPr>
              <w:t>.8%</w:t>
            </w:r>
          </w:p>
        </w:tc>
      </w:tr>
    </w:tbl>
    <w:p w:rsidR="005634CA" w:rsidRPr="005E7917" w:rsidRDefault="005634CA" w:rsidP="005634CA">
      <w:pPr>
        <w:rPr>
          <w:rFonts w:asciiTheme="minorHAnsi" w:hAnsiTheme="minorHAnsi"/>
          <w:b/>
          <w:sz w:val="20"/>
          <w:szCs w:val="16"/>
        </w:rPr>
      </w:pPr>
    </w:p>
    <w:p w:rsidR="005634CA" w:rsidRDefault="005634CA" w:rsidP="005634CA">
      <w:pPr>
        <w:rPr>
          <w:rFonts w:asciiTheme="minorHAnsi" w:hAnsiTheme="minorHAnsi"/>
          <w:b/>
          <w:sz w:val="18"/>
          <w:szCs w:val="16"/>
        </w:rPr>
      </w:pPr>
      <w:r w:rsidRPr="0067700A">
        <w:rPr>
          <w:rFonts w:asciiTheme="minorHAnsi" w:hAnsiTheme="minorHAnsi"/>
          <w:b/>
          <w:sz w:val="18"/>
          <w:szCs w:val="16"/>
        </w:rPr>
        <w:t xml:space="preserve">Do you use/have used the World Bank </w:t>
      </w:r>
      <w:r>
        <w:rPr>
          <w:rFonts w:asciiTheme="minorHAnsi" w:hAnsiTheme="minorHAnsi"/>
          <w:b/>
          <w:sz w:val="18"/>
          <w:szCs w:val="16"/>
        </w:rPr>
        <w:t xml:space="preserve">Group </w:t>
      </w:r>
      <w:r w:rsidRPr="0067700A">
        <w:rPr>
          <w:rFonts w:asciiTheme="minorHAnsi" w:hAnsiTheme="minorHAnsi"/>
          <w:b/>
          <w:sz w:val="18"/>
          <w:szCs w:val="16"/>
        </w:rPr>
        <w:t>website?</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960"/>
        <w:gridCol w:w="1350"/>
        <w:gridCol w:w="1350"/>
        <w:gridCol w:w="1350"/>
        <w:gridCol w:w="1350"/>
      </w:tblGrid>
      <w:tr w:rsidR="000A1040" w:rsidRPr="008B6650" w:rsidTr="006D4F87">
        <w:trPr>
          <w:trHeight w:val="287"/>
        </w:trPr>
        <w:tc>
          <w:tcPr>
            <w:tcW w:w="3960" w:type="dxa"/>
            <w:tcBorders>
              <w:top w:val="single" w:sz="4" w:space="0" w:color="000000"/>
              <w:left w:val="single" w:sz="4" w:space="0" w:color="000000"/>
              <w:bottom w:val="single" w:sz="4" w:space="0" w:color="000000"/>
            </w:tcBorders>
            <w:shd w:val="clear" w:color="808080" w:fill="E0E0E0"/>
            <w:vAlign w:val="bottom"/>
          </w:tcPr>
          <w:p w:rsidR="000A1040" w:rsidRPr="008B6650" w:rsidRDefault="000A1040" w:rsidP="006D4F87">
            <w:pPr>
              <w:rPr>
                <w:rFonts w:asciiTheme="minorHAnsi" w:hAnsiTheme="minorHAnsi"/>
                <w:b/>
                <w:bCs/>
                <w:sz w:val="10"/>
                <w:szCs w:val="14"/>
              </w:rPr>
            </w:pPr>
          </w:p>
          <w:p w:rsidR="000A1040" w:rsidRPr="008B6650" w:rsidRDefault="000A1040" w:rsidP="006D4F87">
            <w:pPr>
              <w:rPr>
                <w:rFonts w:asciiTheme="minorHAnsi" w:hAnsiTheme="minorHAnsi"/>
                <w:b/>
                <w:bCs/>
                <w:sz w:val="14"/>
                <w:szCs w:val="14"/>
              </w:rPr>
            </w:pPr>
            <w:r w:rsidRPr="00BC4F15">
              <w:rPr>
                <w:rFonts w:asciiTheme="minorHAnsi" w:hAnsiTheme="minorHAnsi"/>
                <w:b/>
                <w:bCs/>
                <w:sz w:val="14"/>
                <w:szCs w:val="14"/>
              </w:rPr>
              <w:t>Percentage of Respondents</w:t>
            </w:r>
          </w:p>
        </w:tc>
        <w:tc>
          <w:tcPr>
            <w:tcW w:w="1350" w:type="dxa"/>
            <w:tcBorders>
              <w:top w:val="single" w:sz="4" w:space="0" w:color="000000"/>
              <w:bottom w:val="single" w:sz="4" w:space="0" w:color="000000"/>
            </w:tcBorders>
            <w:shd w:val="clear" w:color="808080" w:fill="E0E0E0"/>
            <w:vAlign w:val="bottom"/>
          </w:tcPr>
          <w:p w:rsidR="000A1040" w:rsidRDefault="000A1040" w:rsidP="006D4F87">
            <w:pPr>
              <w:jc w:val="center"/>
              <w:rPr>
                <w:rFonts w:asciiTheme="minorHAnsi" w:hAnsiTheme="minorHAnsi" w:cs="Arial"/>
                <w:b/>
                <w:color w:val="000000"/>
                <w:sz w:val="18"/>
                <w:szCs w:val="18"/>
              </w:rPr>
            </w:pPr>
            <w:r>
              <w:rPr>
                <w:rFonts w:asciiTheme="minorHAnsi" w:hAnsiTheme="minorHAnsi" w:cs="Arial"/>
                <w:b/>
                <w:color w:val="000000"/>
                <w:sz w:val="18"/>
                <w:szCs w:val="18"/>
              </w:rPr>
              <w:t>FYY02</w:t>
            </w:r>
          </w:p>
        </w:tc>
        <w:tc>
          <w:tcPr>
            <w:tcW w:w="1350" w:type="dxa"/>
            <w:tcBorders>
              <w:top w:val="single" w:sz="4" w:space="0" w:color="000000"/>
              <w:bottom w:val="single" w:sz="4" w:space="0" w:color="000000"/>
            </w:tcBorders>
            <w:shd w:val="clear" w:color="808080" w:fill="E0E0E0"/>
            <w:vAlign w:val="bottom"/>
          </w:tcPr>
          <w:p w:rsidR="000A1040" w:rsidRDefault="000A1040" w:rsidP="006D4F87">
            <w:pPr>
              <w:jc w:val="center"/>
              <w:rPr>
                <w:rFonts w:asciiTheme="minorHAnsi" w:hAnsiTheme="minorHAnsi" w:cs="Arial"/>
                <w:b/>
                <w:color w:val="000000"/>
                <w:sz w:val="18"/>
                <w:szCs w:val="18"/>
              </w:rPr>
            </w:pPr>
            <w:r>
              <w:rPr>
                <w:rFonts w:asciiTheme="minorHAnsi" w:hAnsiTheme="minorHAnsi" w:cs="Arial"/>
                <w:b/>
                <w:color w:val="000000"/>
                <w:sz w:val="18"/>
                <w:szCs w:val="18"/>
              </w:rPr>
              <w:t>FY05</w:t>
            </w:r>
          </w:p>
        </w:tc>
        <w:tc>
          <w:tcPr>
            <w:tcW w:w="1350" w:type="dxa"/>
            <w:tcBorders>
              <w:top w:val="single" w:sz="4" w:space="0" w:color="000000"/>
              <w:bottom w:val="single" w:sz="4" w:space="0" w:color="000000"/>
            </w:tcBorders>
            <w:shd w:val="clear" w:color="808080" w:fill="E0E0E0"/>
            <w:vAlign w:val="bottom"/>
          </w:tcPr>
          <w:p w:rsidR="000A1040" w:rsidRPr="008F290D" w:rsidRDefault="000A1040" w:rsidP="006D4F87">
            <w:pPr>
              <w:jc w:val="center"/>
              <w:rPr>
                <w:rFonts w:asciiTheme="minorHAnsi" w:hAnsiTheme="minorHAnsi" w:cs="Arial"/>
                <w:b/>
                <w:color w:val="000000"/>
                <w:sz w:val="18"/>
                <w:szCs w:val="18"/>
              </w:rPr>
            </w:pPr>
            <w:r>
              <w:rPr>
                <w:rFonts w:asciiTheme="minorHAnsi" w:hAnsiTheme="minorHAnsi" w:cs="Arial"/>
                <w:b/>
                <w:color w:val="000000"/>
                <w:sz w:val="18"/>
                <w:szCs w:val="18"/>
              </w:rPr>
              <w:t>FY11</w:t>
            </w:r>
          </w:p>
        </w:tc>
        <w:tc>
          <w:tcPr>
            <w:tcW w:w="1350" w:type="dxa"/>
            <w:tcBorders>
              <w:top w:val="single" w:sz="4" w:space="0" w:color="000000"/>
              <w:bottom w:val="single" w:sz="4" w:space="0" w:color="000000"/>
              <w:right w:val="single" w:sz="4" w:space="0" w:color="000000"/>
            </w:tcBorders>
            <w:shd w:val="clear" w:color="808080" w:fill="E0E0E0"/>
            <w:vAlign w:val="bottom"/>
          </w:tcPr>
          <w:p w:rsidR="000A1040" w:rsidRPr="008F290D" w:rsidRDefault="000A1040" w:rsidP="006D4F87">
            <w:pPr>
              <w:jc w:val="center"/>
              <w:rPr>
                <w:rFonts w:asciiTheme="minorHAnsi" w:hAnsiTheme="minorHAnsi" w:cs="Arial"/>
                <w:b/>
                <w:color w:val="000000"/>
                <w:sz w:val="18"/>
                <w:szCs w:val="18"/>
              </w:rPr>
            </w:pPr>
            <w:r>
              <w:rPr>
                <w:rFonts w:asciiTheme="minorHAnsi" w:hAnsiTheme="minorHAnsi" w:cs="Arial"/>
                <w:b/>
                <w:color w:val="000000"/>
                <w:sz w:val="18"/>
                <w:szCs w:val="18"/>
              </w:rPr>
              <w:t>FY14</w:t>
            </w:r>
          </w:p>
        </w:tc>
      </w:tr>
      <w:tr w:rsidR="000A1040" w:rsidRPr="008B6650" w:rsidTr="000A1040">
        <w:trPr>
          <w:trHeight w:val="143"/>
        </w:trPr>
        <w:tc>
          <w:tcPr>
            <w:tcW w:w="3960" w:type="dxa"/>
            <w:tcBorders>
              <w:top w:val="single" w:sz="4" w:space="0" w:color="000000"/>
              <w:left w:val="single" w:sz="4" w:space="0" w:color="000000"/>
              <w:bottom w:val="single" w:sz="4" w:space="0" w:color="000000"/>
              <w:right w:val="single" w:sz="6" w:space="0" w:color="000000"/>
            </w:tcBorders>
            <w:vAlign w:val="center"/>
          </w:tcPr>
          <w:p w:rsidR="000A1040" w:rsidRPr="00046694" w:rsidRDefault="000A1040" w:rsidP="000A1040">
            <w:pPr>
              <w:rPr>
                <w:rFonts w:asciiTheme="minorHAnsi" w:hAnsiTheme="minorHAnsi" w:cs="Arial"/>
                <w:color w:val="000000"/>
                <w:sz w:val="18"/>
                <w:szCs w:val="18"/>
              </w:rPr>
            </w:pPr>
            <w:r>
              <w:rPr>
                <w:rFonts w:asciiTheme="minorHAnsi" w:hAnsiTheme="minorHAnsi" w:cs="Arial"/>
                <w:color w:val="000000"/>
                <w:sz w:val="18"/>
                <w:szCs w:val="18"/>
              </w:rPr>
              <w:t>Yes</w:t>
            </w:r>
          </w:p>
        </w:tc>
        <w:tc>
          <w:tcPr>
            <w:tcW w:w="1350" w:type="dxa"/>
            <w:tcBorders>
              <w:top w:val="single" w:sz="4" w:space="0" w:color="000000"/>
              <w:left w:val="single" w:sz="6" w:space="0" w:color="000000"/>
              <w:bottom w:val="single" w:sz="4" w:space="0" w:color="000000"/>
              <w:right w:val="single" w:sz="6" w:space="0" w:color="000000"/>
            </w:tcBorders>
          </w:tcPr>
          <w:p w:rsidR="000A1040" w:rsidRPr="0089205B" w:rsidRDefault="000A1040" w:rsidP="000A104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350" w:type="dxa"/>
            <w:tcBorders>
              <w:top w:val="single" w:sz="4" w:space="0" w:color="000000"/>
              <w:left w:val="single" w:sz="6" w:space="0" w:color="000000"/>
              <w:bottom w:val="single" w:sz="4" w:space="0" w:color="000000"/>
              <w:right w:val="single" w:sz="6" w:space="0" w:color="000000"/>
            </w:tcBorders>
            <w:vAlign w:val="center"/>
          </w:tcPr>
          <w:p w:rsidR="000A1040" w:rsidRPr="000A1040" w:rsidRDefault="000A1040" w:rsidP="000A1040">
            <w:pPr>
              <w:jc w:val="center"/>
              <w:rPr>
                <w:rFonts w:asciiTheme="minorHAnsi" w:hAnsiTheme="minorHAnsi" w:cs="Arial"/>
                <w:color w:val="000000"/>
                <w:sz w:val="18"/>
                <w:szCs w:val="18"/>
              </w:rPr>
            </w:pPr>
            <w:r w:rsidRPr="000A1040">
              <w:rPr>
                <w:rFonts w:asciiTheme="minorHAnsi" w:hAnsiTheme="minorHAnsi" w:cs="Arial"/>
                <w:color w:val="000000"/>
                <w:sz w:val="18"/>
                <w:szCs w:val="18"/>
              </w:rPr>
              <w:t>72.9%</w:t>
            </w:r>
          </w:p>
        </w:tc>
        <w:tc>
          <w:tcPr>
            <w:tcW w:w="1350" w:type="dxa"/>
            <w:tcBorders>
              <w:top w:val="single" w:sz="4" w:space="0" w:color="000000"/>
              <w:left w:val="single" w:sz="6" w:space="0" w:color="000000"/>
              <w:bottom w:val="single" w:sz="4" w:space="0" w:color="000000"/>
              <w:right w:val="single" w:sz="6" w:space="0" w:color="000000"/>
            </w:tcBorders>
            <w:vAlign w:val="center"/>
          </w:tcPr>
          <w:p w:rsidR="000A1040" w:rsidRPr="000A1040" w:rsidRDefault="000A1040" w:rsidP="000A1040">
            <w:pPr>
              <w:jc w:val="center"/>
              <w:rPr>
                <w:rFonts w:asciiTheme="minorHAnsi" w:hAnsiTheme="minorHAnsi" w:cs="Arial"/>
                <w:color w:val="000000"/>
                <w:sz w:val="18"/>
                <w:szCs w:val="18"/>
              </w:rPr>
            </w:pPr>
            <w:r w:rsidRPr="000A1040">
              <w:rPr>
                <w:rFonts w:asciiTheme="minorHAnsi" w:hAnsiTheme="minorHAnsi" w:cs="Arial"/>
                <w:color w:val="000000"/>
                <w:sz w:val="18"/>
                <w:szCs w:val="18"/>
              </w:rPr>
              <w:t>82.8%</w:t>
            </w:r>
          </w:p>
        </w:tc>
        <w:tc>
          <w:tcPr>
            <w:tcW w:w="1350" w:type="dxa"/>
            <w:tcBorders>
              <w:top w:val="single" w:sz="4" w:space="0" w:color="000000"/>
              <w:left w:val="single" w:sz="6" w:space="0" w:color="000000"/>
              <w:bottom w:val="single" w:sz="4" w:space="0" w:color="000000"/>
              <w:right w:val="single" w:sz="4" w:space="0" w:color="000000"/>
            </w:tcBorders>
            <w:vAlign w:val="center"/>
          </w:tcPr>
          <w:p w:rsidR="000A1040" w:rsidRPr="000A1040" w:rsidRDefault="000A1040" w:rsidP="000A1040">
            <w:pPr>
              <w:jc w:val="center"/>
              <w:rPr>
                <w:rFonts w:asciiTheme="minorHAnsi" w:hAnsiTheme="minorHAnsi" w:cs="Arial"/>
                <w:color w:val="000000"/>
                <w:sz w:val="18"/>
                <w:szCs w:val="18"/>
              </w:rPr>
            </w:pPr>
            <w:r w:rsidRPr="000A1040">
              <w:rPr>
                <w:rFonts w:asciiTheme="minorHAnsi" w:hAnsiTheme="minorHAnsi" w:cs="Arial"/>
                <w:color w:val="000000"/>
                <w:sz w:val="18"/>
                <w:szCs w:val="18"/>
              </w:rPr>
              <w:t>79.7%</w:t>
            </w:r>
          </w:p>
        </w:tc>
      </w:tr>
      <w:tr w:rsidR="000A1040" w:rsidRPr="008B6650" w:rsidTr="000A1040">
        <w:trPr>
          <w:trHeight w:val="134"/>
        </w:trPr>
        <w:tc>
          <w:tcPr>
            <w:tcW w:w="3960" w:type="dxa"/>
            <w:tcBorders>
              <w:top w:val="single" w:sz="4" w:space="0" w:color="000000"/>
              <w:left w:val="single" w:sz="4" w:space="0" w:color="000000"/>
              <w:bottom w:val="single" w:sz="4" w:space="0" w:color="000000"/>
              <w:right w:val="single" w:sz="6" w:space="0" w:color="000000"/>
            </w:tcBorders>
            <w:vAlign w:val="center"/>
          </w:tcPr>
          <w:p w:rsidR="000A1040" w:rsidRPr="00046694" w:rsidRDefault="000A1040" w:rsidP="000A1040">
            <w:pPr>
              <w:rPr>
                <w:rFonts w:asciiTheme="minorHAnsi" w:hAnsiTheme="minorHAnsi" w:cs="Arial"/>
                <w:color w:val="000000"/>
                <w:sz w:val="18"/>
                <w:szCs w:val="18"/>
              </w:rPr>
            </w:pPr>
            <w:r>
              <w:rPr>
                <w:rFonts w:asciiTheme="minorHAnsi" w:hAnsiTheme="minorHAnsi" w:cs="Arial"/>
                <w:color w:val="000000"/>
                <w:sz w:val="18"/>
                <w:szCs w:val="18"/>
              </w:rPr>
              <w:t>No</w:t>
            </w:r>
          </w:p>
        </w:tc>
        <w:tc>
          <w:tcPr>
            <w:tcW w:w="1350" w:type="dxa"/>
            <w:tcBorders>
              <w:top w:val="single" w:sz="4" w:space="0" w:color="000000"/>
              <w:left w:val="single" w:sz="6" w:space="0" w:color="000000"/>
              <w:bottom w:val="single" w:sz="4" w:space="0" w:color="000000"/>
              <w:right w:val="single" w:sz="6" w:space="0" w:color="000000"/>
            </w:tcBorders>
          </w:tcPr>
          <w:p w:rsidR="000A1040" w:rsidRDefault="000A1040" w:rsidP="000A1040">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350" w:type="dxa"/>
            <w:tcBorders>
              <w:top w:val="single" w:sz="4" w:space="0" w:color="000000"/>
              <w:left w:val="single" w:sz="6" w:space="0" w:color="000000"/>
              <w:bottom w:val="single" w:sz="4" w:space="0" w:color="000000"/>
              <w:right w:val="single" w:sz="6" w:space="0" w:color="000000"/>
            </w:tcBorders>
            <w:vAlign w:val="center"/>
          </w:tcPr>
          <w:p w:rsidR="000A1040" w:rsidRPr="000A1040" w:rsidRDefault="000A1040" w:rsidP="000A1040">
            <w:pPr>
              <w:jc w:val="center"/>
              <w:rPr>
                <w:rFonts w:asciiTheme="minorHAnsi" w:hAnsiTheme="minorHAnsi" w:cs="Arial"/>
                <w:color w:val="000000"/>
                <w:sz w:val="18"/>
                <w:szCs w:val="18"/>
              </w:rPr>
            </w:pPr>
            <w:r w:rsidRPr="000A1040">
              <w:rPr>
                <w:rFonts w:asciiTheme="minorHAnsi" w:hAnsiTheme="minorHAnsi" w:cs="Arial"/>
                <w:color w:val="000000"/>
                <w:sz w:val="18"/>
                <w:szCs w:val="18"/>
              </w:rPr>
              <w:t>27.1%</w:t>
            </w:r>
          </w:p>
        </w:tc>
        <w:tc>
          <w:tcPr>
            <w:tcW w:w="1350" w:type="dxa"/>
            <w:tcBorders>
              <w:top w:val="single" w:sz="4" w:space="0" w:color="000000"/>
              <w:left w:val="single" w:sz="6" w:space="0" w:color="000000"/>
              <w:bottom w:val="single" w:sz="4" w:space="0" w:color="000000"/>
              <w:right w:val="single" w:sz="6" w:space="0" w:color="000000"/>
            </w:tcBorders>
            <w:vAlign w:val="center"/>
          </w:tcPr>
          <w:p w:rsidR="000A1040" w:rsidRPr="000A1040" w:rsidRDefault="000A1040" w:rsidP="000A1040">
            <w:pPr>
              <w:jc w:val="center"/>
              <w:rPr>
                <w:rFonts w:asciiTheme="minorHAnsi" w:hAnsiTheme="minorHAnsi" w:cs="Arial"/>
                <w:color w:val="000000"/>
                <w:sz w:val="18"/>
                <w:szCs w:val="18"/>
              </w:rPr>
            </w:pPr>
            <w:r w:rsidRPr="000A1040">
              <w:rPr>
                <w:rFonts w:asciiTheme="minorHAnsi" w:hAnsiTheme="minorHAnsi" w:cs="Arial"/>
                <w:color w:val="000000"/>
                <w:sz w:val="18"/>
                <w:szCs w:val="18"/>
              </w:rPr>
              <w:t>17.2%</w:t>
            </w:r>
          </w:p>
        </w:tc>
        <w:tc>
          <w:tcPr>
            <w:tcW w:w="1350" w:type="dxa"/>
            <w:tcBorders>
              <w:top w:val="single" w:sz="4" w:space="0" w:color="000000"/>
              <w:left w:val="single" w:sz="6" w:space="0" w:color="000000"/>
              <w:bottom w:val="single" w:sz="4" w:space="0" w:color="000000"/>
              <w:right w:val="single" w:sz="4" w:space="0" w:color="000000"/>
            </w:tcBorders>
            <w:vAlign w:val="center"/>
          </w:tcPr>
          <w:p w:rsidR="000A1040" w:rsidRPr="000A1040" w:rsidRDefault="000A1040" w:rsidP="000A1040">
            <w:pPr>
              <w:jc w:val="center"/>
              <w:rPr>
                <w:rFonts w:asciiTheme="minorHAnsi" w:hAnsiTheme="minorHAnsi" w:cs="Arial"/>
                <w:color w:val="000000"/>
                <w:sz w:val="18"/>
                <w:szCs w:val="18"/>
              </w:rPr>
            </w:pPr>
            <w:r w:rsidRPr="000A1040">
              <w:rPr>
                <w:rFonts w:asciiTheme="minorHAnsi" w:hAnsiTheme="minorHAnsi" w:cs="Arial"/>
                <w:color w:val="000000"/>
                <w:sz w:val="18"/>
                <w:szCs w:val="18"/>
              </w:rPr>
              <w:t>20.3%</w:t>
            </w:r>
          </w:p>
        </w:tc>
      </w:tr>
    </w:tbl>
    <w:p w:rsidR="001513BF" w:rsidRPr="005E7917" w:rsidRDefault="001513BF" w:rsidP="005634CA">
      <w:pPr>
        <w:rPr>
          <w:rFonts w:asciiTheme="minorHAnsi" w:hAnsiTheme="minorHAnsi"/>
          <w:b/>
          <w:bCs/>
          <w:sz w:val="20"/>
          <w:szCs w:val="16"/>
        </w:rPr>
      </w:pPr>
    </w:p>
    <w:p w:rsidR="005634CA" w:rsidRPr="0067700A" w:rsidRDefault="005634CA" w:rsidP="005634CA">
      <w:pPr>
        <w:rPr>
          <w:rFonts w:asciiTheme="minorHAnsi" w:hAnsiTheme="minorHAnsi"/>
          <w:i/>
          <w:sz w:val="16"/>
          <w:szCs w:val="14"/>
        </w:rPr>
      </w:pPr>
      <w:r w:rsidRPr="0067700A">
        <w:rPr>
          <w:rFonts w:asciiTheme="minorHAnsi" w:hAnsiTheme="minorHAnsi"/>
          <w:b/>
          <w:sz w:val="18"/>
          <w:szCs w:val="16"/>
        </w:rPr>
        <w:t>Please rate how much you agree with the following statements</w:t>
      </w:r>
      <w:r w:rsidRPr="0067700A">
        <w:rPr>
          <w:rFonts w:asciiTheme="minorHAnsi" w:hAnsiTheme="minorHAnsi"/>
          <w:b/>
          <w:bCs/>
          <w:sz w:val="18"/>
          <w:szCs w:val="16"/>
        </w:rPr>
        <w:t xml:space="preserve">. </w:t>
      </w:r>
      <w:r w:rsidRPr="0067700A">
        <w:rPr>
          <w:rFonts w:asciiTheme="minorHAnsi" w:hAnsiTheme="minorHAnsi"/>
          <w:i/>
          <w:sz w:val="16"/>
          <w:szCs w:val="14"/>
        </w:rPr>
        <w:t>(1-Strongly disagree, 10-Strongly agree)</w:t>
      </w:r>
    </w:p>
    <w:p w:rsidR="005634CA" w:rsidRPr="008B6650" w:rsidRDefault="000A1040" w:rsidP="005634CA">
      <w:pPr>
        <w:pStyle w:val="Heading4"/>
        <w:rPr>
          <w:rFonts w:asciiTheme="minorHAnsi" w:hAnsiTheme="minorHAnsi"/>
          <w:sz w:val="16"/>
          <w:szCs w:val="16"/>
          <w:u w:val="none"/>
        </w:rPr>
      </w:pPr>
      <w:r w:rsidRPr="000A1040">
        <w:rPr>
          <w:noProof/>
          <w:u w:val="none"/>
        </w:rPr>
        <w:drawing>
          <wp:inline distT="0" distB="0" distL="0" distR="0">
            <wp:extent cx="5943600" cy="1109552"/>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1109552"/>
                    </a:xfrm>
                    <a:prstGeom prst="rect">
                      <a:avLst/>
                    </a:prstGeom>
                    <a:noFill/>
                    <a:ln>
                      <a:noFill/>
                    </a:ln>
                  </pic:spPr>
                </pic:pic>
              </a:graphicData>
            </a:graphic>
          </wp:inline>
        </w:drawing>
      </w:r>
    </w:p>
    <w:p w:rsidR="005634CA" w:rsidRDefault="001513BF" w:rsidP="005634CA">
      <w:pPr>
        <w:rPr>
          <w:rFonts w:asciiTheme="minorHAnsi" w:hAnsiTheme="minorHAnsi"/>
          <w:bCs/>
          <w:i/>
          <w:sz w:val="16"/>
          <w:szCs w:val="14"/>
        </w:rPr>
      </w:pPr>
      <w:r w:rsidRPr="00CA4A16">
        <w:rPr>
          <w:rFonts w:asciiTheme="minorHAnsi" w:hAnsiTheme="minorHAnsi"/>
          <w:bCs/>
          <w:i/>
          <w:sz w:val="16"/>
          <w:szCs w:val="14"/>
        </w:rPr>
        <w:t xml:space="preserve">*Significantly different between </w:t>
      </w:r>
      <w:r>
        <w:rPr>
          <w:rFonts w:asciiTheme="minorHAnsi" w:hAnsiTheme="minorHAnsi"/>
          <w:bCs/>
          <w:i/>
          <w:sz w:val="16"/>
          <w:szCs w:val="14"/>
        </w:rPr>
        <w:t>FY11 and FY14 respondents</w:t>
      </w:r>
    </w:p>
    <w:p w:rsidR="005634CA" w:rsidRDefault="005634CA" w:rsidP="005634CA">
      <w:pPr>
        <w:rPr>
          <w:rFonts w:asciiTheme="minorHAnsi" w:hAnsiTheme="minorHAnsi"/>
          <w:bCs/>
          <w:i/>
          <w:sz w:val="16"/>
          <w:szCs w:val="14"/>
        </w:rPr>
      </w:pPr>
    </w:p>
    <w:p w:rsidR="005C198D" w:rsidRPr="00C46222" w:rsidRDefault="005C198D">
      <w:pPr>
        <w:rPr>
          <w:rFonts w:asciiTheme="minorHAnsi" w:hAnsiTheme="minorHAnsi"/>
          <w:b/>
          <w:i/>
          <w:sz w:val="20"/>
          <w:szCs w:val="22"/>
        </w:rPr>
      </w:pPr>
      <w:r>
        <w:br w:type="page"/>
      </w:r>
    </w:p>
    <w:p w:rsidR="005C198D" w:rsidRPr="0068225C" w:rsidRDefault="005C198D" w:rsidP="0068225C">
      <w:pPr>
        <w:sectPr w:rsidR="005C198D" w:rsidRPr="0068225C" w:rsidSect="0068225C">
          <w:headerReference w:type="default" r:id="rId115"/>
          <w:pgSz w:w="12240" w:h="15840" w:code="1"/>
          <w:pgMar w:top="1440" w:right="1440" w:bottom="1440" w:left="1440" w:header="720" w:footer="720" w:gutter="0"/>
          <w:cols w:space="720"/>
          <w:docGrid w:linePitch="360"/>
        </w:sectPr>
      </w:pPr>
    </w:p>
    <w:p w:rsidR="00DB73CD" w:rsidRPr="00575B40" w:rsidRDefault="00DB73CD" w:rsidP="00575B40">
      <w:pPr>
        <w:rPr>
          <w:rFonts w:asciiTheme="minorHAnsi" w:hAnsiTheme="minorHAnsi"/>
          <w:sz w:val="16"/>
          <w:szCs w:val="16"/>
        </w:rPr>
      </w:pPr>
      <w:r w:rsidRPr="00B71639">
        <w:rPr>
          <w:rFonts w:asciiTheme="minorHAnsi" w:hAnsiTheme="minorHAnsi"/>
          <w:sz w:val="28"/>
        </w:rPr>
        <w:lastRenderedPageBreak/>
        <w:t xml:space="preserve">Appendix </w:t>
      </w:r>
      <w:r w:rsidR="005634CA">
        <w:rPr>
          <w:rFonts w:asciiTheme="minorHAnsi" w:hAnsiTheme="minorHAnsi"/>
          <w:sz w:val="28"/>
        </w:rPr>
        <w:t>F</w:t>
      </w:r>
      <w:r w:rsidRPr="00B71639">
        <w:rPr>
          <w:rFonts w:asciiTheme="minorHAnsi" w:hAnsiTheme="minorHAnsi"/>
          <w:sz w:val="28"/>
        </w:rPr>
        <w:t xml:space="preserve">: Responses to </w:t>
      </w:r>
      <w:r w:rsidR="00C93CCA">
        <w:rPr>
          <w:rFonts w:asciiTheme="minorHAnsi" w:hAnsiTheme="minorHAnsi"/>
          <w:sz w:val="28"/>
        </w:rPr>
        <w:t>Key Questions</w:t>
      </w:r>
      <w:r w:rsidRPr="00B71639">
        <w:rPr>
          <w:rFonts w:asciiTheme="minorHAnsi" w:hAnsiTheme="minorHAnsi"/>
          <w:sz w:val="28"/>
        </w:rPr>
        <w:t xml:space="preserve"> by </w:t>
      </w:r>
      <w:r w:rsidR="00C93CCA">
        <w:rPr>
          <w:rFonts w:asciiTheme="minorHAnsi" w:hAnsiTheme="minorHAnsi"/>
          <w:sz w:val="28"/>
        </w:rPr>
        <w:t xml:space="preserve">Respondents’ </w:t>
      </w:r>
      <w:r w:rsidR="00575B40">
        <w:rPr>
          <w:rFonts w:asciiTheme="minorHAnsi" w:hAnsiTheme="minorHAnsi"/>
          <w:sz w:val="28"/>
        </w:rPr>
        <w:t>Specialization</w:t>
      </w:r>
      <w:r w:rsidR="00C93CCA">
        <w:rPr>
          <w:rFonts w:asciiTheme="minorHAnsi" w:hAnsiTheme="minorHAnsi"/>
          <w:sz w:val="28"/>
        </w:rPr>
        <w:t>s/Sectors</w:t>
      </w:r>
    </w:p>
    <w:p w:rsidR="00DB73CD" w:rsidRPr="0087149A" w:rsidRDefault="00DB73CD" w:rsidP="00DB73CD">
      <w:pPr>
        <w:pStyle w:val="Heading6"/>
        <w:numPr>
          <w:ilvl w:val="0"/>
          <w:numId w:val="0"/>
        </w:numPr>
        <w:ind w:left="720" w:hanging="360"/>
        <w:jc w:val="left"/>
        <w:rPr>
          <w:rFonts w:asciiTheme="minorHAnsi" w:hAnsiTheme="minorHAnsi"/>
          <w:sz w:val="18"/>
          <w:szCs w:val="18"/>
        </w:rPr>
      </w:pPr>
    </w:p>
    <w:p w:rsidR="00575B40" w:rsidRPr="00112957" w:rsidRDefault="00382B28" w:rsidP="0087149A">
      <w:pPr>
        <w:rPr>
          <w:rFonts w:asciiTheme="minorHAnsi" w:hAnsiTheme="minorHAnsi"/>
          <w:b/>
          <w:i/>
          <w:sz w:val="20"/>
          <w:szCs w:val="20"/>
        </w:rPr>
      </w:pPr>
      <w:r>
        <w:rPr>
          <w:rFonts w:asciiTheme="minorHAnsi" w:hAnsiTheme="minorHAnsi"/>
          <w:b/>
          <w:i/>
          <w:sz w:val="20"/>
          <w:szCs w:val="20"/>
        </w:rPr>
        <w:t>C</w:t>
      </w:r>
      <w:r w:rsidR="00575B40" w:rsidRPr="00112957">
        <w:rPr>
          <w:rFonts w:asciiTheme="minorHAnsi" w:hAnsiTheme="minorHAnsi"/>
          <w:b/>
          <w:i/>
          <w:sz w:val="20"/>
          <w:szCs w:val="20"/>
        </w:rPr>
        <w:t>. World Bank Effectiveness and Results</w:t>
      </w:r>
    </w:p>
    <w:p w:rsidR="0087149A" w:rsidRDefault="0087149A" w:rsidP="00382B28">
      <w:pPr>
        <w:rPr>
          <w:rFonts w:asciiTheme="minorHAnsi" w:hAnsiTheme="minorHAnsi"/>
          <w:b/>
          <w:sz w:val="18"/>
          <w:szCs w:val="18"/>
        </w:rPr>
      </w:pPr>
    </w:p>
    <w:p w:rsidR="00382B28" w:rsidRPr="00AC4671" w:rsidRDefault="00382B28" w:rsidP="00382B28">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development in </w:t>
      </w:r>
      <w:r w:rsidR="00775708">
        <w:rPr>
          <w:rFonts w:asciiTheme="minorHAnsi" w:hAnsiTheme="minorHAnsi"/>
          <w:b/>
          <w:sz w:val="18"/>
          <w:szCs w:val="18"/>
        </w:rPr>
        <w:t>Turkey</w:t>
      </w:r>
      <w:r w:rsidRPr="00AC4671">
        <w:rPr>
          <w:rFonts w:asciiTheme="minorHAnsi" w:hAnsiTheme="minorHAnsi"/>
          <w:b/>
          <w:sz w:val="18"/>
          <w:szCs w:val="18"/>
        </w:rPr>
        <w:t>?</w:t>
      </w:r>
      <w:r w:rsidRPr="00AC4671">
        <w:rPr>
          <w:rFonts w:asciiTheme="minorHAnsi" w:hAnsiTheme="minorHAnsi"/>
          <w:i/>
          <w:sz w:val="18"/>
          <w:szCs w:val="18"/>
        </w:rPr>
        <w:t xml:space="preserve">  </w:t>
      </w:r>
      <w:r w:rsidRPr="00AC4671">
        <w:rPr>
          <w:rFonts w:asciiTheme="minorHAnsi" w:hAnsiTheme="minorHAnsi"/>
          <w:i/>
          <w:sz w:val="16"/>
          <w:szCs w:val="18"/>
        </w:rPr>
        <w:t>(</w:t>
      </w:r>
      <w:r w:rsidRPr="00AC4671">
        <w:rPr>
          <w:rFonts w:asciiTheme="minorHAnsi" w:hAnsiTheme="minorHAnsi"/>
          <w:i/>
          <w:sz w:val="16"/>
          <w:szCs w:val="20"/>
        </w:rPr>
        <w:t>1-Not important at all, 10-Very important</w:t>
      </w:r>
      <w:r w:rsidRPr="00AC4671">
        <w:rPr>
          <w:rFonts w:asciiTheme="minorHAnsi" w:hAnsiTheme="minorHAnsi"/>
          <w:i/>
          <w:sz w:val="16"/>
          <w:szCs w:val="18"/>
        </w:rPr>
        <w:t>)</w:t>
      </w:r>
    </w:p>
    <w:p w:rsidR="0015296F" w:rsidRPr="0015296F" w:rsidRDefault="0087149A" w:rsidP="0015296F">
      <w:pPr>
        <w:rPr>
          <w:rFonts w:asciiTheme="minorHAnsi" w:hAnsiTheme="minorHAnsi"/>
          <w:i/>
          <w:sz w:val="10"/>
          <w:szCs w:val="14"/>
        </w:rPr>
      </w:pPr>
      <w:r w:rsidRPr="0087149A">
        <w:rPr>
          <w:noProof/>
        </w:rPr>
        <w:drawing>
          <wp:inline distT="0" distB="0" distL="0" distR="0">
            <wp:extent cx="8686800" cy="455903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686800" cy="4559030"/>
                    </a:xfrm>
                    <a:prstGeom prst="rect">
                      <a:avLst/>
                    </a:prstGeom>
                    <a:noFill/>
                    <a:ln>
                      <a:noFill/>
                    </a:ln>
                  </pic:spPr>
                </pic:pic>
              </a:graphicData>
            </a:graphic>
          </wp:inline>
        </w:drawing>
      </w:r>
    </w:p>
    <w:p w:rsidR="0087149A" w:rsidRDefault="0087149A" w:rsidP="0087149A">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575B40" w:rsidRPr="008B6650" w:rsidRDefault="00575B40" w:rsidP="00575B40">
      <w:pPr>
        <w:rPr>
          <w:rFonts w:asciiTheme="minorHAnsi" w:hAnsiTheme="minorHAnsi"/>
          <w:i/>
          <w:sz w:val="14"/>
          <w:szCs w:val="14"/>
        </w:rPr>
      </w:pPr>
    </w:p>
    <w:p w:rsidR="00382B28" w:rsidRDefault="00382B28">
      <w:pPr>
        <w:rPr>
          <w:rFonts w:asciiTheme="minorHAnsi" w:hAnsiTheme="minorHAnsi"/>
          <w:sz w:val="28"/>
        </w:rPr>
      </w:pPr>
    </w:p>
    <w:p w:rsidR="00382B28" w:rsidRDefault="00FC0000">
      <w:pPr>
        <w:rPr>
          <w:rFonts w:asciiTheme="minorHAnsi" w:hAnsiTheme="minorHAnsi"/>
          <w:b/>
          <w:i/>
          <w:sz w:val="20"/>
          <w:szCs w:val="20"/>
        </w:rPr>
      </w:pPr>
      <w:r>
        <w:rPr>
          <w:rFonts w:asciiTheme="minorHAnsi" w:hAnsiTheme="minorHAnsi"/>
          <w:b/>
          <w:i/>
          <w:noProof/>
          <w:sz w:val="20"/>
          <w:szCs w:val="20"/>
        </w:rPr>
        <mc:AlternateContent>
          <mc:Choice Requires="wps">
            <w:drawing>
              <wp:anchor distT="0" distB="0" distL="114300" distR="114300" simplePos="0" relativeHeight="253239808" behindDoc="0" locked="0" layoutInCell="1" allowOverlap="1">
                <wp:simplePos x="0" y="0"/>
                <wp:positionH relativeFrom="column">
                  <wp:posOffset>-76200</wp:posOffset>
                </wp:positionH>
                <wp:positionV relativeFrom="paragraph">
                  <wp:posOffset>5706745</wp:posOffset>
                </wp:positionV>
                <wp:extent cx="3528060" cy="220345"/>
                <wp:effectExtent l="0" t="0" r="0" b="0"/>
                <wp:wrapNone/>
                <wp:docPr id="427" name="Text Box 427"/>
                <wp:cNvGraphicFramePr/>
                <a:graphic xmlns:a="http://schemas.openxmlformats.org/drawingml/2006/main">
                  <a:graphicData uri="http://schemas.microsoft.com/office/word/2010/wordprocessingShape">
                    <wps:wsp>
                      <wps:cNvSpPr txBox="1"/>
                      <wps:spPr>
                        <a:xfrm>
                          <a:off x="0" y="0"/>
                          <a:ext cx="3528060" cy="220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508" w:rsidRDefault="00B74508" w:rsidP="00FC0000">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B74508" w:rsidRDefault="00B74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7" o:spid="_x0000_s1032" type="#_x0000_t202" style="position:absolute;margin-left:-6pt;margin-top:449.35pt;width:277.8pt;height:17.35pt;z-index:2532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" filled="f" stroked="f" strokeweight=".5pt">
                <v:textbox>
                  <w:txbxContent>
                    <w:p w:rsidR="00B74508" w:rsidRDefault="00B74508" w:rsidP="00FC0000">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B74508" w:rsidRDefault="00B74508"/>
                  </w:txbxContent>
                </v:textbox>
              </v:shape>
            </w:pict>
          </mc:Fallback>
        </mc:AlternateContent>
      </w:r>
      <w:r w:rsidR="00382B28">
        <w:rPr>
          <w:rFonts w:asciiTheme="minorHAnsi" w:hAnsiTheme="minorHAnsi"/>
          <w:b/>
          <w:i/>
          <w:sz w:val="20"/>
          <w:szCs w:val="20"/>
        </w:rPr>
        <w:br w:type="page"/>
      </w:r>
    </w:p>
    <w:p w:rsidR="00382B28" w:rsidRPr="00112957" w:rsidRDefault="00382B28" w:rsidP="00382B28">
      <w:pPr>
        <w:rPr>
          <w:rFonts w:asciiTheme="minorHAnsi" w:hAnsiTheme="minorHAnsi"/>
          <w:b/>
          <w:i/>
          <w:sz w:val="20"/>
          <w:szCs w:val="20"/>
        </w:rPr>
      </w:pPr>
      <w:r>
        <w:rPr>
          <w:rFonts w:asciiTheme="minorHAnsi" w:hAnsiTheme="minorHAnsi"/>
          <w:b/>
          <w:i/>
          <w:sz w:val="20"/>
          <w:szCs w:val="20"/>
        </w:rPr>
        <w:lastRenderedPageBreak/>
        <w:t>C</w:t>
      </w:r>
      <w:r w:rsidRPr="00112957">
        <w:rPr>
          <w:rFonts w:asciiTheme="minorHAnsi" w:hAnsiTheme="minorHAnsi"/>
          <w:b/>
          <w:i/>
          <w:sz w:val="20"/>
          <w:szCs w:val="20"/>
        </w:rPr>
        <w:t>. World Bank Effectiveness and Results</w:t>
      </w:r>
      <w:r>
        <w:rPr>
          <w:rFonts w:asciiTheme="minorHAnsi" w:hAnsiTheme="minorHAnsi"/>
          <w:b/>
          <w:i/>
          <w:sz w:val="20"/>
          <w:szCs w:val="20"/>
        </w:rPr>
        <w:t xml:space="preserve"> (continued)</w:t>
      </w:r>
    </w:p>
    <w:p w:rsidR="00382B28" w:rsidRPr="0087149A" w:rsidRDefault="00382B28" w:rsidP="00382B28">
      <w:pPr>
        <w:rPr>
          <w:rFonts w:asciiTheme="minorHAnsi" w:hAnsiTheme="minorHAnsi"/>
          <w:sz w:val="18"/>
          <w:szCs w:val="18"/>
        </w:rPr>
      </w:pPr>
    </w:p>
    <w:p w:rsidR="00382B28" w:rsidRPr="00112957" w:rsidRDefault="00382B28" w:rsidP="00382B28">
      <w:pPr>
        <w:rPr>
          <w:rFonts w:asciiTheme="minorHAnsi" w:hAnsiTheme="minorHAnsi"/>
          <w:i/>
          <w:sz w:val="16"/>
          <w:szCs w:val="14"/>
        </w:rPr>
      </w:pPr>
      <w:r w:rsidRPr="00112957">
        <w:rPr>
          <w:rFonts w:asciiTheme="minorHAnsi" w:hAnsiTheme="minorHAnsi"/>
          <w:b/>
          <w:bCs/>
          <w:sz w:val="18"/>
          <w:szCs w:val="16"/>
        </w:rPr>
        <w:t xml:space="preserve">How </w:t>
      </w:r>
      <w:r w:rsidRPr="00474D65">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development in </w:t>
      </w:r>
      <w:r w:rsidR="00775708">
        <w:rPr>
          <w:rFonts w:asciiTheme="minorHAnsi" w:hAnsiTheme="minorHAnsi"/>
          <w:b/>
          <w:bCs/>
          <w:sz w:val="18"/>
          <w:szCs w:val="16"/>
        </w:rPr>
        <w:t>Turkey</w:t>
      </w:r>
      <w:r w:rsidRPr="00112957">
        <w:rPr>
          <w:rFonts w:asciiTheme="minorHAnsi" w:hAnsiTheme="minorHAnsi"/>
          <w:b/>
          <w:sz w:val="18"/>
          <w:szCs w:val="16"/>
        </w:rPr>
        <w:t>?</w:t>
      </w:r>
      <w:r w:rsidRPr="00112957">
        <w:rPr>
          <w:rFonts w:asciiTheme="minorHAnsi" w:hAnsiTheme="minorHAnsi"/>
          <w:i/>
          <w:sz w:val="16"/>
          <w:szCs w:val="14"/>
        </w:rPr>
        <w:t xml:space="preserve">  (1-Not effective at all, 10-Very effective)</w:t>
      </w:r>
    </w:p>
    <w:p w:rsidR="00382B28" w:rsidRPr="00382B28" w:rsidRDefault="0087149A">
      <w:pPr>
        <w:rPr>
          <w:rFonts w:asciiTheme="minorHAnsi" w:hAnsiTheme="minorHAnsi"/>
          <w:sz w:val="10"/>
          <w:szCs w:val="10"/>
        </w:rPr>
      </w:pPr>
      <w:r w:rsidRPr="0087149A">
        <w:rPr>
          <w:noProof/>
        </w:rPr>
        <w:drawing>
          <wp:inline distT="0" distB="0" distL="0" distR="0">
            <wp:extent cx="8686800" cy="3942945"/>
            <wp:effectExtent l="0" t="0" r="0"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686800" cy="3942945"/>
                    </a:xfrm>
                    <a:prstGeom prst="rect">
                      <a:avLst/>
                    </a:prstGeom>
                    <a:noFill/>
                    <a:ln>
                      <a:noFill/>
                    </a:ln>
                  </pic:spPr>
                </pic:pic>
              </a:graphicData>
            </a:graphic>
          </wp:inline>
        </w:drawing>
      </w:r>
    </w:p>
    <w:p w:rsidR="00B11493" w:rsidRPr="0087149A" w:rsidRDefault="0087149A">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B11493" w:rsidRDefault="00B11493" w:rsidP="00B11493">
      <w:pPr>
        <w:rPr>
          <w:rFonts w:asciiTheme="minorHAnsi" w:hAnsiTheme="minorHAnsi"/>
          <w:b/>
          <w:i/>
          <w:sz w:val="20"/>
          <w:szCs w:val="20"/>
        </w:rPr>
      </w:pPr>
    </w:p>
    <w:p w:rsidR="002524B1" w:rsidRDefault="002524B1">
      <w:pPr>
        <w:rPr>
          <w:rFonts w:asciiTheme="minorHAnsi" w:hAnsiTheme="minorHAnsi"/>
          <w:sz w:val="28"/>
        </w:rPr>
        <w:sectPr w:rsidR="002524B1" w:rsidSect="00A67F01">
          <w:headerReference w:type="default" r:id="rId118"/>
          <w:pgSz w:w="15840" w:h="12240" w:orient="landscape" w:code="1"/>
          <w:pgMar w:top="1080" w:right="1080" w:bottom="1080" w:left="1080" w:header="504" w:footer="274" w:gutter="0"/>
          <w:cols w:space="720"/>
          <w:docGrid w:linePitch="326"/>
        </w:sectPr>
      </w:pPr>
    </w:p>
    <w:p w:rsidR="002524B1" w:rsidRPr="002524B1" w:rsidRDefault="002524B1" w:rsidP="002524B1">
      <w:pPr>
        <w:pStyle w:val="Heading4"/>
        <w:autoSpaceDE w:val="0"/>
        <w:autoSpaceDN w:val="0"/>
        <w:adjustRightInd w:val="0"/>
        <w:rPr>
          <w:rFonts w:asciiTheme="minorHAnsi" w:hAnsiTheme="minorHAnsi"/>
          <w:b/>
          <w:i/>
          <w:sz w:val="22"/>
          <w:szCs w:val="22"/>
          <w:u w:val="none"/>
        </w:rPr>
      </w:pPr>
      <w:r w:rsidRPr="002524B1">
        <w:rPr>
          <w:rFonts w:asciiTheme="minorHAnsi" w:hAnsiTheme="minorHAnsi"/>
          <w:b/>
          <w:i/>
          <w:sz w:val="22"/>
          <w:szCs w:val="22"/>
          <w:u w:val="none"/>
        </w:rPr>
        <w:lastRenderedPageBreak/>
        <w:t xml:space="preserve">In instances where more than 10% of respondents come from a specific sector, additional analyses are conducted to further examine their perceptions as opposed to those from other sectors. In the case of </w:t>
      </w:r>
      <w:r w:rsidR="00775708">
        <w:rPr>
          <w:rFonts w:asciiTheme="minorHAnsi" w:hAnsiTheme="minorHAnsi"/>
          <w:b/>
          <w:i/>
          <w:sz w:val="22"/>
          <w:szCs w:val="22"/>
          <w:u w:val="none"/>
        </w:rPr>
        <w:t>Turkey</w:t>
      </w:r>
      <w:r w:rsidRPr="002524B1">
        <w:rPr>
          <w:rFonts w:asciiTheme="minorHAnsi" w:hAnsiTheme="minorHAnsi"/>
          <w:b/>
          <w:i/>
          <w:sz w:val="22"/>
          <w:szCs w:val="22"/>
          <w:u w:val="none"/>
        </w:rPr>
        <w:t xml:space="preserve">, there were </w:t>
      </w:r>
      <w:r w:rsidR="00B5315B" w:rsidRPr="002524B1">
        <w:rPr>
          <w:rFonts w:asciiTheme="minorHAnsi" w:hAnsiTheme="minorHAnsi"/>
          <w:b/>
          <w:i/>
          <w:sz w:val="22"/>
          <w:szCs w:val="22"/>
          <w:u w:val="none"/>
        </w:rPr>
        <w:t>1</w:t>
      </w:r>
      <w:r w:rsidR="00B5315B">
        <w:rPr>
          <w:rFonts w:asciiTheme="minorHAnsi" w:hAnsiTheme="minorHAnsi"/>
          <w:b/>
          <w:i/>
          <w:sz w:val="22"/>
          <w:szCs w:val="22"/>
          <w:u w:val="none"/>
        </w:rPr>
        <w:t>5</w:t>
      </w:r>
      <w:r w:rsidR="00B5315B" w:rsidRPr="002524B1">
        <w:rPr>
          <w:rFonts w:asciiTheme="minorHAnsi" w:hAnsiTheme="minorHAnsi"/>
          <w:b/>
          <w:i/>
          <w:sz w:val="22"/>
          <w:szCs w:val="22"/>
          <w:u w:val="none"/>
        </w:rPr>
        <w:t xml:space="preserve">% of respondents from the </w:t>
      </w:r>
      <w:r w:rsidR="00B5315B" w:rsidRPr="00B5315B">
        <w:rPr>
          <w:rFonts w:asciiTheme="minorHAnsi" w:hAnsiTheme="minorHAnsi"/>
          <w:b/>
          <w:i/>
          <w:sz w:val="22"/>
          <w:szCs w:val="22"/>
          <w:u w:val="none"/>
        </w:rPr>
        <w:t xml:space="preserve">Financial </w:t>
      </w:r>
      <w:r w:rsidR="00B5315B">
        <w:rPr>
          <w:rFonts w:asciiTheme="minorHAnsi" w:hAnsiTheme="minorHAnsi"/>
          <w:b/>
          <w:i/>
          <w:sz w:val="22"/>
          <w:szCs w:val="22"/>
          <w:u w:val="none"/>
        </w:rPr>
        <w:t>M</w:t>
      </w:r>
      <w:r w:rsidR="00B5315B" w:rsidRPr="00B5315B">
        <w:rPr>
          <w:rFonts w:asciiTheme="minorHAnsi" w:hAnsiTheme="minorHAnsi"/>
          <w:b/>
          <w:i/>
          <w:sz w:val="22"/>
          <w:szCs w:val="22"/>
          <w:u w:val="none"/>
        </w:rPr>
        <w:t>arkets/</w:t>
      </w:r>
      <w:r w:rsidR="00B5315B">
        <w:rPr>
          <w:rFonts w:asciiTheme="minorHAnsi" w:hAnsiTheme="minorHAnsi"/>
          <w:b/>
          <w:i/>
          <w:sz w:val="22"/>
          <w:szCs w:val="22"/>
          <w:u w:val="none"/>
        </w:rPr>
        <w:t>B</w:t>
      </w:r>
      <w:r w:rsidR="00B5315B" w:rsidRPr="00B5315B">
        <w:rPr>
          <w:rFonts w:asciiTheme="minorHAnsi" w:hAnsiTheme="minorHAnsi"/>
          <w:b/>
          <w:i/>
          <w:sz w:val="22"/>
          <w:szCs w:val="22"/>
          <w:u w:val="none"/>
        </w:rPr>
        <w:t>anking</w:t>
      </w:r>
      <w:r w:rsidR="00B5315B">
        <w:rPr>
          <w:rFonts w:asciiTheme="minorHAnsi" w:hAnsiTheme="minorHAnsi"/>
          <w:b/>
          <w:i/>
          <w:sz w:val="22"/>
          <w:szCs w:val="22"/>
          <w:u w:val="none"/>
        </w:rPr>
        <w:t xml:space="preserve"> </w:t>
      </w:r>
      <w:r w:rsidR="00B5315B" w:rsidRPr="002524B1">
        <w:rPr>
          <w:rFonts w:asciiTheme="minorHAnsi" w:hAnsiTheme="minorHAnsi"/>
          <w:b/>
          <w:i/>
          <w:sz w:val="22"/>
          <w:szCs w:val="22"/>
          <w:u w:val="none"/>
        </w:rPr>
        <w:t xml:space="preserve">sector </w:t>
      </w:r>
      <w:r w:rsidRPr="002524B1">
        <w:rPr>
          <w:rFonts w:asciiTheme="minorHAnsi" w:hAnsiTheme="minorHAnsi"/>
          <w:b/>
          <w:i/>
          <w:sz w:val="22"/>
          <w:szCs w:val="22"/>
          <w:u w:val="none"/>
        </w:rPr>
        <w:t xml:space="preserve">and </w:t>
      </w:r>
      <w:r w:rsidR="00B5315B" w:rsidRPr="002524B1">
        <w:rPr>
          <w:rFonts w:asciiTheme="minorHAnsi" w:hAnsiTheme="minorHAnsi"/>
          <w:b/>
          <w:i/>
          <w:sz w:val="22"/>
          <w:szCs w:val="22"/>
          <w:u w:val="none"/>
        </w:rPr>
        <w:t>1</w:t>
      </w:r>
      <w:r w:rsidR="00B5315B">
        <w:rPr>
          <w:rFonts w:asciiTheme="minorHAnsi" w:hAnsiTheme="minorHAnsi"/>
          <w:b/>
          <w:i/>
          <w:sz w:val="22"/>
          <w:szCs w:val="22"/>
          <w:u w:val="none"/>
        </w:rPr>
        <w:t>5</w:t>
      </w:r>
      <w:r w:rsidR="00B5315B" w:rsidRPr="002524B1">
        <w:rPr>
          <w:rFonts w:asciiTheme="minorHAnsi" w:hAnsiTheme="minorHAnsi"/>
          <w:b/>
          <w:i/>
          <w:sz w:val="22"/>
          <w:szCs w:val="22"/>
          <w:u w:val="none"/>
        </w:rPr>
        <w:t>% of respondents from the Education sector</w:t>
      </w:r>
      <w:r w:rsidR="00E757A1">
        <w:rPr>
          <w:rFonts w:asciiTheme="minorHAnsi" w:hAnsiTheme="minorHAnsi"/>
          <w:b/>
          <w:i/>
          <w:sz w:val="22"/>
          <w:szCs w:val="22"/>
          <w:u w:val="none"/>
        </w:rPr>
        <w:t>.</w:t>
      </w:r>
    </w:p>
    <w:p w:rsidR="002524B1" w:rsidRDefault="002524B1" w:rsidP="002524B1">
      <w:pPr>
        <w:pStyle w:val="Heading4"/>
        <w:autoSpaceDE w:val="0"/>
        <w:autoSpaceDN w:val="0"/>
        <w:adjustRightInd w:val="0"/>
        <w:rPr>
          <w:rFonts w:asciiTheme="minorHAnsi" w:hAnsiTheme="minorHAnsi"/>
          <w:sz w:val="28"/>
        </w:rPr>
      </w:pPr>
    </w:p>
    <w:p w:rsidR="002524B1" w:rsidRDefault="00B5315B" w:rsidP="002524B1">
      <w:pPr>
        <w:pStyle w:val="Heading4"/>
        <w:autoSpaceDE w:val="0"/>
        <w:autoSpaceDN w:val="0"/>
        <w:adjustRightInd w:val="0"/>
        <w:rPr>
          <w:rFonts w:asciiTheme="minorHAnsi" w:hAnsiTheme="minorHAnsi"/>
          <w:sz w:val="28"/>
        </w:rPr>
      </w:pPr>
      <w:r>
        <w:rPr>
          <w:rFonts w:asciiTheme="minorHAnsi" w:hAnsiTheme="minorHAnsi"/>
          <w:sz w:val="28"/>
        </w:rPr>
        <w:t>Financial Markets/Banking</w:t>
      </w:r>
      <w:r w:rsidR="002524B1">
        <w:rPr>
          <w:rFonts w:asciiTheme="minorHAnsi" w:hAnsiTheme="minorHAnsi"/>
          <w:sz w:val="28"/>
        </w:rPr>
        <w:t xml:space="preserve"> Sector vs. Others</w:t>
      </w:r>
    </w:p>
    <w:p w:rsidR="002524B1" w:rsidRDefault="002524B1" w:rsidP="002524B1"/>
    <w:p w:rsidR="002524B1" w:rsidRPr="007F4902" w:rsidRDefault="00FC52B9" w:rsidP="002524B1">
      <w:pPr>
        <w:rPr>
          <w:rFonts w:asciiTheme="minorHAnsi" w:hAnsiTheme="minorHAnsi"/>
          <w:sz w:val="22"/>
        </w:rPr>
      </w:pPr>
      <w:r>
        <w:rPr>
          <w:rFonts w:asciiTheme="minorHAnsi" w:hAnsiTheme="minorHAnsi"/>
          <w:b/>
          <w:sz w:val="22"/>
        </w:rPr>
        <w:t xml:space="preserve">Financial </w:t>
      </w:r>
      <w:r w:rsidR="001F159D">
        <w:rPr>
          <w:rFonts w:asciiTheme="minorHAnsi" w:hAnsiTheme="minorHAnsi"/>
          <w:b/>
          <w:sz w:val="22"/>
        </w:rPr>
        <w:t>Markets</w:t>
      </w:r>
      <w:r>
        <w:rPr>
          <w:rFonts w:asciiTheme="minorHAnsi" w:hAnsiTheme="minorHAnsi"/>
          <w:b/>
          <w:sz w:val="22"/>
        </w:rPr>
        <w:t>/</w:t>
      </w:r>
      <w:r w:rsidR="001F159D">
        <w:rPr>
          <w:rFonts w:asciiTheme="minorHAnsi" w:hAnsiTheme="minorHAnsi"/>
          <w:b/>
          <w:sz w:val="22"/>
        </w:rPr>
        <w:t xml:space="preserve">Banking </w:t>
      </w:r>
      <w:r w:rsidR="002524B1" w:rsidRPr="007F4902">
        <w:rPr>
          <w:rFonts w:asciiTheme="minorHAnsi" w:hAnsiTheme="minorHAnsi"/>
          <w:b/>
          <w:sz w:val="22"/>
        </w:rPr>
        <w:t>N=</w:t>
      </w:r>
      <w:r w:rsidR="001F159D">
        <w:rPr>
          <w:rFonts w:asciiTheme="minorHAnsi" w:hAnsiTheme="minorHAnsi"/>
          <w:b/>
          <w:sz w:val="22"/>
        </w:rPr>
        <w:t>39</w:t>
      </w:r>
      <w:r w:rsidR="002524B1" w:rsidRPr="007F4902">
        <w:rPr>
          <w:rFonts w:asciiTheme="minorHAnsi" w:hAnsiTheme="minorHAnsi"/>
          <w:b/>
          <w:sz w:val="22"/>
        </w:rPr>
        <w:t xml:space="preserve">  </w:t>
      </w:r>
      <w:r w:rsidR="002524B1" w:rsidRPr="007F4902">
        <w:rPr>
          <w:rFonts w:asciiTheme="minorHAnsi" w:hAnsiTheme="minorHAnsi"/>
          <w:sz w:val="16"/>
        </w:rPr>
        <w:sym w:font="Wingdings 2" w:char="F098"/>
      </w:r>
      <w:r w:rsidR="002524B1">
        <w:rPr>
          <w:rFonts w:asciiTheme="minorHAnsi" w:hAnsiTheme="minorHAnsi"/>
          <w:b/>
          <w:sz w:val="22"/>
        </w:rPr>
        <w:t xml:space="preserve">  All Others</w:t>
      </w:r>
      <w:r w:rsidR="002524B1" w:rsidRPr="007F4902">
        <w:rPr>
          <w:rFonts w:asciiTheme="minorHAnsi" w:hAnsiTheme="minorHAnsi"/>
          <w:b/>
          <w:sz w:val="22"/>
        </w:rPr>
        <w:t xml:space="preserve"> N=</w:t>
      </w:r>
      <w:r w:rsidR="001F159D">
        <w:rPr>
          <w:rFonts w:asciiTheme="minorHAnsi" w:hAnsiTheme="minorHAnsi"/>
          <w:b/>
          <w:sz w:val="22"/>
        </w:rPr>
        <w:t>21</w:t>
      </w:r>
      <w:r>
        <w:rPr>
          <w:rFonts w:asciiTheme="minorHAnsi" w:hAnsiTheme="minorHAnsi"/>
          <w:b/>
          <w:sz w:val="22"/>
        </w:rPr>
        <w:t>9</w:t>
      </w:r>
    </w:p>
    <w:p w:rsidR="002524B1" w:rsidRDefault="002524B1" w:rsidP="002524B1">
      <w:pPr>
        <w:rPr>
          <w:rFonts w:asciiTheme="minorHAnsi" w:hAnsiTheme="minorHAnsi"/>
          <w:b/>
          <w:bCs/>
          <w:i/>
          <w:sz w:val="20"/>
          <w:szCs w:val="20"/>
        </w:rPr>
      </w:pPr>
    </w:p>
    <w:p w:rsidR="002524B1" w:rsidRPr="0049657A" w:rsidRDefault="002524B1" w:rsidP="002524B1">
      <w:pPr>
        <w:rPr>
          <w:rFonts w:asciiTheme="minorHAnsi" w:hAnsiTheme="minorHAnsi"/>
          <w:b/>
          <w:i/>
          <w:sz w:val="20"/>
          <w:szCs w:val="20"/>
        </w:rPr>
      </w:pPr>
      <w:r>
        <w:rPr>
          <w:rFonts w:asciiTheme="minorHAnsi" w:hAnsiTheme="minorHAnsi"/>
          <w:b/>
          <w:bCs/>
          <w:i/>
          <w:sz w:val="20"/>
          <w:szCs w:val="20"/>
        </w:rPr>
        <w:t>A</w:t>
      </w:r>
      <w:r w:rsidRPr="0049657A">
        <w:rPr>
          <w:rFonts w:asciiTheme="minorHAnsi" w:hAnsiTheme="minorHAnsi"/>
          <w:b/>
          <w:bCs/>
          <w:i/>
          <w:sz w:val="20"/>
          <w:szCs w:val="20"/>
        </w:rPr>
        <w:t xml:space="preserve">. General Issues </w:t>
      </w:r>
      <w:r>
        <w:rPr>
          <w:rFonts w:asciiTheme="minorHAnsi" w:hAnsiTheme="minorHAnsi"/>
          <w:b/>
          <w:bCs/>
          <w:i/>
          <w:sz w:val="20"/>
          <w:szCs w:val="20"/>
        </w:rPr>
        <w:t>F</w:t>
      </w:r>
      <w:r w:rsidRPr="0049657A">
        <w:rPr>
          <w:rFonts w:asciiTheme="minorHAnsi" w:hAnsiTheme="minorHAnsi"/>
          <w:b/>
          <w:bCs/>
          <w:i/>
          <w:sz w:val="20"/>
          <w:szCs w:val="20"/>
        </w:rPr>
        <w:t xml:space="preserve">acing </w:t>
      </w:r>
      <w:r w:rsidR="00775708">
        <w:rPr>
          <w:rFonts w:asciiTheme="minorHAnsi" w:hAnsiTheme="minorHAnsi"/>
          <w:b/>
          <w:i/>
          <w:sz w:val="20"/>
          <w:szCs w:val="20"/>
        </w:rPr>
        <w:t>Turkey</w:t>
      </w:r>
    </w:p>
    <w:p w:rsidR="002524B1" w:rsidRPr="00C62A37" w:rsidRDefault="002524B1" w:rsidP="002524B1">
      <w:pPr>
        <w:rPr>
          <w:rFonts w:asciiTheme="minorHAnsi" w:hAnsiTheme="minorHAnsi"/>
          <w:b/>
          <w:bCs/>
          <w:i/>
          <w:sz w:val="18"/>
          <w:szCs w:val="18"/>
        </w:rPr>
      </w:pPr>
    </w:p>
    <w:p w:rsidR="002524B1" w:rsidRPr="00C62A37" w:rsidRDefault="002524B1" w:rsidP="002524B1">
      <w:pPr>
        <w:tabs>
          <w:tab w:val="left" w:pos="180"/>
        </w:tabs>
        <w:rPr>
          <w:rFonts w:asciiTheme="minorHAnsi" w:hAnsiTheme="minorHAnsi"/>
          <w:b/>
          <w:bCs/>
          <w:sz w:val="18"/>
          <w:szCs w:val="18"/>
        </w:rPr>
      </w:pPr>
      <w:r w:rsidRPr="00C62A37">
        <w:rPr>
          <w:rFonts w:asciiTheme="minorHAnsi" w:hAnsiTheme="minorHAnsi"/>
          <w:b/>
          <w:bCs/>
          <w:sz w:val="18"/>
          <w:szCs w:val="18"/>
        </w:rPr>
        <w:t xml:space="preserve">Listed below are a number of development priorities in </w:t>
      </w:r>
      <w:r w:rsidR="00775708">
        <w:rPr>
          <w:rFonts w:asciiTheme="minorHAnsi" w:hAnsiTheme="minorHAnsi"/>
          <w:b/>
          <w:bCs/>
          <w:sz w:val="18"/>
          <w:szCs w:val="18"/>
        </w:rPr>
        <w:t>Turkey</w:t>
      </w:r>
      <w:r w:rsidRPr="00C62A37">
        <w:rPr>
          <w:rFonts w:asciiTheme="minorHAnsi" w:hAnsiTheme="minorHAnsi"/>
          <w:b/>
          <w:bCs/>
          <w:sz w:val="18"/>
          <w:szCs w:val="18"/>
        </w:rPr>
        <w:t>.</w:t>
      </w:r>
      <w:r w:rsidRPr="00C62A37">
        <w:rPr>
          <w:rFonts w:ascii="Calibri" w:hAnsi="Calibri"/>
          <w:b/>
          <w:bCs/>
          <w:sz w:val="18"/>
          <w:szCs w:val="18"/>
        </w:rPr>
        <w:t xml:space="preserve"> </w:t>
      </w:r>
      <w:r w:rsidRPr="00C62A37">
        <w:rPr>
          <w:rFonts w:asciiTheme="minorHAnsi" w:hAnsiTheme="minorHAnsi"/>
          <w:b/>
          <w:bCs/>
          <w:sz w:val="18"/>
          <w:szCs w:val="18"/>
        </w:rPr>
        <w:t xml:space="preserve">Please identify which of the following you consider the most important development priorities in </w:t>
      </w:r>
      <w:r w:rsidR="00775708">
        <w:rPr>
          <w:rFonts w:asciiTheme="minorHAnsi" w:hAnsiTheme="minorHAnsi"/>
          <w:b/>
          <w:bCs/>
          <w:sz w:val="18"/>
          <w:szCs w:val="18"/>
        </w:rPr>
        <w:t>Turkey</w:t>
      </w:r>
      <w:r w:rsidRPr="00C62A37">
        <w:rPr>
          <w:rFonts w:asciiTheme="minorHAnsi" w:hAnsiTheme="minorHAnsi"/>
          <w:b/>
          <w:bCs/>
          <w:sz w:val="18"/>
          <w:szCs w:val="18"/>
        </w:rPr>
        <w:t>. (Choose no more than THREE)</w:t>
      </w:r>
    </w:p>
    <w:tbl>
      <w:tblPr>
        <w:tblW w:w="931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2182"/>
        <w:gridCol w:w="2183"/>
      </w:tblGrid>
      <w:tr w:rsidR="00492CBE" w:rsidRPr="008B6650" w:rsidTr="00E31D66">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492CBE" w:rsidRPr="008B6650" w:rsidRDefault="00492CBE" w:rsidP="00492CBE">
            <w:pPr>
              <w:rPr>
                <w:rFonts w:asciiTheme="minorHAnsi" w:hAnsiTheme="minorHAnsi"/>
                <w:b/>
                <w:bCs/>
                <w:sz w:val="10"/>
                <w:szCs w:val="14"/>
              </w:rPr>
            </w:pPr>
          </w:p>
          <w:p w:rsidR="00492CBE" w:rsidRPr="008B6650" w:rsidRDefault="00492CBE" w:rsidP="00492CBE">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182" w:type="dxa"/>
            <w:tcBorders>
              <w:top w:val="single" w:sz="4" w:space="0" w:color="000000"/>
              <w:bottom w:val="single" w:sz="4" w:space="0" w:color="000000"/>
            </w:tcBorders>
            <w:shd w:val="clear" w:color="808080" w:fill="E0E0E0"/>
            <w:vAlign w:val="bottom"/>
          </w:tcPr>
          <w:p w:rsidR="00492CBE" w:rsidRPr="00492CBE" w:rsidRDefault="00FC52B9" w:rsidP="001F159D">
            <w:pPr>
              <w:jc w:val="center"/>
              <w:rPr>
                <w:rFonts w:asciiTheme="minorHAnsi" w:hAnsiTheme="minorHAnsi" w:cs="Arial"/>
                <w:b/>
                <w:color w:val="000000"/>
                <w:sz w:val="18"/>
                <w:szCs w:val="18"/>
              </w:rPr>
            </w:pPr>
            <w:r w:rsidRPr="00FC52B9">
              <w:rPr>
                <w:rFonts w:asciiTheme="minorHAnsi" w:hAnsiTheme="minorHAnsi" w:cs="Arial"/>
                <w:b/>
                <w:color w:val="000000"/>
                <w:sz w:val="18"/>
                <w:szCs w:val="18"/>
              </w:rPr>
              <w:t xml:space="preserve">Financial </w:t>
            </w:r>
            <w:r w:rsidR="001F159D">
              <w:rPr>
                <w:rFonts w:asciiTheme="minorHAnsi" w:hAnsiTheme="minorHAnsi" w:cs="Arial"/>
                <w:b/>
                <w:color w:val="000000"/>
                <w:sz w:val="18"/>
                <w:szCs w:val="18"/>
              </w:rPr>
              <w:t xml:space="preserve">Markets </w:t>
            </w:r>
            <w:r w:rsidRPr="00FC52B9">
              <w:rPr>
                <w:rFonts w:asciiTheme="minorHAnsi" w:hAnsiTheme="minorHAnsi" w:cs="Arial"/>
                <w:b/>
                <w:color w:val="000000"/>
                <w:sz w:val="18"/>
                <w:szCs w:val="18"/>
              </w:rPr>
              <w:t xml:space="preserve">/ </w:t>
            </w:r>
            <w:r w:rsidR="001F159D">
              <w:rPr>
                <w:rFonts w:asciiTheme="minorHAnsi" w:hAnsiTheme="minorHAnsi" w:cs="Arial"/>
                <w:b/>
                <w:color w:val="000000"/>
                <w:sz w:val="18"/>
                <w:szCs w:val="18"/>
              </w:rPr>
              <w:br/>
              <w:t xml:space="preserve">Banking </w:t>
            </w:r>
            <w:r>
              <w:rPr>
                <w:rFonts w:asciiTheme="minorHAnsi" w:hAnsiTheme="minorHAnsi" w:cs="Arial"/>
                <w:b/>
                <w:color w:val="000000"/>
                <w:sz w:val="18"/>
                <w:szCs w:val="18"/>
              </w:rPr>
              <w:t>Sector</w:t>
            </w:r>
          </w:p>
        </w:tc>
        <w:tc>
          <w:tcPr>
            <w:tcW w:w="2183" w:type="dxa"/>
            <w:tcBorders>
              <w:top w:val="single" w:sz="4" w:space="0" w:color="000000"/>
              <w:bottom w:val="single" w:sz="4" w:space="0" w:color="000000"/>
              <w:right w:val="single" w:sz="4" w:space="0" w:color="000000"/>
            </w:tcBorders>
            <w:shd w:val="clear" w:color="808080" w:fill="E0E0E0"/>
            <w:vAlign w:val="bottom"/>
          </w:tcPr>
          <w:p w:rsidR="00492CBE" w:rsidRPr="00492CBE" w:rsidRDefault="00492CBE" w:rsidP="00492CBE">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Social protection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6.4%</w:t>
            </w:r>
          </w:p>
        </w:tc>
      </w:tr>
      <w:tr w:rsidR="001F159D" w:rsidRPr="008B6650" w:rsidTr="00E31D66">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Transport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Public sector governance/reform</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25.6%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13.8%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Gender equity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7.7%</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6.0%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Foreign direct investment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Water and sanitation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Anti-corruption*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19.3%</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Job creation/employment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33.3%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26.6%</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Rural and regional development*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38.5%</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12.4%</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Financial markets and savings*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12.8%</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4.6%</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Urban development and planning</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6.4%</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Environmental sustainability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12.8%</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6.0%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Income inequality*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18.8%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Health</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3.7%</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Education quality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43.6%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55.5%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Poverty reduction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6.4%</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Energy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20.5%</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17.0%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Climate change</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0.9%</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Agricultural development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7.7%</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Trade and exports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6.0%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Competitiveness*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38.5%</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11.0%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Economic growth</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7.7%</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18.8%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Law and justice</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17.9%</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33.0%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Regulatory framework for private sector development*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12.8%</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4.6%</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Communicable/non-communicable diseases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Disaster management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0.9%</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Migration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0.9%</w:t>
            </w:r>
          </w:p>
        </w:tc>
      </w:tr>
    </w:tbl>
    <w:p w:rsidR="002524B1" w:rsidRPr="00371F69" w:rsidRDefault="002524B1" w:rsidP="002524B1">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sidR="00492CBE">
        <w:rPr>
          <w:rFonts w:asciiTheme="minorHAnsi" w:hAnsiTheme="minorHAnsi"/>
          <w:bCs/>
          <w:i/>
          <w:sz w:val="16"/>
          <w:szCs w:val="14"/>
        </w:rPr>
        <w:t>sectors</w:t>
      </w:r>
    </w:p>
    <w:p w:rsidR="002524B1" w:rsidRDefault="002524B1" w:rsidP="002524B1">
      <w:pPr>
        <w:rPr>
          <w:rFonts w:asciiTheme="minorHAnsi" w:hAnsiTheme="minorHAnsi"/>
          <w:b/>
          <w:bCs/>
          <w:i/>
          <w:sz w:val="20"/>
          <w:szCs w:val="20"/>
        </w:rPr>
      </w:pPr>
    </w:p>
    <w:p w:rsidR="002524B1" w:rsidRDefault="002524B1" w:rsidP="002524B1">
      <w:pPr>
        <w:rPr>
          <w:rFonts w:asciiTheme="minorHAnsi" w:hAnsiTheme="minorHAnsi"/>
          <w:b/>
          <w:bCs/>
          <w:i/>
          <w:sz w:val="20"/>
          <w:szCs w:val="20"/>
        </w:rPr>
      </w:pPr>
      <w:r>
        <w:rPr>
          <w:rFonts w:asciiTheme="minorHAnsi" w:hAnsiTheme="minorHAnsi"/>
          <w:b/>
          <w:bCs/>
          <w:i/>
          <w:sz w:val="20"/>
          <w:szCs w:val="20"/>
        </w:rPr>
        <w:br w:type="page"/>
      </w:r>
    </w:p>
    <w:p w:rsidR="002524B1" w:rsidRPr="00FC72EF" w:rsidRDefault="002524B1" w:rsidP="002524B1">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775708">
        <w:rPr>
          <w:rFonts w:asciiTheme="minorHAnsi" w:hAnsiTheme="minorHAnsi"/>
          <w:b/>
          <w:i/>
          <w:sz w:val="20"/>
          <w:szCs w:val="20"/>
        </w:rPr>
        <w:t>Turkey</w:t>
      </w:r>
      <w:r w:rsidRPr="00FC72EF">
        <w:rPr>
          <w:rFonts w:asciiTheme="minorHAnsi" w:hAnsiTheme="minorHAnsi"/>
          <w:b/>
          <w:i/>
          <w:sz w:val="20"/>
          <w:szCs w:val="20"/>
        </w:rPr>
        <w:t xml:space="preserve"> (continued)</w:t>
      </w:r>
    </w:p>
    <w:p w:rsidR="002524B1" w:rsidRPr="00C62A37" w:rsidRDefault="002524B1" w:rsidP="002524B1">
      <w:pPr>
        <w:tabs>
          <w:tab w:val="left" w:pos="180"/>
        </w:tabs>
        <w:rPr>
          <w:rFonts w:asciiTheme="minorHAnsi" w:hAnsiTheme="minorHAnsi"/>
          <w:b/>
          <w:bCs/>
          <w:sz w:val="18"/>
          <w:szCs w:val="18"/>
        </w:rPr>
      </w:pPr>
    </w:p>
    <w:p w:rsidR="002524B1" w:rsidRPr="00C62A37" w:rsidRDefault="002524B1" w:rsidP="002524B1">
      <w:pPr>
        <w:tabs>
          <w:tab w:val="left" w:pos="180"/>
        </w:tabs>
        <w:rPr>
          <w:rFonts w:asciiTheme="minorHAnsi" w:hAnsiTheme="minorHAnsi"/>
          <w:b/>
          <w:bCs/>
          <w:sz w:val="18"/>
          <w:szCs w:val="18"/>
        </w:rPr>
      </w:pPr>
      <w:r w:rsidRPr="00C62A37">
        <w:rPr>
          <w:rFonts w:asciiTheme="minorHAnsi" w:hAnsiTheme="minorHAnsi"/>
          <w:b/>
          <w:bCs/>
          <w:sz w:val="18"/>
          <w:szCs w:val="18"/>
        </w:rPr>
        <w:t xml:space="preserve">Poverty reduction is a broad term that encompasses work in many different areas. Which THREE areas of development listed below do you believe would contribute most to reducing poverty in </w:t>
      </w:r>
      <w:r w:rsidR="00775708">
        <w:rPr>
          <w:rFonts w:asciiTheme="minorHAnsi" w:hAnsiTheme="minorHAnsi"/>
          <w:b/>
          <w:bCs/>
          <w:sz w:val="18"/>
          <w:szCs w:val="18"/>
        </w:rPr>
        <w:t>Turkey</w:t>
      </w:r>
      <w:r w:rsidRPr="00C62A37">
        <w:rPr>
          <w:rFonts w:asciiTheme="minorHAnsi" w:hAnsiTheme="minorHAnsi"/>
          <w:b/>
          <w:bCs/>
          <w:sz w:val="18"/>
          <w:szCs w:val="18"/>
        </w:rPr>
        <w:t>? (Choose no more than THREE)</w:t>
      </w:r>
    </w:p>
    <w:tbl>
      <w:tblPr>
        <w:tblW w:w="931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2182"/>
        <w:gridCol w:w="2183"/>
      </w:tblGrid>
      <w:tr w:rsidR="00FC52B9" w:rsidRPr="008B6650" w:rsidTr="00E31D66">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FC52B9" w:rsidRPr="008B6650" w:rsidRDefault="00FC52B9" w:rsidP="00FC52B9">
            <w:pPr>
              <w:rPr>
                <w:rFonts w:asciiTheme="minorHAnsi" w:hAnsiTheme="minorHAnsi"/>
                <w:b/>
                <w:bCs/>
                <w:sz w:val="10"/>
                <w:szCs w:val="14"/>
              </w:rPr>
            </w:pPr>
          </w:p>
          <w:p w:rsidR="00FC52B9" w:rsidRPr="008B6650" w:rsidRDefault="00FC52B9" w:rsidP="00FC52B9">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182" w:type="dxa"/>
            <w:tcBorders>
              <w:top w:val="single" w:sz="4" w:space="0" w:color="000000"/>
              <w:bottom w:val="single" w:sz="4" w:space="0" w:color="000000"/>
            </w:tcBorders>
            <w:shd w:val="clear" w:color="808080" w:fill="E0E0E0"/>
            <w:vAlign w:val="bottom"/>
          </w:tcPr>
          <w:p w:rsidR="00FC52B9" w:rsidRPr="00492CBE" w:rsidRDefault="001F159D" w:rsidP="00FC52B9">
            <w:pPr>
              <w:jc w:val="center"/>
              <w:rPr>
                <w:rFonts w:asciiTheme="minorHAnsi" w:hAnsiTheme="minorHAnsi" w:cs="Arial"/>
                <w:b/>
                <w:color w:val="000000"/>
                <w:sz w:val="18"/>
                <w:szCs w:val="18"/>
              </w:rPr>
            </w:pPr>
            <w:r w:rsidRPr="00FC52B9">
              <w:rPr>
                <w:rFonts w:asciiTheme="minorHAnsi" w:hAnsiTheme="minorHAnsi" w:cs="Arial"/>
                <w:b/>
                <w:color w:val="000000"/>
                <w:sz w:val="18"/>
                <w:szCs w:val="18"/>
              </w:rPr>
              <w:t xml:space="preserve">Financial </w:t>
            </w:r>
            <w:r>
              <w:rPr>
                <w:rFonts w:asciiTheme="minorHAnsi" w:hAnsiTheme="minorHAnsi" w:cs="Arial"/>
                <w:b/>
                <w:color w:val="000000"/>
                <w:sz w:val="18"/>
                <w:szCs w:val="18"/>
              </w:rPr>
              <w:t xml:space="preserve">Markets </w:t>
            </w:r>
            <w:r w:rsidRPr="00FC52B9">
              <w:rPr>
                <w:rFonts w:asciiTheme="minorHAnsi" w:hAnsiTheme="minorHAnsi" w:cs="Arial"/>
                <w:b/>
                <w:color w:val="000000"/>
                <w:sz w:val="18"/>
                <w:szCs w:val="18"/>
              </w:rPr>
              <w:t xml:space="preserve">/ </w:t>
            </w:r>
            <w:r>
              <w:rPr>
                <w:rFonts w:asciiTheme="minorHAnsi" w:hAnsiTheme="minorHAnsi" w:cs="Arial"/>
                <w:b/>
                <w:color w:val="000000"/>
                <w:sz w:val="18"/>
                <w:szCs w:val="18"/>
              </w:rPr>
              <w:br/>
              <w:t>Banking Sector</w:t>
            </w:r>
          </w:p>
        </w:tc>
        <w:tc>
          <w:tcPr>
            <w:tcW w:w="2183" w:type="dxa"/>
            <w:tcBorders>
              <w:top w:val="single" w:sz="4" w:space="0" w:color="000000"/>
              <w:bottom w:val="single" w:sz="4" w:space="0" w:color="000000"/>
              <w:right w:val="single" w:sz="4" w:space="0" w:color="000000"/>
            </w:tcBorders>
            <w:shd w:val="clear" w:color="808080" w:fill="E0E0E0"/>
            <w:vAlign w:val="bottom"/>
          </w:tcPr>
          <w:p w:rsidR="00FC52B9" w:rsidRPr="00492CBE" w:rsidRDefault="00FC52B9" w:rsidP="00FC52B9">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Water and sanitation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0.5%</w:t>
            </w:r>
          </w:p>
        </w:tc>
      </w:tr>
      <w:tr w:rsidR="001F159D" w:rsidRPr="008B6650" w:rsidTr="00E31D66">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Income inequality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38.5%</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44.7%</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Economic growth</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38.5%</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43.3%</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Climate change</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Gender equity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Rural and regional development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43.6%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35.9%</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Urban development and planning</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0.9%</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Regulatory framework for private sector development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7.7%</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3.2%</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Social protection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15.4%</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13.8%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Law and justice</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10.3%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3.7%</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Transport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Competitiveness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7.7%</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4.1%</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Communicable/non-communicable diseases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Migration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10.3%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6.0%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Anti-corruption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7.7%</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12.4%</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Foreign direct investment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Education quality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35.0%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Energy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3.2%</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Public sector governance/reform</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3.2%</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Environmental sustainability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Disaster management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Health</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Agricultural development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17.9%</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11.1%</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Job creation/employment*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28.2%</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48.8%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Financial markets and savings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Trade and exports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2.8%</w:t>
            </w:r>
          </w:p>
        </w:tc>
      </w:tr>
    </w:tbl>
    <w:p w:rsidR="00492CBE" w:rsidRPr="00371F69" w:rsidRDefault="00492CBE" w:rsidP="00492CBE">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2524B1" w:rsidRDefault="002524B1" w:rsidP="002524B1">
      <w:pPr>
        <w:rPr>
          <w:rFonts w:asciiTheme="minorHAnsi" w:hAnsiTheme="minorHAnsi"/>
          <w:b/>
          <w:bCs/>
          <w:i/>
          <w:sz w:val="20"/>
          <w:szCs w:val="20"/>
        </w:rPr>
      </w:pPr>
      <w:r>
        <w:rPr>
          <w:rFonts w:asciiTheme="minorHAnsi" w:hAnsiTheme="minorHAnsi"/>
          <w:b/>
          <w:bCs/>
          <w:i/>
          <w:sz w:val="20"/>
          <w:szCs w:val="20"/>
        </w:rPr>
        <w:br w:type="page"/>
      </w:r>
    </w:p>
    <w:p w:rsidR="002524B1" w:rsidRPr="00FC72EF" w:rsidRDefault="002524B1" w:rsidP="002524B1">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775708">
        <w:rPr>
          <w:rFonts w:asciiTheme="minorHAnsi" w:hAnsiTheme="minorHAnsi"/>
          <w:b/>
          <w:i/>
          <w:sz w:val="20"/>
          <w:szCs w:val="20"/>
        </w:rPr>
        <w:t>Turkey</w:t>
      </w:r>
      <w:r w:rsidRPr="00FC72EF">
        <w:rPr>
          <w:rFonts w:asciiTheme="minorHAnsi" w:hAnsiTheme="minorHAnsi"/>
          <w:b/>
          <w:i/>
          <w:sz w:val="20"/>
          <w:szCs w:val="20"/>
        </w:rPr>
        <w:t xml:space="preserve"> (continued)</w:t>
      </w:r>
    </w:p>
    <w:p w:rsidR="002524B1" w:rsidRDefault="002524B1" w:rsidP="002524B1">
      <w:pPr>
        <w:tabs>
          <w:tab w:val="left" w:pos="180"/>
        </w:tabs>
        <w:rPr>
          <w:rFonts w:asciiTheme="minorHAnsi" w:hAnsiTheme="minorHAnsi"/>
          <w:b/>
          <w:bCs/>
          <w:sz w:val="18"/>
          <w:szCs w:val="16"/>
        </w:rPr>
      </w:pPr>
    </w:p>
    <w:p w:rsidR="002524B1" w:rsidRPr="00C62A37" w:rsidRDefault="002524B1" w:rsidP="002524B1">
      <w:pPr>
        <w:tabs>
          <w:tab w:val="left" w:pos="180"/>
        </w:tabs>
        <w:rPr>
          <w:rFonts w:asciiTheme="minorHAnsi" w:hAnsiTheme="minorHAnsi"/>
          <w:b/>
          <w:bCs/>
          <w:sz w:val="18"/>
          <w:szCs w:val="18"/>
        </w:rPr>
      </w:pPr>
      <w:r w:rsidRPr="00C62A37">
        <w:rPr>
          <w:rFonts w:asciiTheme="minorHAnsi" w:hAnsiTheme="minorHAnsi"/>
          <w:b/>
          <w:bCs/>
          <w:sz w:val="18"/>
          <w:szCs w:val="18"/>
        </w:rPr>
        <w:t xml:space="preserve">Economic growth can be driven by a number of factors. Which THREE areas below do you believe would contribute most to generating economic growth in </w:t>
      </w:r>
      <w:r w:rsidR="00775708">
        <w:rPr>
          <w:rFonts w:asciiTheme="minorHAnsi" w:hAnsiTheme="minorHAnsi"/>
          <w:b/>
          <w:bCs/>
          <w:sz w:val="18"/>
          <w:szCs w:val="18"/>
        </w:rPr>
        <w:t>Turkey</w:t>
      </w:r>
      <w:r w:rsidRPr="00C62A37">
        <w:rPr>
          <w:rFonts w:asciiTheme="minorHAnsi" w:hAnsiTheme="minorHAnsi"/>
          <w:b/>
          <w:bCs/>
          <w:sz w:val="18"/>
          <w:szCs w:val="18"/>
        </w:rPr>
        <w:t>? (Choose no more than THREE)</w:t>
      </w:r>
    </w:p>
    <w:tbl>
      <w:tblPr>
        <w:tblW w:w="931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2182"/>
        <w:gridCol w:w="2183"/>
      </w:tblGrid>
      <w:tr w:rsidR="00FC52B9" w:rsidRPr="008B6650" w:rsidTr="00E31D66">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FC52B9" w:rsidRPr="008B6650" w:rsidRDefault="00FC52B9" w:rsidP="00FC52B9">
            <w:pPr>
              <w:rPr>
                <w:rFonts w:asciiTheme="minorHAnsi" w:hAnsiTheme="minorHAnsi"/>
                <w:b/>
                <w:bCs/>
                <w:sz w:val="10"/>
                <w:szCs w:val="14"/>
              </w:rPr>
            </w:pPr>
          </w:p>
          <w:p w:rsidR="00FC52B9" w:rsidRPr="008B6650" w:rsidRDefault="00FC52B9" w:rsidP="00FC52B9">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182" w:type="dxa"/>
            <w:tcBorders>
              <w:top w:val="single" w:sz="4" w:space="0" w:color="000000"/>
              <w:bottom w:val="single" w:sz="4" w:space="0" w:color="000000"/>
            </w:tcBorders>
            <w:shd w:val="clear" w:color="808080" w:fill="E0E0E0"/>
            <w:vAlign w:val="bottom"/>
          </w:tcPr>
          <w:p w:rsidR="00FC52B9" w:rsidRPr="00492CBE" w:rsidRDefault="001F159D" w:rsidP="00FC52B9">
            <w:pPr>
              <w:jc w:val="center"/>
              <w:rPr>
                <w:rFonts w:asciiTheme="minorHAnsi" w:hAnsiTheme="minorHAnsi" w:cs="Arial"/>
                <w:b/>
                <w:color w:val="000000"/>
                <w:sz w:val="18"/>
                <w:szCs w:val="18"/>
              </w:rPr>
            </w:pPr>
            <w:r w:rsidRPr="00FC52B9">
              <w:rPr>
                <w:rFonts w:asciiTheme="minorHAnsi" w:hAnsiTheme="minorHAnsi" w:cs="Arial"/>
                <w:b/>
                <w:color w:val="000000"/>
                <w:sz w:val="18"/>
                <w:szCs w:val="18"/>
              </w:rPr>
              <w:t xml:space="preserve">Financial </w:t>
            </w:r>
            <w:r>
              <w:rPr>
                <w:rFonts w:asciiTheme="minorHAnsi" w:hAnsiTheme="minorHAnsi" w:cs="Arial"/>
                <w:b/>
                <w:color w:val="000000"/>
                <w:sz w:val="18"/>
                <w:szCs w:val="18"/>
              </w:rPr>
              <w:t xml:space="preserve">Markets </w:t>
            </w:r>
            <w:r w:rsidRPr="00FC52B9">
              <w:rPr>
                <w:rFonts w:asciiTheme="minorHAnsi" w:hAnsiTheme="minorHAnsi" w:cs="Arial"/>
                <w:b/>
                <w:color w:val="000000"/>
                <w:sz w:val="18"/>
                <w:szCs w:val="18"/>
              </w:rPr>
              <w:t xml:space="preserve">/ </w:t>
            </w:r>
            <w:r>
              <w:rPr>
                <w:rFonts w:asciiTheme="minorHAnsi" w:hAnsiTheme="minorHAnsi" w:cs="Arial"/>
                <w:b/>
                <w:color w:val="000000"/>
                <w:sz w:val="18"/>
                <w:szCs w:val="18"/>
              </w:rPr>
              <w:br/>
              <w:t>Banking Sector</w:t>
            </w:r>
          </w:p>
        </w:tc>
        <w:tc>
          <w:tcPr>
            <w:tcW w:w="2183" w:type="dxa"/>
            <w:tcBorders>
              <w:top w:val="single" w:sz="4" w:space="0" w:color="000000"/>
              <w:bottom w:val="single" w:sz="4" w:space="0" w:color="000000"/>
              <w:right w:val="single" w:sz="4" w:space="0" w:color="000000"/>
            </w:tcBorders>
            <w:shd w:val="clear" w:color="808080" w:fill="E0E0E0"/>
            <w:vAlign w:val="bottom"/>
          </w:tcPr>
          <w:p w:rsidR="00FC52B9" w:rsidRPr="00492CBE" w:rsidRDefault="00FC52B9" w:rsidP="00FC52B9">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Energy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41.0%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26.4%</w:t>
            </w:r>
          </w:p>
        </w:tc>
      </w:tr>
      <w:tr w:rsidR="001F159D" w:rsidRPr="008B6650" w:rsidTr="00E31D66">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Gender equity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10.3%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4.6%</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Income inequality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Social protection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Climate change</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Anti-corruption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8.8%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Disaster management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1.9%</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Rural and regional development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12.8%</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23.6%</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Foreign direct investment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13.4%</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Urban development and planning</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Water and sanitation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Education quality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43.6%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38.9%</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Migration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Regulatory framework for private sector development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17.9%</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14.8%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Communicable/non-communicable diseases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Trade and exports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28.2%</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31.0%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Public sector governance/reform</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10.3%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9.7%</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Job creation/employment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28.2%</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26.9%</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Agricultural development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11.1%</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Transport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2.3%</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Environmental sustainability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3.7%</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Health</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Law and justice</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10.3%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6.5%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Competitiveness*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25.0%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Financial markets and savings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25.6%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21.8%</w:t>
            </w:r>
          </w:p>
        </w:tc>
      </w:tr>
    </w:tbl>
    <w:p w:rsidR="002524B1" w:rsidRPr="00FC72EF" w:rsidRDefault="002524B1" w:rsidP="002524B1">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sidR="00492CBE">
        <w:rPr>
          <w:rFonts w:asciiTheme="minorHAnsi" w:hAnsiTheme="minorHAnsi"/>
          <w:bCs/>
          <w:i/>
          <w:sz w:val="16"/>
          <w:szCs w:val="14"/>
        </w:rPr>
        <w:t>sectors</w:t>
      </w:r>
    </w:p>
    <w:p w:rsidR="002524B1" w:rsidRDefault="002524B1" w:rsidP="002524B1">
      <w:pPr>
        <w:rPr>
          <w:rFonts w:asciiTheme="minorHAnsi" w:hAnsiTheme="minorHAnsi"/>
          <w:b/>
          <w:bCs/>
          <w:i/>
          <w:sz w:val="20"/>
          <w:szCs w:val="20"/>
        </w:rPr>
      </w:pPr>
    </w:p>
    <w:p w:rsidR="00492CBE" w:rsidRDefault="00492CBE">
      <w:pPr>
        <w:rPr>
          <w:rFonts w:asciiTheme="minorHAnsi" w:hAnsiTheme="minorHAnsi"/>
          <w:b/>
          <w:bCs/>
          <w:i/>
          <w:sz w:val="20"/>
          <w:szCs w:val="20"/>
        </w:rPr>
      </w:pPr>
      <w:r>
        <w:rPr>
          <w:rFonts w:asciiTheme="minorHAnsi" w:hAnsiTheme="minorHAnsi"/>
          <w:b/>
          <w:bCs/>
          <w:i/>
          <w:sz w:val="20"/>
          <w:szCs w:val="20"/>
        </w:rPr>
        <w:br w:type="page"/>
      </w:r>
    </w:p>
    <w:p w:rsidR="002524B1" w:rsidRDefault="002524B1" w:rsidP="002524B1">
      <w:pPr>
        <w:rPr>
          <w:rFonts w:asciiTheme="minorHAnsi" w:hAnsiTheme="minorHAnsi"/>
          <w:b/>
          <w:bCs/>
          <w:i/>
          <w:sz w:val="20"/>
          <w:szCs w:val="20"/>
        </w:rPr>
      </w:pPr>
      <w:r>
        <w:rPr>
          <w:rFonts w:asciiTheme="minorHAnsi" w:hAnsiTheme="minorHAnsi"/>
          <w:b/>
          <w:bCs/>
          <w:i/>
          <w:sz w:val="20"/>
          <w:szCs w:val="20"/>
        </w:rPr>
        <w:lastRenderedPageBreak/>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w:t>
      </w:r>
    </w:p>
    <w:p w:rsidR="002524B1" w:rsidRPr="00947E4F" w:rsidRDefault="002524B1" w:rsidP="002524B1">
      <w:pPr>
        <w:rPr>
          <w:rFonts w:asciiTheme="minorHAnsi" w:hAnsiTheme="minorHAnsi"/>
          <w:b/>
          <w:bCs/>
          <w:i/>
          <w:sz w:val="12"/>
          <w:szCs w:val="12"/>
        </w:rPr>
      </w:pPr>
    </w:p>
    <w:p w:rsidR="00F82BC3" w:rsidRDefault="00F82BC3" w:rsidP="00F82BC3">
      <w:pPr>
        <w:tabs>
          <w:tab w:val="left" w:pos="180"/>
        </w:tabs>
        <w:rPr>
          <w:rFonts w:asciiTheme="minorHAnsi" w:hAnsiTheme="minorHAnsi"/>
          <w:b/>
          <w:bCs/>
          <w:sz w:val="18"/>
          <w:szCs w:val="16"/>
        </w:rPr>
      </w:pPr>
      <w:r w:rsidRPr="000503EA">
        <w:rPr>
          <w:rFonts w:asciiTheme="minorHAnsi" w:hAnsiTheme="minorHAnsi"/>
          <w:b/>
          <w:bCs/>
          <w:sz w:val="18"/>
          <w:szCs w:val="16"/>
        </w:rPr>
        <w:t>When thinking about how the World Bank</w:t>
      </w:r>
      <w:r>
        <w:rPr>
          <w:rFonts w:asciiTheme="minorHAnsi" w:hAnsiTheme="minorHAnsi"/>
          <w:b/>
          <w:bCs/>
          <w:sz w:val="18"/>
          <w:szCs w:val="16"/>
        </w:rPr>
        <w:t xml:space="preserve"> Group </w:t>
      </w:r>
      <w:r w:rsidRPr="000503EA">
        <w:rPr>
          <w:rFonts w:asciiTheme="minorHAnsi" w:hAnsiTheme="minorHAnsi"/>
          <w:b/>
          <w:bCs/>
          <w:sz w:val="18"/>
          <w:szCs w:val="16"/>
        </w:rPr>
        <w:t xml:space="preserve">can have the most impact on development results in </w:t>
      </w:r>
      <w:r w:rsidR="00775708">
        <w:rPr>
          <w:rFonts w:asciiTheme="minorHAnsi" w:hAnsiTheme="minorHAnsi"/>
          <w:b/>
          <w:bCs/>
          <w:sz w:val="18"/>
          <w:szCs w:val="16"/>
        </w:rPr>
        <w:t>Turkey</w:t>
      </w:r>
      <w:r w:rsidRPr="000503EA">
        <w:rPr>
          <w:rFonts w:asciiTheme="minorHAnsi" w:hAnsiTheme="minorHAnsi"/>
          <w:b/>
          <w:bCs/>
          <w:sz w:val="18"/>
          <w:szCs w:val="16"/>
        </w:rPr>
        <w:t>, in which sectoral areas do you believe the World Bank</w:t>
      </w:r>
      <w:r>
        <w:rPr>
          <w:rFonts w:asciiTheme="minorHAnsi" w:hAnsiTheme="minorHAnsi"/>
          <w:b/>
          <w:bCs/>
          <w:sz w:val="18"/>
          <w:szCs w:val="16"/>
        </w:rPr>
        <w:t xml:space="preserve"> Group </w:t>
      </w:r>
      <w:r w:rsidRPr="000503EA">
        <w:rPr>
          <w:rFonts w:asciiTheme="minorHAnsi" w:hAnsiTheme="minorHAnsi"/>
          <w:b/>
          <w:bCs/>
          <w:sz w:val="18"/>
          <w:szCs w:val="16"/>
        </w:rPr>
        <w:t xml:space="preserve">should focus most of its resources </w:t>
      </w:r>
      <w:r>
        <w:rPr>
          <w:rFonts w:asciiTheme="minorHAnsi" w:hAnsiTheme="minorHAnsi"/>
          <w:b/>
          <w:bCs/>
          <w:sz w:val="18"/>
          <w:szCs w:val="16"/>
        </w:rPr>
        <w:t xml:space="preserve">(financial and knowledge services) </w:t>
      </w:r>
      <w:r>
        <w:rPr>
          <w:rFonts w:asciiTheme="minorHAnsi" w:hAnsiTheme="minorHAnsi"/>
          <w:b/>
          <w:bCs/>
          <w:sz w:val="18"/>
          <w:szCs w:val="16"/>
        </w:rPr>
        <w:br/>
      </w:r>
      <w:r w:rsidRPr="000503EA">
        <w:rPr>
          <w:rFonts w:asciiTheme="minorHAnsi" w:hAnsiTheme="minorHAnsi"/>
          <w:b/>
          <w:bCs/>
          <w:sz w:val="18"/>
          <w:szCs w:val="16"/>
        </w:rPr>
        <w:t xml:space="preserve">in </w:t>
      </w:r>
      <w:r w:rsidR="00775708">
        <w:rPr>
          <w:rFonts w:asciiTheme="minorHAnsi" w:hAnsiTheme="minorHAnsi"/>
          <w:b/>
          <w:bCs/>
          <w:sz w:val="18"/>
          <w:szCs w:val="16"/>
        </w:rPr>
        <w:t>Turkey</w:t>
      </w:r>
      <w:r w:rsidRPr="000503EA">
        <w:rPr>
          <w:rFonts w:asciiTheme="minorHAnsi" w:hAnsiTheme="minorHAnsi"/>
          <w:b/>
          <w:bCs/>
          <w:sz w:val="18"/>
          <w:szCs w:val="16"/>
        </w:rPr>
        <w:t>?  (Choose no more than THREE)</w:t>
      </w:r>
    </w:p>
    <w:tbl>
      <w:tblPr>
        <w:tblW w:w="9315"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2182"/>
        <w:gridCol w:w="2183"/>
      </w:tblGrid>
      <w:tr w:rsidR="00FC52B9" w:rsidRPr="008B6650" w:rsidTr="00E31D66">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FC52B9" w:rsidRPr="008B6650" w:rsidRDefault="00FC52B9" w:rsidP="00FC52B9">
            <w:pPr>
              <w:rPr>
                <w:rFonts w:asciiTheme="minorHAnsi" w:hAnsiTheme="minorHAnsi"/>
                <w:b/>
                <w:bCs/>
                <w:sz w:val="10"/>
                <w:szCs w:val="14"/>
              </w:rPr>
            </w:pPr>
          </w:p>
          <w:p w:rsidR="00FC52B9" w:rsidRPr="008B6650" w:rsidRDefault="00FC52B9" w:rsidP="00FC52B9">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182" w:type="dxa"/>
            <w:tcBorders>
              <w:top w:val="single" w:sz="4" w:space="0" w:color="000000"/>
              <w:bottom w:val="single" w:sz="4" w:space="0" w:color="000000"/>
            </w:tcBorders>
            <w:shd w:val="clear" w:color="808080" w:fill="E0E0E0"/>
            <w:vAlign w:val="bottom"/>
          </w:tcPr>
          <w:p w:rsidR="00FC52B9" w:rsidRPr="00492CBE" w:rsidRDefault="001F159D" w:rsidP="00FC52B9">
            <w:pPr>
              <w:jc w:val="center"/>
              <w:rPr>
                <w:rFonts w:asciiTheme="minorHAnsi" w:hAnsiTheme="minorHAnsi" w:cs="Arial"/>
                <w:b/>
                <w:color w:val="000000"/>
                <w:sz w:val="18"/>
                <w:szCs w:val="18"/>
              </w:rPr>
            </w:pPr>
            <w:r w:rsidRPr="00FC52B9">
              <w:rPr>
                <w:rFonts w:asciiTheme="minorHAnsi" w:hAnsiTheme="minorHAnsi" w:cs="Arial"/>
                <w:b/>
                <w:color w:val="000000"/>
                <w:sz w:val="18"/>
                <w:szCs w:val="18"/>
              </w:rPr>
              <w:t xml:space="preserve">Financial </w:t>
            </w:r>
            <w:r>
              <w:rPr>
                <w:rFonts w:asciiTheme="minorHAnsi" w:hAnsiTheme="minorHAnsi" w:cs="Arial"/>
                <w:b/>
                <w:color w:val="000000"/>
                <w:sz w:val="18"/>
                <w:szCs w:val="18"/>
              </w:rPr>
              <w:t xml:space="preserve">Markets </w:t>
            </w:r>
            <w:r w:rsidRPr="00FC52B9">
              <w:rPr>
                <w:rFonts w:asciiTheme="minorHAnsi" w:hAnsiTheme="minorHAnsi" w:cs="Arial"/>
                <w:b/>
                <w:color w:val="000000"/>
                <w:sz w:val="18"/>
                <w:szCs w:val="18"/>
              </w:rPr>
              <w:t xml:space="preserve">/ </w:t>
            </w:r>
            <w:r>
              <w:rPr>
                <w:rFonts w:asciiTheme="minorHAnsi" w:hAnsiTheme="minorHAnsi" w:cs="Arial"/>
                <w:b/>
                <w:color w:val="000000"/>
                <w:sz w:val="18"/>
                <w:szCs w:val="18"/>
              </w:rPr>
              <w:br/>
              <w:t>Banking Sector</w:t>
            </w:r>
          </w:p>
        </w:tc>
        <w:tc>
          <w:tcPr>
            <w:tcW w:w="2183" w:type="dxa"/>
            <w:tcBorders>
              <w:top w:val="single" w:sz="4" w:space="0" w:color="000000"/>
              <w:bottom w:val="single" w:sz="4" w:space="0" w:color="000000"/>
              <w:right w:val="single" w:sz="4" w:space="0" w:color="000000"/>
            </w:tcBorders>
            <w:shd w:val="clear" w:color="808080" w:fill="E0E0E0"/>
            <w:vAlign w:val="bottom"/>
          </w:tcPr>
          <w:p w:rsidR="00FC52B9" w:rsidRPr="00492CBE" w:rsidRDefault="00FC52B9" w:rsidP="00FC52B9">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Social protection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4.6%</w:t>
            </w:r>
          </w:p>
        </w:tc>
      </w:tr>
      <w:tr w:rsidR="001F159D" w:rsidRPr="008B6650" w:rsidTr="00E31D66">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Public sector governance/reform</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Transport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10.3%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12.3%</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Poverty reduction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10.3%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14.2%</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Gender equity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10.3%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7.8%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Competitiveness*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43.6%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15.5%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Rural and regional development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23.1%</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21.9%</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Foreign direct investment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4.1%</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Water and sanitation*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Energy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28.2%</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15.5%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Job creation/employment*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15.4%</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32.9%</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Financial markets and savings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10.3%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4.6%</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Urban development and planning*</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15.4%</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Environmental sustainability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4.1%</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Income inequality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12.8%</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15.5%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Health</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4.1%</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Education quality</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59.0%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43.8%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Climate change*</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Agricultural development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7.7%</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12.3%</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Trade and exports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10.3%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11.4%</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Economic growth*</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10.3%</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30.6%</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Law and justice</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6.8%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Regulatory framework for private sector development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5.1%</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4.6%</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Communicable/non-communicable diseases</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Anti-corruption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2.6%</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5.5%</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Migration</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1.8%</w:t>
            </w:r>
          </w:p>
        </w:tc>
      </w:tr>
      <w:tr w:rsidR="001F159D" w:rsidRPr="008B6650" w:rsidTr="00E31D66">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1F159D" w:rsidRPr="001F159D" w:rsidRDefault="001F159D" w:rsidP="001F159D">
            <w:pPr>
              <w:rPr>
                <w:rFonts w:asciiTheme="minorHAnsi" w:hAnsiTheme="minorHAnsi" w:cs="Arial"/>
                <w:color w:val="000000"/>
                <w:sz w:val="18"/>
                <w:szCs w:val="18"/>
              </w:rPr>
            </w:pPr>
            <w:r w:rsidRPr="001F159D">
              <w:rPr>
                <w:rFonts w:asciiTheme="minorHAnsi" w:hAnsiTheme="minorHAnsi" w:cs="Arial"/>
                <w:color w:val="000000"/>
                <w:sz w:val="18"/>
                <w:szCs w:val="18"/>
              </w:rPr>
              <w:t>Disaster management</w:t>
            </w:r>
          </w:p>
        </w:tc>
        <w:tc>
          <w:tcPr>
            <w:tcW w:w="2182" w:type="dxa"/>
            <w:tcBorders>
              <w:top w:val="single" w:sz="4" w:space="0" w:color="000000"/>
              <w:left w:val="single" w:sz="6" w:space="0" w:color="000000"/>
              <w:bottom w:val="single" w:sz="4" w:space="0" w:color="000000"/>
              <w:right w:val="single" w:sz="6"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0.0%</w:t>
            </w:r>
          </w:p>
        </w:tc>
        <w:tc>
          <w:tcPr>
            <w:tcW w:w="2183" w:type="dxa"/>
            <w:tcBorders>
              <w:top w:val="single" w:sz="4" w:space="0" w:color="000000"/>
              <w:left w:val="single" w:sz="6" w:space="0" w:color="000000"/>
              <w:bottom w:val="single" w:sz="4" w:space="0" w:color="000000"/>
              <w:right w:val="single" w:sz="4" w:space="0" w:color="000000"/>
            </w:tcBorders>
            <w:vAlign w:val="center"/>
          </w:tcPr>
          <w:p w:rsidR="001F159D" w:rsidRPr="001F159D" w:rsidRDefault="001F159D" w:rsidP="001F159D">
            <w:pPr>
              <w:jc w:val="center"/>
              <w:rPr>
                <w:rFonts w:asciiTheme="minorHAnsi" w:hAnsiTheme="minorHAnsi" w:cs="Arial"/>
                <w:color w:val="000000"/>
                <w:sz w:val="18"/>
                <w:szCs w:val="18"/>
              </w:rPr>
            </w:pPr>
            <w:r w:rsidRPr="001F159D">
              <w:rPr>
                <w:rFonts w:asciiTheme="minorHAnsi" w:hAnsiTheme="minorHAnsi" w:cs="Arial"/>
                <w:color w:val="000000"/>
                <w:sz w:val="18"/>
                <w:szCs w:val="18"/>
              </w:rPr>
              <w:t>2.7%</w:t>
            </w:r>
          </w:p>
        </w:tc>
      </w:tr>
    </w:tbl>
    <w:p w:rsidR="00492CBE" w:rsidRPr="00FC72EF" w:rsidRDefault="00492CBE" w:rsidP="00492CBE">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F82BC3" w:rsidRDefault="00F82BC3" w:rsidP="002524B1">
      <w:pPr>
        <w:rPr>
          <w:rFonts w:asciiTheme="minorHAnsi" w:hAnsiTheme="minorHAnsi"/>
          <w:b/>
          <w:i/>
          <w:sz w:val="20"/>
          <w:szCs w:val="20"/>
        </w:rPr>
      </w:pPr>
    </w:p>
    <w:p w:rsidR="00492CBE" w:rsidRDefault="00492CBE">
      <w:pPr>
        <w:rPr>
          <w:rFonts w:asciiTheme="minorHAnsi" w:hAnsiTheme="minorHAnsi"/>
          <w:b/>
          <w:i/>
          <w:sz w:val="20"/>
          <w:szCs w:val="20"/>
        </w:rPr>
      </w:pPr>
      <w:r>
        <w:rPr>
          <w:rFonts w:asciiTheme="minorHAnsi" w:hAnsiTheme="minorHAnsi"/>
          <w:b/>
          <w:i/>
          <w:sz w:val="20"/>
          <w:szCs w:val="20"/>
        </w:rPr>
        <w:br w:type="page"/>
      </w:r>
    </w:p>
    <w:p w:rsidR="002524B1" w:rsidRPr="00112957" w:rsidRDefault="002524B1" w:rsidP="002524B1">
      <w:pPr>
        <w:rPr>
          <w:rFonts w:asciiTheme="minorHAnsi" w:hAnsiTheme="minorHAnsi"/>
          <w:b/>
          <w:i/>
          <w:sz w:val="20"/>
          <w:szCs w:val="20"/>
        </w:rPr>
      </w:pPr>
      <w:r>
        <w:rPr>
          <w:rFonts w:asciiTheme="minorHAnsi" w:hAnsiTheme="minorHAnsi"/>
          <w:b/>
          <w:i/>
          <w:sz w:val="20"/>
          <w:szCs w:val="20"/>
        </w:rPr>
        <w:lastRenderedPageBreak/>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p>
    <w:p w:rsidR="002524B1" w:rsidRPr="00825B1C" w:rsidRDefault="002524B1" w:rsidP="002524B1">
      <w:pPr>
        <w:rPr>
          <w:rFonts w:asciiTheme="minorHAnsi" w:hAnsiTheme="minorHAnsi"/>
          <w:sz w:val="16"/>
          <w:szCs w:val="16"/>
        </w:rPr>
      </w:pPr>
    </w:p>
    <w:p w:rsidR="002524B1" w:rsidRPr="00AC4671" w:rsidRDefault="002524B1" w:rsidP="002524B1">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development in </w:t>
      </w:r>
      <w:r w:rsidR="00775708">
        <w:rPr>
          <w:rFonts w:asciiTheme="minorHAnsi" w:hAnsiTheme="minorHAnsi"/>
          <w:b/>
          <w:sz w:val="18"/>
          <w:szCs w:val="18"/>
        </w:rPr>
        <w:t>Turkey</w:t>
      </w:r>
      <w:r w:rsidRPr="00AC4671">
        <w:rPr>
          <w:rFonts w:asciiTheme="minorHAnsi" w:hAnsiTheme="minorHAnsi"/>
          <w:b/>
          <w:sz w:val="18"/>
          <w:szCs w:val="18"/>
        </w:rPr>
        <w:t>?</w:t>
      </w:r>
      <w:r w:rsidRPr="00AC4671">
        <w:rPr>
          <w:rFonts w:asciiTheme="minorHAnsi" w:hAnsiTheme="minorHAnsi"/>
          <w:i/>
          <w:sz w:val="18"/>
          <w:szCs w:val="18"/>
        </w:rPr>
        <w:t xml:space="preserve">  </w:t>
      </w:r>
      <w:r w:rsidRPr="00AC4671">
        <w:rPr>
          <w:rFonts w:asciiTheme="minorHAnsi" w:hAnsiTheme="minorHAnsi"/>
          <w:i/>
          <w:sz w:val="16"/>
          <w:szCs w:val="18"/>
        </w:rPr>
        <w:t>(</w:t>
      </w:r>
      <w:r w:rsidRPr="00AC4671">
        <w:rPr>
          <w:rFonts w:asciiTheme="minorHAnsi" w:hAnsiTheme="minorHAnsi"/>
          <w:i/>
          <w:sz w:val="16"/>
          <w:szCs w:val="20"/>
        </w:rPr>
        <w:t>1-Not important at all, 10-Very important</w:t>
      </w:r>
      <w:r w:rsidRPr="00AC4671">
        <w:rPr>
          <w:rFonts w:asciiTheme="minorHAnsi" w:hAnsiTheme="minorHAnsi"/>
          <w:i/>
          <w:sz w:val="16"/>
          <w:szCs w:val="18"/>
        </w:rPr>
        <w:t>)</w:t>
      </w:r>
    </w:p>
    <w:p w:rsidR="002524B1" w:rsidRPr="008B6650" w:rsidRDefault="001F159D" w:rsidP="002524B1">
      <w:pPr>
        <w:rPr>
          <w:rFonts w:asciiTheme="minorHAnsi" w:hAnsiTheme="minorHAnsi"/>
          <w:i/>
          <w:sz w:val="14"/>
          <w:szCs w:val="14"/>
        </w:rPr>
      </w:pPr>
      <w:r w:rsidRPr="001F159D">
        <w:rPr>
          <w:noProof/>
        </w:rPr>
        <w:drawing>
          <wp:inline distT="0" distB="0" distL="0" distR="0">
            <wp:extent cx="5943600" cy="5527169"/>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5527169"/>
                    </a:xfrm>
                    <a:prstGeom prst="rect">
                      <a:avLst/>
                    </a:prstGeom>
                    <a:noFill/>
                    <a:ln>
                      <a:noFill/>
                    </a:ln>
                  </pic:spPr>
                </pic:pic>
              </a:graphicData>
            </a:graphic>
          </wp:inline>
        </w:drawing>
      </w:r>
    </w:p>
    <w:p w:rsidR="001F159D" w:rsidRPr="00FC72EF" w:rsidRDefault="001F159D" w:rsidP="001F159D">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1F159D" w:rsidRDefault="001F159D">
      <w:pPr>
        <w:rPr>
          <w:rFonts w:asciiTheme="minorHAnsi" w:hAnsiTheme="minorHAnsi"/>
          <w:b/>
          <w:i/>
          <w:sz w:val="20"/>
          <w:szCs w:val="20"/>
        </w:rPr>
      </w:pPr>
      <w:r>
        <w:rPr>
          <w:rFonts w:asciiTheme="minorHAnsi" w:hAnsiTheme="minorHAnsi"/>
          <w:b/>
          <w:i/>
          <w:sz w:val="20"/>
          <w:szCs w:val="20"/>
        </w:rPr>
        <w:br w:type="page"/>
      </w:r>
    </w:p>
    <w:p w:rsidR="00C93CCA" w:rsidRPr="00112957" w:rsidRDefault="00C93CCA" w:rsidP="00C93CCA">
      <w:pPr>
        <w:rPr>
          <w:rFonts w:asciiTheme="minorHAnsi" w:hAnsiTheme="minorHAnsi"/>
          <w:b/>
          <w:i/>
          <w:sz w:val="20"/>
          <w:szCs w:val="20"/>
        </w:rPr>
      </w:pPr>
      <w:r>
        <w:rPr>
          <w:rFonts w:asciiTheme="minorHAnsi" w:hAnsiTheme="minorHAnsi"/>
          <w:b/>
          <w:i/>
          <w:sz w:val="20"/>
          <w:szCs w:val="20"/>
        </w:rPr>
        <w:lastRenderedPageBreak/>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r>
        <w:rPr>
          <w:rFonts w:asciiTheme="minorHAnsi" w:hAnsiTheme="minorHAnsi"/>
          <w:b/>
          <w:i/>
          <w:sz w:val="20"/>
          <w:szCs w:val="20"/>
        </w:rPr>
        <w:t xml:space="preserve"> (continued)</w:t>
      </w:r>
    </w:p>
    <w:p w:rsidR="00C93CCA" w:rsidRPr="00825B1C" w:rsidRDefault="00C93CCA" w:rsidP="00C93CCA">
      <w:pPr>
        <w:rPr>
          <w:rFonts w:asciiTheme="minorHAnsi" w:hAnsiTheme="minorHAnsi"/>
          <w:sz w:val="16"/>
          <w:szCs w:val="16"/>
        </w:rPr>
      </w:pPr>
    </w:p>
    <w:p w:rsidR="002524B1" w:rsidRPr="00112957" w:rsidRDefault="002524B1" w:rsidP="002524B1">
      <w:pPr>
        <w:rPr>
          <w:rFonts w:asciiTheme="minorHAnsi" w:hAnsiTheme="minorHAnsi"/>
          <w:i/>
          <w:sz w:val="16"/>
          <w:szCs w:val="14"/>
        </w:rPr>
      </w:pPr>
      <w:r w:rsidRPr="00112957">
        <w:rPr>
          <w:rFonts w:asciiTheme="minorHAnsi" w:hAnsiTheme="minorHAnsi"/>
          <w:b/>
          <w:bCs/>
          <w:sz w:val="18"/>
          <w:szCs w:val="16"/>
        </w:rPr>
        <w:t xml:space="preserve">How </w:t>
      </w:r>
      <w:r w:rsidRPr="00D34A66">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development in </w:t>
      </w:r>
      <w:r w:rsidR="00775708">
        <w:rPr>
          <w:rFonts w:asciiTheme="minorHAnsi" w:hAnsiTheme="minorHAnsi"/>
          <w:b/>
          <w:bCs/>
          <w:sz w:val="18"/>
          <w:szCs w:val="16"/>
        </w:rPr>
        <w:t>Turkey</w:t>
      </w:r>
      <w:r w:rsidRPr="00112957">
        <w:rPr>
          <w:rFonts w:asciiTheme="minorHAnsi" w:hAnsiTheme="minorHAnsi"/>
          <w:b/>
          <w:sz w:val="18"/>
          <w:szCs w:val="16"/>
        </w:rPr>
        <w:t>?</w:t>
      </w:r>
      <w:r w:rsidRPr="00112957">
        <w:rPr>
          <w:rFonts w:asciiTheme="minorHAnsi" w:hAnsiTheme="minorHAnsi"/>
          <w:i/>
          <w:sz w:val="16"/>
          <w:szCs w:val="14"/>
        </w:rPr>
        <w:t xml:space="preserve">  (1-Not effective at all, 10-Very effective)</w:t>
      </w:r>
    </w:p>
    <w:p w:rsidR="002524B1" w:rsidRDefault="003146EB" w:rsidP="002524B1">
      <w:pPr>
        <w:rPr>
          <w:rFonts w:asciiTheme="minorHAnsi" w:hAnsiTheme="minorHAnsi"/>
          <w:i/>
          <w:sz w:val="14"/>
          <w:szCs w:val="14"/>
        </w:rPr>
      </w:pPr>
      <w:r w:rsidRPr="003146EB">
        <w:rPr>
          <w:noProof/>
        </w:rPr>
        <w:drawing>
          <wp:inline distT="0" distB="0" distL="0" distR="0">
            <wp:extent cx="5943600" cy="4792737"/>
            <wp:effectExtent l="0" t="0" r="0" b="825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4792737"/>
                    </a:xfrm>
                    <a:prstGeom prst="rect">
                      <a:avLst/>
                    </a:prstGeom>
                    <a:noFill/>
                    <a:ln>
                      <a:noFill/>
                    </a:ln>
                  </pic:spPr>
                </pic:pic>
              </a:graphicData>
            </a:graphic>
          </wp:inline>
        </w:drawing>
      </w:r>
    </w:p>
    <w:p w:rsidR="003146EB" w:rsidRPr="00FC72EF" w:rsidRDefault="003146EB" w:rsidP="003146EB">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3146EB" w:rsidRDefault="003146EB">
      <w:pPr>
        <w:rPr>
          <w:rFonts w:asciiTheme="minorHAnsi" w:hAnsiTheme="minorHAnsi"/>
          <w:sz w:val="28"/>
          <w:u w:val="single"/>
        </w:rPr>
      </w:pPr>
      <w:r>
        <w:rPr>
          <w:rFonts w:asciiTheme="minorHAnsi" w:hAnsiTheme="minorHAnsi"/>
          <w:sz w:val="28"/>
        </w:rPr>
        <w:br w:type="page"/>
      </w:r>
    </w:p>
    <w:p w:rsidR="00B5315B" w:rsidRDefault="00B5315B" w:rsidP="00B5315B">
      <w:pPr>
        <w:pStyle w:val="Heading4"/>
        <w:autoSpaceDE w:val="0"/>
        <w:autoSpaceDN w:val="0"/>
        <w:adjustRightInd w:val="0"/>
        <w:rPr>
          <w:rFonts w:asciiTheme="minorHAnsi" w:hAnsiTheme="minorHAnsi"/>
          <w:sz w:val="28"/>
        </w:rPr>
      </w:pPr>
      <w:r>
        <w:rPr>
          <w:rFonts w:asciiTheme="minorHAnsi" w:hAnsiTheme="minorHAnsi"/>
          <w:sz w:val="28"/>
        </w:rPr>
        <w:lastRenderedPageBreak/>
        <w:t>Education Sector vs. Others</w:t>
      </w:r>
    </w:p>
    <w:p w:rsidR="00B5315B" w:rsidRDefault="00B5315B" w:rsidP="00B5315B"/>
    <w:p w:rsidR="00B5315B" w:rsidRPr="007F4902" w:rsidRDefault="00B5315B" w:rsidP="00B5315B">
      <w:pPr>
        <w:rPr>
          <w:rFonts w:asciiTheme="minorHAnsi" w:hAnsiTheme="minorHAnsi"/>
          <w:sz w:val="22"/>
        </w:rPr>
      </w:pPr>
      <w:r>
        <w:rPr>
          <w:rFonts w:asciiTheme="minorHAnsi" w:hAnsiTheme="minorHAnsi"/>
          <w:b/>
          <w:sz w:val="22"/>
        </w:rPr>
        <w:t>Education Sector</w:t>
      </w:r>
      <w:r w:rsidRPr="007F4902">
        <w:rPr>
          <w:rFonts w:asciiTheme="minorHAnsi" w:hAnsiTheme="minorHAnsi"/>
          <w:b/>
          <w:sz w:val="22"/>
        </w:rPr>
        <w:t xml:space="preserve"> N=</w:t>
      </w:r>
      <w:r>
        <w:rPr>
          <w:rFonts w:asciiTheme="minorHAnsi" w:hAnsiTheme="minorHAnsi"/>
          <w:b/>
          <w:sz w:val="22"/>
        </w:rPr>
        <w:t>3</w:t>
      </w:r>
      <w:r w:rsidR="003146EB">
        <w:rPr>
          <w:rFonts w:asciiTheme="minorHAnsi" w:hAnsiTheme="minorHAnsi"/>
          <w:b/>
          <w:sz w:val="22"/>
        </w:rPr>
        <w:t>8</w:t>
      </w:r>
      <w:r w:rsidRPr="007F4902">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b/>
          <w:sz w:val="22"/>
        </w:rPr>
        <w:t xml:space="preserve">  All Others</w:t>
      </w:r>
      <w:r w:rsidRPr="007F4902">
        <w:rPr>
          <w:rFonts w:asciiTheme="minorHAnsi" w:hAnsiTheme="minorHAnsi"/>
          <w:b/>
          <w:sz w:val="22"/>
        </w:rPr>
        <w:t xml:space="preserve"> N=</w:t>
      </w:r>
      <w:r>
        <w:rPr>
          <w:rFonts w:asciiTheme="minorHAnsi" w:hAnsiTheme="minorHAnsi"/>
          <w:b/>
          <w:sz w:val="22"/>
        </w:rPr>
        <w:t>1</w:t>
      </w:r>
      <w:r w:rsidR="003146EB">
        <w:rPr>
          <w:rFonts w:asciiTheme="minorHAnsi" w:hAnsiTheme="minorHAnsi"/>
          <w:b/>
          <w:sz w:val="22"/>
        </w:rPr>
        <w:t>67</w:t>
      </w:r>
    </w:p>
    <w:p w:rsidR="00B5315B" w:rsidRDefault="00B5315B" w:rsidP="00B5315B">
      <w:pPr>
        <w:rPr>
          <w:rFonts w:asciiTheme="minorHAnsi" w:hAnsiTheme="minorHAnsi"/>
          <w:b/>
          <w:bCs/>
          <w:i/>
          <w:sz w:val="20"/>
          <w:szCs w:val="20"/>
        </w:rPr>
      </w:pPr>
    </w:p>
    <w:p w:rsidR="00B5315B" w:rsidRPr="0049657A" w:rsidRDefault="00B5315B" w:rsidP="00B5315B">
      <w:pPr>
        <w:rPr>
          <w:rFonts w:asciiTheme="minorHAnsi" w:hAnsiTheme="minorHAnsi"/>
          <w:b/>
          <w:i/>
          <w:sz w:val="20"/>
          <w:szCs w:val="20"/>
        </w:rPr>
      </w:pPr>
      <w:r>
        <w:rPr>
          <w:rFonts w:asciiTheme="minorHAnsi" w:hAnsiTheme="minorHAnsi"/>
          <w:b/>
          <w:bCs/>
          <w:i/>
          <w:sz w:val="20"/>
          <w:szCs w:val="20"/>
        </w:rPr>
        <w:t>A</w:t>
      </w:r>
      <w:r w:rsidRPr="0049657A">
        <w:rPr>
          <w:rFonts w:asciiTheme="minorHAnsi" w:hAnsiTheme="minorHAnsi"/>
          <w:b/>
          <w:bCs/>
          <w:i/>
          <w:sz w:val="20"/>
          <w:szCs w:val="20"/>
        </w:rPr>
        <w:t xml:space="preserve">. General Issues </w:t>
      </w:r>
      <w:r>
        <w:rPr>
          <w:rFonts w:asciiTheme="minorHAnsi" w:hAnsiTheme="minorHAnsi"/>
          <w:b/>
          <w:bCs/>
          <w:i/>
          <w:sz w:val="20"/>
          <w:szCs w:val="20"/>
        </w:rPr>
        <w:t>F</w:t>
      </w:r>
      <w:r w:rsidRPr="0049657A">
        <w:rPr>
          <w:rFonts w:asciiTheme="minorHAnsi" w:hAnsiTheme="minorHAnsi"/>
          <w:b/>
          <w:bCs/>
          <w:i/>
          <w:sz w:val="20"/>
          <w:szCs w:val="20"/>
        </w:rPr>
        <w:t xml:space="preserve">acing </w:t>
      </w:r>
      <w:r>
        <w:rPr>
          <w:rFonts w:asciiTheme="minorHAnsi" w:hAnsiTheme="minorHAnsi"/>
          <w:b/>
          <w:i/>
          <w:sz w:val="20"/>
          <w:szCs w:val="20"/>
        </w:rPr>
        <w:t>Turkey</w:t>
      </w:r>
    </w:p>
    <w:p w:rsidR="00B5315B" w:rsidRPr="00C62A37" w:rsidRDefault="00B5315B" w:rsidP="00B5315B">
      <w:pPr>
        <w:rPr>
          <w:rFonts w:asciiTheme="minorHAnsi" w:hAnsiTheme="minorHAnsi"/>
          <w:b/>
          <w:bCs/>
          <w:i/>
          <w:sz w:val="18"/>
          <w:szCs w:val="18"/>
        </w:rPr>
      </w:pPr>
    </w:p>
    <w:p w:rsidR="00B5315B" w:rsidRPr="00C62A37" w:rsidRDefault="00B5315B" w:rsidP="00B5315B">
      <w:pPr>
        <w:tabs>
          <w:tab w:val="left" w:pos="180"/>
        </w:tabs>
        <w:rPr>
          <w:rFonts w:asciiTheme="minorHAnsi" w:hAnsiTheme="minorHAnsi"/>
          <w:b/>
          <w:bCs/>
          <w:sz w:val="18"/>
          <w:szCs w:val="18"/>
        </w:rPr>
      </w:pPr>
      <w:r w:rsidRPr="00C62A37">
        <w:rPr>
          <w:rFonts w:asciiTheme="minorHAnsi" w:hAnsiTheme="minorHAnsi"/>
          <w:b/>
          <w:bCs/>
          <w:sz w:val="18"/>
          <w:szCs w:val="18"/>
        </w:rPr>
        <w:t xml:space="preserve">Listed below are a number of development priorities in </w:t>
      </w:r>
      <w:r>
        <w:rPr>
          <w:rFonts w:asciiTheme="minorHAnsi" w:hAnsiTheme="minorHAnsi"/>
          <w:b/>
          <w:bCs/>
          <w:sz w:val="18"/>
          <w:szCs w:val="18"/>
        </w:rPr>
        <w:t>Turkey</w:t>
      </w:r>
      <w:r w:rsidRPr="00C62A37">
        <w:rPr>
          <w:rFonts w:asciiTheme="minorHAnsi" w:hAnsiTheme="minorHAnsi"/>
          <w:b/>
          <w:bCs/>
          <w:sz w:val="18"/>
          <w:szCs w:val="18"/>
        </w:rPr>
        <w:t>.</w:t>
      </w:r>
      <w:r w:rsidRPr="00C62A37">
        <w:rPr>
          <w:rFonts w:ascii="Calibri" w:hAnsi="Calibri"/>
          <w:b/>
          <w:bCs/>
          <w:sz w:val="18"/>
          <w:szCs w:val="18"/>
        </w:rPr>
        <w:t xml:space="preserve"> </w:t>
      </w:r>
      <w:r w:rsidRPr="00C62A37">
        <w:rPr>
          <w:rFonts w:asciiTheme="minorHAnsi" w:hAnsiTheme="minorHAnsi"/>
          <w:b/>
          <w:bCs/>
          <w:sz w:val="18"/>
          <w:szCs w:val="18"/>
        </w:rPr>
        <w:t xml:space="preserve">Please identify which of the following you consider the most important development priorities in </w:t>
      </w:r>
      <w:r>
        <w:rPr>
          <w:rFonts w:asciiTheme="minorHAnsi" w:hAnsiTheme="minorHAnsi"/>
          <w:b/>
          <w:bCs/>
          <w:sz w:val="18"/>
          <w:szCs w:val="18"/>
        </w:rPr>
        <w:t>Turkey</w:t>
      </w:r>
      <w:r w:rsidRPr="00C62A37">
        <w:rPr>
          <w:rFonts w:asciiTheme="minorHAnsi" w:hAnsiTheme="minorHAnsi"/>
          <w:b/>
          <w:bCs/>
          <w:sz w:val="18"/>
          <w:szCs w:val="18"/>
        </w:rPr>
        <w:t>. (Choose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B5315B" w:rsidRPr="008B6650" w:rsidTr="001F159D">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B5315B" w:rsidRPr="008B6650" w:rsidRDefault="00B5315B" w:rsidP="001F159D">
            <w:pPr>
              <w:rPr>
                <w:rFonts w:asciiTheme="minorHAnsi" w:hAnsiTheme="minorHAnsi"/>
                <w:b/>
                <w:bCs/>
                <w:sz w:val="10"/>
                <w:szCs w:val="14"/>
              </w:rPr>
            </w:pPr>
          </w:p>
          <w:p w:rsidR="00B5315B" w:rsidRPr="008B6650" w:rsidRDefault="00B5315B" w:rsidP="001F159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B5315B" w:rsidRPr="00492CBE" w:rsidRDefault="00B5315B" w:rsidP="001F159D">
            <w:pPr>
              <w:jc w:val="center"/>
              <w:rPr>
                <w:rFonts w:asciiTheme="minorHAnsi" w:hAnsiTheme="minorHAnsi" w:cs="Arial"/>
                <w:b/>
                <w:color w:val="000000"/>
                <w:sz w:val="18"/>
                <w:szCs w:val="18"/>
              </w:rPr>
            </w:pPr>
            <w:r>
              <w:rPr>
                <w:rFonts w:asciiTheme="minorHAnsi" w:hAnsiTheme="minorHAnsi" w:cs="Arial"/>
                <w:b/>
                <w:color w:val="000000"/>
                <w:sz w:val="18"/>
                <w:szCs w:val="18"/>
              </w:rPr>
              <w:t>Education</w:t>
            </w:r>
            <w:r w:rsidRPr="00492CBE">
              <w:rPr>
                <w:rFonts w:asciiTheme="minorHAnsi" w:hAnsiTheme="minorHAnsi" w:cs="Arial"/>
                <w:b/>
                <w:color w:val="000000"/>
                <w:sz w:val="18"/>
                <w:szCs w:val="18"/>
              </w:rPr>
              <w:t xml:space="preserve"> Sector</w:t>
            </w:r>
          </w:p>
        </w:tc>
        <w:tc>
          <w:tcPr>
            <w:tcW w:w="1845" w:type="dxa"/>
            <w:tcBorders>
              <w:top w:val="single" w:sz="4" w:space="0" w:color="000000"/>
              <w:bottom w:val="single" w:sz="4" w:space="0" w:color="000000"/>
              <w:right w:val="single" w:sz="4" w:space="0" w:color="000000"/>
            </w:tcBorders>
            <w:shd w:val="clear" w:color="808080" w:fill="E0E0E0"/>
            <w:vAlign w:val="bottom"/>
          </w:tcPr>
          <w:p w:rsidR="00B5315B" w:rsidRPr="00492CBE" w:rsidRDefault="00B5315B" w:rsidP="001F159D">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5.4%</w:t>
            </w:r>
          </w:p>
        </w:tc>
      </w:tr>
      <w:tr w:rsidR="003146EB" w:rsidRPr="008B6650" w:rsidTr="003146EB">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3.6%</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10.5%</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15.1%</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6.0%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4.8%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13.2%</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15.7%</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34.2%</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29.5%</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Rural and regional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10.5%</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18.7%</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Financial markets and savings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5.4%</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Urban development and planning</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5.4%</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8.4%</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Income inequality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18.4%</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15.1%</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10.5%</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Education quality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65.8%</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50.6%</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Poverty reduction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5.4%</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20.5%</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2.4%</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5.4%</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Competitiveness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10.5%</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17.5%</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Economic growth*</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39.5%</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13.3%</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23.7%</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27.1%</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Regulatory framework for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8.4%</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1.2%</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Migration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1.2%</w:t>
            </w:r>
          </w:p>
        </w:tc>
      </w:tr>
    </w:tbl>
    <w:p w:rsidR="003146EB" w:rsidRPr="00FC72EF" w:rsidRDefault="003146EB" w:rsidP="003146EB">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B5315B" w:rsidRDefault="00B5315B" w:rsidP="00B5315B">
      <w:pPr>
        <w:rPr>
          <w:rFonts w:asciiTheme="minorHAnsi" w:hAnsiTheme="minorHAnsi"/>
          <w:b/>
          <w:bCs/>
          <w:i/>
          <w:sz w:val="20"/>
          <w:szCs w:val="20"/>
        </w:rPr>
      </w:pPr>
    </w:p>
    <w:p w:rsidR="00B5315B" w:rsidRDefault="00B5315B" w:rsidP="00B5315B">
      <w:pPr>
        <w:rPr>
          <w:rFonts w:asciiTheme="minorHAnsi" w:hAnsiTheme="minorHAnsi"/>
          <w:b/>
          <w:bCs/>
          <w:i/>
          <w:sz w:val="20"/>
          <w:szCs w:val="20"/>
        </w:rPr>
      </w:pPr>
      <w:r>
        <w:rPr>
          <w:rFonts w:asciiTheme="minorHAnsi" w:hAnsiTheme="minorHAnsi"/>
          <w:b/>
          <w:bCs/>
          <w:i/>
          <w:sz w:val="20"/>
          <w:szCs w:val="20"/>
        </w:rPr>
        <w:br w:type="page"/>
      </w:r>
    </w:p>
    <w:p w:rsidR="00B5315B" w:rsidRPr="00FC72EF" w:rsidRDefault="00B5315B" w:rsidP="00B5315B">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Pr>
          <w:rFonts w:asciiTheme="minorHAnsi" w:hAnsiTheme="minorHAnsi"/>
          <w:b/>
          <w:i/>
          <w:sz w:val="20"/>
          <w:szCs w:val="20"/>
        </w:rPr>
        <w:t>Turkey</w:t>
      </w:r>
      <w:r w:rsidRPr="00FC72EF">
        <w:rPr>
          <w:rFonts w:asciiTheme="minorHAnsi" w:hAnsiTheme="minorHAnsi"/>
          <w:b/>
          <w:i/>
          <w:sz w:val="20"/>
          <w:szCs w:val="20"/>
        </w:rPr>
        <w:t xml:space="preserve"> (continued)</w:t>
      </w:r>
    </w:p>
    <w:p w:rsidR="00B5315B" w:rsidRDefault="00B5315B" w:rsidP="00B5315B">
      <w:pPr>
        <w:tabs>
          <w:tab w:val="left" w:pos="180"/>
        </w:tabs>
        <w:rPr>
          <w:rFonts w:asciiTheme="minorHAnsi" w:hAnsiTheme="minorHAnsi"/>
          <w:b/>
          <w:bCs/>
          <w:sz w:val="18"/>
          <w:szCs w:val="16"/>
        </w:rPr>
      </w:pPr>
    </w:p>
    <w:p w:rsidR="00B5315B" w:rsidRPr="00C62A37" w:rsidRDefault="00B5315B" w:rsidP="00B5315B">
      <w:pPr>
        <w:tabs>
          <w:tab w:val="left" w:pos="180"/>
        </w:tabs>
        <w:rPr>
          <w:rFonts w:asciiTheme="minorHAnsi" w:hAnsiTheme="minorHAnsi"/>
          <w:b/>
          <w:bCs/>
          <w:sz w:val="18"/>
          <w:szCs w:val="18"/>
        </w:rPr>
      </w:pPr>
      <w:r w:rsidRPr="00C62A37">
        <w:rPr>
          <w:rFonts w:asciiTheme="minorHAnsi" w:hAnsiTheme="minorHAnsi"/>
          <w:b/>
          <w:bCs/>
          <w:sz w:val="18"/>
          <w:szCs w:val="18"/>
        </w:rPr>
        <w:t xml:space="preserve">Poverty reduction is a broad term that encompasses work in many different areas. Which THREE areas of development listed below do you believe would contribute most to reducing poverty in </w:t>
      </w:r>
      <w:r>
        <w:rPr>
          <w:rFonts w:asciiTheme="minorHAnsi" w:hAnsiTheme="minorHAnsi"/>
          <w:b/>
          <w:bCs/>
          <w:sz w:val="18"/>
          <w:szCs w:val="18"/>
        </w:rPr>
        <w:t>Turkey</w:t>
      </w:r>
      <w:r w:rsidRPr="00C62A37">
        <w:rPr>
          <w:rFonts w:asciiTheme="minorHAnsi" w:hAnsiTheme="minorHAnsi"/>
          <w:b/>
          <w:bCs/>
          <w:sz w:val="18"/>
          <w:szCs w:val="18"/>
        </w:rPr>
        <w:t>? (Choose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B5315B" w:rsidRPr="008B6650" w:rsidTr="001F159D">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B5315B" w:rsidRPr="008B6650" w:rsidRDefault="00B5315B" w:rsidP="001F159D">
            <w:pPr>
              <w:rPr>
                <w:rFonts w:asciiTheme="minorHAnsi" w:hAnsiTheme="minorHAnsi"/>
                <w:b/>
                <w:bCs/>
                <w:sz w:val="10"/>
                <w:szCs w:val="14"/>
              </w:rPr>
            </w:pPr>
          </w:p>
          <w:p w:rsidR="00B5315B" w:rsidRPr="008B6650" w:rsidRDefault="00B5315B" w:rsidP="001F159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B5315B" w:rsidRPr="00492CBE" w:rsidRDefault="00B5315B" w:rsidP="001F159D">
            <w:pPr>
              <w:jc w:val="center"/>
              <w:rPr>
                <w:rFonts w:asciiTheme="minorHAnsi" w:hAnsiTheme="minorHAnsi" w:cs="Arial"/>
                <w:b/>
                <w:color w:val="000000"/>
                <w:sz w:val="18"/>
                <w:szCs w:val="18"/>
              </w:rPr>
            </w:pPr>
            <w:r>
              <w:rPr>
                <w:rFonts w:asciiTheme="minorHAnsi" w:hAnsiTheme="minorHAnsi" w:cs="Arial"/>
                <w:b/>
                <w:color w:val="000000"/>
                <w:sz w:val="18"/>
                <w:szCs w:val="18"/>
              </w:rPr>
              <w:t>Education</w:t>
            </w:r>
            <w:r w:rsidRPr="00492CBE">
              <w:rPr>
                <w:rFonts w:asciiTheme="minorHAnsi" w:hAnsiTheme="minorHAnsi" w:cs="Arial"/>
                <w:b/>
                <w:color w:val="000000"/>
                <w:sz w:val="18"/>
                <w:szCs w:val="18"/>
              </w:rPr>
              <w:t xml:space="preserve"> Sector</w:t>
            </w:r>
          </w:p>
        </w:tc>
        <w:tc>
          <w:tcPr>
            <w:tcW w:w="1845" w:type="dxa"/>
            <w:tcBorders>
              <w:top w:val="single" w:sz="4" w:space="0" w:color="000000"/>
              <w:bottom w:val="single" w:sz="4" w:space="0" w:color="000000"/>
              <w:right w:val="single" w:sz="4" w:space="0" w:color="000000"/>
            </w:tcBorders>
            <w:shd w:val="clear" w:color="808080" w:fill="E0E0E0"/>
            <w:vAlign w:val="bottom"/>
          </w:tcPr>
          <w:p w:rsidR="00B5315B" w:rsidRPr="00492CBE" w:rsidRDefault="00B5315B" w:rsidP="001F159D">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0.6%</w:t>
            </w:r>
          </w:p>
        </w:tc>
      </w:tr>
      <w:tr w:rsidR="003146EB" w:rsidRPr="008B6650" w:rsidTr="003146EB">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Income inequality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45.5%</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Economic growth*</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26.3%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44.8%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4.8%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Rural and regional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10.5%</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38.8%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Urban development and planning</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1.2%</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Regulatory framework for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5.5%</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15.2%</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6.1%</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Competitiveness*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15.8%</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Migration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4.8%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23.7%</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7.3%</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3.6%</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Education quality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47.4%</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35.8%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0.6%</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5.5%</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0.6%</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1.2%</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15.2%</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36.8%</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47.3%</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Financial markets and savings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1.2%</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2.4%</w:t>
            </w:r>
          </w:p>
        </w:tc>
      </w:tr>
    </w:tbl>
    <w:p w:rsidR="003146EB" w:rsidRPr="00FC72EF" w:rsidRDefault="003146EB" w:rsidP="003146EB">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B5315B" w:rsidRDefault="00B5315B" w:rsidP="00B5315B">
      <w:pPr>
        <w:rPr>
          <w:rFonts w:asciiTheme="minorHAnsi" w:hAnsiTheme="minorHAnsi"/>
          <w:b/>
          <w:bCs/>
          <w:i/>
          <w:sz w:val="20"/>
          <w:szCs w:val="20"/>
        </w:rPr>
      </w:pPr>
      <w:r>
        <w:rPr>
          <w:rFonts w:asciiTheme="minorHAnsi" w:hAnsiTheme="minorHAnsi"/>
          <w:b/>
          <w:bCs/>
          <w:i/>
          <w:sz w:val="20"/>
          <w:szCs w:val="20"/>
        </w:rPr>
        <w:br w:type="page"/>
      </w:r>
    </w:p>
    <w:p w:rsidR="00B5315B" w:rsidRPr="00FC72EF" w:rsidRDefault="00B5315B" w:rsidP="00B5315B">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Pr>
          <w:rFonts w:asciiTheme="minorHAnsi" w:hAnsiTheme="minorHAnsi"/>
          <w:b/>
          <w:i/>
          <w:sz w:val="20"/>
          <w:szCs w:val="20"/>
        </w:rPr>
        <w:t>Turkey</w:t>
      </w:r>
      <w:r w:rsidRPr="00FC72EF">
        <w:rPr>
          <w:rFonts w:asciiTheme="minorHAnsi" w:hAnsiTheme="minorHAnsi"/>
          <w:b/>
          <w:i/>
          <w:sz w:val="20"/>
          <w:szCs w:val="20"/>
        </w:rPr>
        <w:t xml:space="preserve"> (continued)</w:t>
      </w:r>
    </w:p>
    <w:p w:rsidR="00B5315B" w:rsidRDefault="00B5315B" w:rsidP="00B5315B">
      <w:pPr>
        <w:tabs>
          <w:tab w:val="left" w:pos="180"/>
        </w:tabs>
        <w:rPr>
          <w:rFonts w:asciiTheme="minorHAnsi" w:hAnsiTheme="minorHAnsi"/>
          <w:b/>
          <w:bCs/>
          <w:sz w:val="18"/>
          <w:szCs w:val="16"/>
        </w:rPr>
      </w:pPr>
    </w:p>
    <w:p w:rsidR="00B5315B" w:rsidRPr="00C62A37" w:rsidRDefault="00B5315B" w:rsidP="00B5315B">
      <w:pPr>
        <w:tabs>
          <w:tab w:val="left" w:pos="180"/>
        </w:tabs>
        <w:rPr>
          <w:rFonts w:asciiTheme="minorHAnsi" w:hAnsiTheme="minorHAnsi"/>
          <w:b/>
          <w:bCs/>
          <w:sz w:val="18"/>
          <w:szCs w:val="18"/>
        </w:rPr>
      </w:pPr>
      <w:r w:rsidRPr="00C62A37">
        <w:rPr>
          <w:rFonts w:asciiTheme="minorHAnsi" w:hAnsiTheme="minorHAnsi"/>
          <w:b/>
          <w:bCs/>
          <w:sz w:val="18"/>
          <w:szCs w:val="18"/>
        </w:rPr>
        <w:t xml:space="preserve">Economic growth can be driven by a number of factors. Which THREE areas below do you believe would contribute most to generating economic growth in </w:t>
      </w:r>
      <w:r>
        <w:rPr>
          <w:rFonts w:asciiTheme="minorHAnsi" w:hAnsiTheme="minorHAnsi"/>
          <w:b/>
          <w:bCs/>
          <w:sz w:val="18"/>
          <w:szCs w:val="18"/>
        </w:rPr>
        <w:t>Turkey</w:t>
      </w:r>
      <w:r w:rsidRPr="00C62A37">
        <w:rPr>
          <w:rFonts w:asciiTheme="minorHAnsi" w:hAnsiTheme="minorHAnsi"/>
          <w:b/>
          <w:bCs/>
          <w:sz w:val="18"/>
          <w:szCs w:val="18"/>
        </w:rPr>
        <w:t>? (Choose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B5315B" w:rsidRPr="008B6650" w:rsidTr="001F159D">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B5315B" w:rsidRPr="008B6650" w:rsidRDefault="00B5315B" w:rsidP="001F159D">
            <w:pPr>
              <w:rPr>
                <w:rFonts w:asciiTheme="minorHAnsi" w:hAnsiTheme="minorHAnsi"/>
                <w:b/>
                <w:bCs/>
                <w:sz w:val="10"/>
                <w:szCs w:val="14"/>
              </w:rPr>
            </w:pPr>
          </w:p>
          <w:p w:rsidR="00B5315B" w:rsidRPr="008B6650" w:rsidRDefault="00B5315B" w:rsidP="001F159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B5315B" w:rsidRPr="00492CBE" w:rsidRDefault="00B5315B" w:rsidP="001F159D">
            <w:pPr>
              <w:jc w:val="center"/>
              <w:rPr>
                <w:rFonts w:asciiTheme="minorHAnsi" w:hAnsiTheme="minorHAnsi" w:cs="Arial"/>
                <w:b/>
                <w:color w:val="000000"/>
                <w:sz w:val="18"/>
                <w:szCs w:val="18"/>
              </w:rPr>
            </w:pPr>
            <w:r>
              <w:rPr>
                <w:rFonts w:asciiTheme="minorHAnsi" w:hAnsiTheme="minorHAnsi" w:cs="Arial"/>
                <w:b/>
                <w:color w:val="000000"/>
                <w:sz w:val="18"/>
                <w:szCs w:val="18"/>
              </w:rPr>
              <w:t>Education</w:t>
            </w:r>
            <w:r w:rsidRPr="00492CBE">
              <w:rPr>
                <w:rFonts w:asciiTheme="minorHAnsi" w:hAnsiTheme="minorHAnsi" w:cs="Arial"/>
                <w:b/>
                <w:color w:val="000000"/>
                <w:sz w:val="18"/>
                <w:szCs w:val="18"/>
              </w:rPr>
              <w:t xml:space="preserve"> Sector</w:t>
            </w:r>
          </w:p>
        </w:tc>
        <w:tc>
          <w:tcPr>
            <w:tcW w:w="1845" w:type="dxa"/>
            <w:tcBorders>
              <w:top w:val="single" w:sz="4" w:space="0" w:color="000000"/>
              <w:bottom w:val="single" w:sz="4" w:space="0" w:color="000000"/>
              <w:right w:val="single" w:sz="4" w:space="0" w:color="000000"/>
            </w:tcBorders>
            <w:shd w:val="clear" w:color="808080" w:fill="E0E0E0"/>
            <w:vAlign w:val="bottom"/>
          </w:tcPr>
          <w:p w:rsidR="00B5315B" w:rsidRPr="00492CBE" w:rsidRDefault="00B5315B" w:rsidP="001F159D">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10.5%</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30.9%</w:t>
            </w:r>
          </w:p>
        </w:tc>
      </w:tr>
      <w:tr w:rsidR="003146EB" w:rsidRPr="008B6650" w:rsidTr="003146EB">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6.1%</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Income inequality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4.8%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18.4%</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6.7%</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Rural and regional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24.2%</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11.5%</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Urban development and planning</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2.4%</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Education quality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55.3%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38.2%</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Migration*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13.2%</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1.2%</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Regulatory framework for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16.4%</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36.8%</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31.5%</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10.5%</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12.1%</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28.9%</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24.2%</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12.7%</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2.4%</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10.5%</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7.3%</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Competitiveness*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31.5%</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Financial markets and savings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21.1%</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24.2%</w:t>
            </w:r>
          </w:p>
        </w:tc>
      </w:tr>
    </w:tbl>
    <w:p w:rsidR="003146EB" w:rsidRPr="00FC72EF" w:rsidRDefault="003146EB" w:rsidP="003146EB">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B5315B" w:rsidRDefault="00B5315B" w:rsidP="00B5315B">
      <w:pPr>
        <w:rPr>
          <w:rFonts w:asciiTheme="minorHAnsi" w:hAnsiTheme="minorHAnsi"/>
          <w:b/>
          <w:bCs/>
          <w:i/>
          <w:sz w:val="20"/>
          <w:szCs w:val="20"/>
        </w:rPr>
      </w:pPr>
    </w:p>
    <w:p w:rsidR="00B5315B" w:rsidRDefault="00B5315B" w:rsidP="00B5315B">
      <w:pPr>
        <w:rPr>
          <w:rFonts w:asciiTheme="minorHAnsi" w:hAnsiTheme="minorHAnsi"/>
          <w:b/>
          <w:bCs/>
          <w:i/>
          <w:sz w:val="20"/>
          <w:szCs w:val="20"/>
        </w:rPr>
      </w:pPr>
      <w:r>
        <w:rPr>
          <w:rFonts w:asciiTheme="minorHAnsi" w:hAnsiTheme="minorHAnsi"/>
          <w:b/>
          <w:bCs/>
          <w:i/>
          <w:sz w:val="20"/>
          <w:szCs w:val="20"/>
        </w:rPr>
        <w:br w:type="page"/>
      </w:r>
    </w:p>
    <w:p w:rsidR="00B5315B" w:rsidRDefault="00B5315B" w:rsidP="00B5315B">
      <w:pPr>
        <w:rPr>
          <w:rFonts w:asciiTheme="minorHAnsi" w:hAnsiTheme="minorHAnsi"/>
          <w:b/>
          <w:bCs/>
          <w:i/>
          <w:sz w:val="20"/>
          <w:szCs w:val="20"/>
        </w:rPr>
      </w:pPr>
      <w:r>
        <w:rPr>
          <w:rFonts w:asciiTheme="minorHAnsi" w:hAnsiTheme="minorHAnsi"/>
          <w:b/>
          <w:bCs/>
          <w:i/>
          <w:sz w:val="20"/>
          <w:szCs w:val="20"/>
        </w:rPr>
        <w:lastRenderedPageBreak/>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w:t>
      </w:r>
    </w:p>
    <w:p w:rsidR="00B5315B" w:rsidRPr="00947E4F" w:rsidRDefault="00B5315B" w:rsidP="00B5315B">
      <w:pPr>
        <w:rPr>
          <w:rFonts w:asciiTheme="minorHAnsi" w:hAnsiTheme="minorHAnsi"/>
          <w:b/>
          <w:bCs/>
          <w:i/>
          <w:sz w:val="12"/>
          <w:szCs w:val="12"/>
        </w:rPr>
      </w:pPr>
    </w:p>
    <w:p w:rsidR="00B5315B" w:rsidRPr="00C62A37" w:rsidRDefault="00B5315B" w:rsidP="00B5315B">
      <w:pPr>
        <w:tabs>
          <w:tab w:val="left" w:pos="180"/>
        </w:tabs>
        <w:rPr>
          <w:rFonts w:asciiTheme="minorHAnsi" w:hAnsiTheme="minorHAnsi"/>
          <w:b/>
          <w:bCs/>
          <w:sz w:val="18"/>
          <w:szCs w:val="18"/>
        </w:rPr>
      </w:pPr>
      <w:r w:rsidRPr="00C62A37">
        <w:rPr>
          <w:rFonts w:asciiTheme="minorHAnsi" w:hAnsiTheme="minorHAnsi"/>
          <w:b/>
          <w:bCs/>
          <w:sz w:val="18"/>
          <w:szCs w:val="18"/>
        </w:rPr>
        <w:t xml:space="preserve">When thinking about how the World Bank Group can have the most impact on development results in </w:t>
      </w:r>
      <w:r>
        <w:rPr>
          <w:rFonts w:asciiTheme="minorHAnsi" w:hAnsiTheme="minorHAnsi"/>
          <w:b/>
          <w:bCs/>
          <w:sz w:val="18"/>
          <w:szCs w:val="18"/>
        </w:rPr>
        <w:t>Turkey</w:t>
      </w:r>
      <w:r w:rsidRPr="00C62A37">
        <w:rPr>
          <w:rFonts w:asciiTheme="minorHAnsi" w:hAnsiTheme="minorHAnsi"/>
          <w:b/>
          <w:bCs/>
          <w:sz w:val="18"/>
          <w:szCs w:val="18"/>
        </w:rPr>
        <w:t xml:space="preserve">, in which sectoral areas do you believe the World Bank Group should focus most of its resources (financial and knowledge services) </w:t>
      </w:r>
      <w:r w:rsidRPr="00C62A37">
        <w:rPr>
          <w:rFonts w:asciiTheme="minorHAnsi" w:hAnsiTheme="minorHAnsi"/>
          <w:b/>
          <w:bCs/>
          <w:sz w:val="18"/>
          <w:szCs w:val="18"/>
        </w:rPr>
        <w:br/>
        <w:t xml:space="preserve">in </w:t>
      </w:r>
      <w:r>
        <w:rPr>
          <w:rFonts w:asciiTheme="minorHAnsi" w:hAnsiTheme="minorHAnsi"/>
          <w:b/>
          <w:bCs/>
          <w:sz w:val="18"/>
          <w:szCs w:val="18"/>
        </w:rPr>
        <w:t>Turkey</w:t>
      </w:r>
      <w:r w:rsidRPr="00C62A37">
        <w:rPr>
          <w:rFonts w:asciiTheme="minorHAnsi" w:hAnsiTheme="minorHAnsi"/>
          <w:b/>
          <w:bCs/>
          <w:sz w:val="18"/>
          <w:szCs w:val="18"/>
        </w:rPr>
        <w:t>?  (Choose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B5315B" w:rsidRPr="008B6650" w:rsidTr="001F159D">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B5315B" w:rsidRPr="008B6650" w:rsidRDefault="00B5315B" w:rsidP="001F159D">
            <w:pPr>
              <w:rPr>
                <w:rFonts w:asciiTheme="minorHAnsi" w:hAnsiTheme="minorHAnsi"/>
                <w:b/>
                <w:bCs/>
                <w:sz w:val="10"/>
                <w:szCs w:val="14"/>
              </w:rPr>
            </w:pPr>
          </w:p>
          <w:p w:rsidR="00B5315B" w:rsidRPr="008B6650" w:rsidRDefault="00B5315B" w:rsidP="001F159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B5315B" w:rsidRPr="00492CBE" w:rsidRDefault="00B5315B" w:rsidP="001F159D">
            <w:pPr>
              <w:jc w:val="center"/>
              <w:rPr>
                <w:rFonts w:asciiTheme="minorHAnsi" w:hAnsiTheme="minorHAnsi" w:cs="Arial"/>
                <w:b/>
                <w:color w:val="000000"/>
                <w:sz w:val="18"/>
                <w:szCs w:val="18"/>
              </w:rPr>
            </w:pPr>
            <w:r>
              <w:rPr>
                <w:rFonts w:asciiTheme="minorHAnsi" w:hAnsiTheme="minorHAnsi" w:cs="Arial"/>
                <w:b/>
                <w:color w:val="000000"/>
                <w:sz w:val="18"/>
                <w:szCs w:val="18"/>
              </w:rPr>
              <w:t>Education</w:t>
            </w:r>
            <w:r w:rsidRPr="00492CBE">
              <w:rPr>
                <w:rFonts w:asciiTheme="minorHAnsi" w:hAnsiTheme="minorHAnsi" w:cs="Arial"/>
                <w:b/>
                <w:color w:val="000000"/>
                <w:sz w:val="18"/>
                <w:szCs w:val="18"/>
              </w:rPr>
              <w:t xml:space="preserve"> Sector</w:t>
            </w:r>
          </w:p>
        </w:tc>
        <w:tc>
          <w:tcPr>
            <w:tcW w:w="1845" w:type="dxa"/>
            <w:tcBorders>
              <w:top w:val="single" w:sz="4" w:space="0" w:color="000000"/>
              <w:bottom w:val="single" w:sz="4" w:space="0" w:color="000000"/>
              <w:right w:val="single" w:sz="4" w:space="0" w:color="000000"/>
            </w:tcBorders>
            <w:shd w:val="clear" w:color="808080" w:fill="E0E0E0"/>
            <w:vAlign w:val="bottom"/>
          </w:tcPr>
          <w:p w:rsidR="00B5315B" w:rsidRPr="00492CBE" w:rsidRDefault="00B5315B" w:rsidP="001F159D">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4.8%</w:t>
            </w:r>
          </w:p>
        </w:tc>
      </w:tr>
      <w:tr w:rsidR="003146EB" w:rsidRPr="008B6650" w:rsidTr="003146EB">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21.1%</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10.8%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Poverty reduction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13.2%</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10.8%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9.6%</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Competitiveness*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24.0%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Rural and regional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10.5%</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23.4%</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3.6%</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0.6%</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22.2%</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34.2%</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25.7%</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Financial markets and savings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7.2%</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Urban development and planning</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6.6%</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5.3%</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5.4%</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Income inequality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13.2%</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Education quality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44.7%</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49.7%</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11.4%</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31.6%</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9.6%</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Economic growth*</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42.1%</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25.7%</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10.5%</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6.6%</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Regulatory framework for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13.2%</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3.6%</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13.2%</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3.6%</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Migration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1.8%</w:t>
            </w:r>
          </w:p>
        </w:tc>
      </w:tr>
      <w:tr w:rsidR="003146EB" w:rsidRPr="008B6650" w:rsidTr="003146EB">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3146EB" w:rsidRPr="003146EB" w:rsidRDefault="003146EB" w:rsidP="003146EB">
            <w:pPr>
              <w:rPr>
                <w:rFonts w:asciiTheme="minorHAnsi" w:hAnsiTheme="minorHAnsi" w:cs="Arial"/>
                <w:color w:val="000000"/>
                <w:sz w:val="18"/>
                <w:szCs w:val="18"/>
              </w:rPr>
            </w:pPr>
            <w:r w:rsidRPr="003146EB">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3146EB" w:rsidRPr="003146EB" w:rsidRDefault="003146EB" w:rsidP="003146EB">
            <w:pPr>
              <w:jc w:val="center"/>
              <w:rPr>
                <w:rFonts w:asciiTheme="minorHAnsi" w:hAnsiTheme="minorHAnsi" w:cs="Arial"/>
                <w:color w:val="000000"/>
                <w:sz w:val="18"/>
                <w:szCs w:val="18"/>
              </w:rPr>
            </w:pPr>
            <w:r w:rsidRPr="003146EB">
              <w:rPr>
                <w:rFonts w:asciiTheme="minorHAnsi" w:hAnsiTheme="minorHAnsi" w:cs="Arial"/>
                <w:color w:val="000000"/>
                <w:sz w:val="18"/>
                <w:szCs w:val="18"/>
              </w:rPr>
              <w:t>0.6%</w:t>
            </w:r>
          </w:p>
        </w:tc>
      </w:tr>
    </w:tbl>
    <w:p w:rsidR="00B5315B" w:rsidRPr="00FC72EF" w:rsidRDefault="00B5315B" w:rsidP="00B5315B">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B5315B" w:rsidRDefault="00B5315B" w:rsidP="00B5315B">
      <w:pPr>
        <w:rPr>
          <w:rFonts w:asciiTheme="minorHAnsi" w:hAnsiTheme="minorHAnsi"/>
          <w:b/>
          <w:i/>
          <w:sz w:val="20"/>
          <w:szCs w:val="20"/>
        </w:rPr>
      </w:pPr>
    </w:p>
    <w:p w:rsidR="00B5315B" w:rsidRDefault="00B5315B" w:rsidP="00B5315B">
      <w:pPr>
        <w:rPr>
          <w:rFonts w:asciiTheme="minorHAnsi" w:hAnsiTheme="minorHAnsi"/>
          <w:b/>
          <w:i/>
          <w:sz w:val="20"/>
          <w:szCs w:val="20"/>
        </w:rPr>
      </w:pPr>
      <w:r>
        <w:rPr>
          <w:rFonts w:asciiTheme="minorHAnsi" w:hAnsiTheme="minorHAnsi"/>
          <w:b/>
          <w:i/>
          <w:sz w:val="20"/>
          <w:szCs w:val="20"/>
        </w:rPr>
        <w:br w:type="page"/>
      </w:r>
    </w:p>
    <w:p w:rsidR="00B5315B" w:rsidRPr="00112957" w:rsidRDefault="00B5315B" w:rsidP="00B5315B">
      <w:pPr>
        <w:rPr>
          <w:rFonts w:asciiTheme="minorHAnsi" w:hAnsiTheme="minorHAnsi"/>
          <w:b/>
          <w:i/>
          <w:sz w:val="20"/>
          <w:szCs w:val="20"/>
        </w:rPr>
      </w:pPr>
      <w:r>
        <w:rPr>
          <w:rFonts w:asciiTheme="minorHAnsi" w:hAnsiTheme="minorHAnsi"/>
          <w:b/>
          <w:i/>
          <w:sz w:val="20"/>
          <w:szCs w:val="20"/>
        </w:rPr>
        <w:lastRenderedPageBreak/>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p>
    <w:p w:rsidR="00B5315B" w:rsidRPr="00825B1C" w:rsidRDefault="00B5315B" w:rsidP="00B5315B">
      <w:pPr>
        <w:rPr>
          <w:rFonts w:asciiTheme="minorHAnsi" w:hAnsiTheme="minorHAnsi"/>
          <w:sz w:val="16"/>
          <w:szCs w:val="16"/>
        </w:rPr>
      </w:pPr>
    </w:p>
    <w:p w:rsidR="00B5315B" w:rsidRPr="00AC4671" w:rsidRDefault="00B5315B" w:rsidP="00B5315B">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development in </w:t>
      </w:r>
      <w:r>
        <w:rPr>
          <w:rFonts w:asciiTheme="minorHAnsi" w:hAnsiTheme="minorHAnsi"/>
          <w:b/>
          <w:sz w:val="18"/>
          <w:szCs w:val="18"/>
        </w:rPr>
        <w:t>Turkey</w:t>
      </w:r>
      <w:r w:rsidRPr="00AC4671">
        <w:rPr>
          <w:rFonts w:asciiTheme="minorHAnsi" w:hAnsiTheme="minorHAnsi"/>
          <w:b/>
          <w:sz w:val="18"/>
          <w:szCs w:val="18"/>
        </w:rPr>
        <w:t>?</w:t>
      </w:r>
      <w:r w:rsidRPr="00AC4671">
        <w:rPr>
          <w:rFonts w:asciiTheme="minorHAnsi" w:hAnsiTheme="minorHAnsi"/>
          <w:i/>
          <w:sz w:val="18"/>
          <w:szCs w:val="18"/>
        </w:rPr>
        <w:t xml:space="preserve">  </w:t>
      </w:r>
      <w:r w:rsidRPr="00AC4671">
        <w:rPr>
          <w:rFonts w:asciiTheme="minorHAnsi" w:hAnsiTheme="minorHAnsi"/>
          <w:i/>
          <w:sz w:val="16"/>
          <w:szCs w:val="18"/>
        </w:rPr>
        <w:t>(</w:t>
      </w:r>
      <w:r w:rsidRPr="00AC4671">
        <w:rPr>
          <w:rFonts w:asciiTheme="minorHAnsi" w:hAnsiTheme="minorHAnsi"/>
          <w:i/>
          <w:sz w:val="16"/>
          <w:szCs w:val="20"/>
        </w:rPr>
        <w:t>1-Not important at all, 10-Very important</w:t>
      </w:r>
      <w:r w:rsidRPr="00AC4671">
        <w:rPr>
          <w:rFonts w:asciiTheme="minorHAnsi" w:hAnsiTheme="minorHAnsi"/>
          <w:i/>
          <w:sz w:val="16"/>
          <w:szCs w:val="18"/>
        </w:rPr>
        <w:t>)</w:t>
      </w:r>
    </w:p>
    <w:p w:rsidR="00B5315B" w:rsidRPr="008B6650" w:rsidRDefault="00BC140D" w:rsidP="00B5315B">
      <w:pPr>
        <w:rPr>
          <w:rFonts w:asciiTheme="minorHAnsi" w:hAnsiTheme="minorHAnsi"/>
          <w:i/>
          <w:sz w:val="14"/>
          <w:szCs w:val="14"/>
        </w:rPr>
      </w:pPr>
      <w:r w:rsidRPr="00BC140D">
        <w:rPr>
          <w:noProof/>
        </w:rPr>
        <w:drawing>
          <wp:inline distT="0" distB="0" distL="0" distR="0">
            <wp:extent cx="5943600" cy="5345454"/>
            <wp:effectExtent l="0" t="0" r="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5345454"/>
                    </a:xfrm>
                    <a:prstGeom prst="rect">
                      <a:avLst/>
                    </a:prstGeom>
                    <a:noFill/>
                    <a:ln>
                      <a:noFill/>
                    </a:ln>
                  </pic:spPr>
                </pic:pic>
              </a:graphicData>
            </a:graphic>
          </wp:inline>
        </w:drawing>
      </w:r>
    </w:p>
    <w:p w:rsidR="00B5315B" w:rsidRPr="00FC72EF" w:rsidRDefault="00B5315B" w:rsidP="00B5315B">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B5315B" w:rsidRDefault="00B5315B" w:rsidP="00B5315B">
      <w:pPr>
        <w:rPr>
          <w:rFonts w:asciiTheme="minorHAnsi" w:hAnsiTheme="minorHAnsi"/>
          <w:bCs/>
          <w:sz w:val="16"/>
          <w:szCs w:val="16"/>
        </w:rPr>
      </w:pPr>
    </w:p>
    <w:p w:rsidR="00B5315B" w:rsidRDefault="00B5315B" w:rsidP="00B5315B">
      <w:pPr>
        <w:spacing w:after="160" w:line="259" w:lineRule="auto"/>
        <w:rPr>
          <w:rFonts w:asciiTheme="minorHAnsi" w:hAnsiTheme="minorHAnsi"/>
          <w:b/>
          <w:bCs/>
          <w:sz w:val="18"/>
          <w:szCs w:val="16"/>
        </w:rPr>
      </w:pPr>
      <w:r>
        <w:rPr>
          <w:rFonts w:asciiTheme="minorHAnsi" w:hAnsiTheme="minorHAnsi"/>
          <w:b/>
          <w:bCs/>
          <w:sz w:val="18"/>
          <w:szCs w:val="16"/>
        </w:rPr>
        <w:br w:type="page"/>
      </w:r>
    </w:p>
    <w:p w:rsidR="00B5315B" w:rsidRPr="00112957" w:rsidRDefault="00B5315B" w:rsidP="00B5315B">
      <w:pPr>
        <w:rPr>
          <w:rFonts w:asciiTheme="minorHAnsi" w:hAnsiTheme="minorHAnsi"/>
          <w:b/>
          <w:i/>
          <w:sz w:val="20"/>
          <w:szCs w:val="20"/>
        </w:rPr>
      </w:pPr>
      <w:r>
        <w:rPr>
          <w:rFonts w:asciiTheme="minorHAnsi" w:hAnsiTheme="minorHAnsi"/>
          <w:b/>
          <w:i/>
          <w:sz w:val="20"/>
          <w:szCs w:val="20"/>
        </w:rPr>
        <w:lastRenderedPageBreak/>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r>
        <w:rPr>
          <w:rFonts w:asciiTheme="minorHAnsi" w:hAnsiTheme="minorHAnsi"/>
          <w:b/>
          <w:i/>
          <w:sz w:val="20"/>
          <w:szCs w:val="20"/>
        </w:rPr>
        <w:t xml:space="preserve"> (continued)</w:t>
      </w:r>
    </w:p>
    <w:p w:rsidR="00B5315B" w:rsidRPr="00825B1C" w:rsidRDefault="00B5315B" w:rsidP="00B5315B">
      <w:pPr>
        <w:rPr>
          <w:rFonts w:asciiTheme="minorHAnsi" w:hAnsiTheme="minorHAnsi"/>
          <w:sz w:val="16"/>
          <w:szCs w:val="16"/>
        </w:rPr>
      </w:pPr>
    </w:p>
    <w:p w:rsidR="00B5315B" w:rsidRPr="00112957" w:rsidRDefault="00B5315B" w:rsidP="00B5315B">
      <w:pPr>
        <w:rPr>
          <w:rFonts w:asciiTheme="minorHAnsi" w:hAnsiTheme="minorHAnsi"/>
          <w:i/>
          <w:sz w:val="16"/>
          <w:szCs w:val="14"/>
        </w:rPr>
      </w:pPr>
      <w:r w:rsidRPr="00112957">
        <w:rPr>
          <w:rFonts w:asciiTheme="minorHAnsi" w:hAnsiTheme="minorHAnsi"/>
          <w:b/>
          <w:bCs/>
          <w:sz w:val="18"/>
          <w:szCs w:val="16"/>
        </w:rPr>
        <w:t xml:space="preserve">How </w:t>
      </w:r>
      <w:r w:rsidRPr="00D34A66">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development in </w:t>
      </w:r>
      <w:r>
        <w:rPr>
          <w:rFonts w:asciiTheme="minorHAnsi" w:hAnsiTheme="minorHAnsi"/>
          <w:b/>
          <w:bCs/>
          <w:sz w:val="18"/>
          <w:szCs w:val="16"/>
        </w:rPr>
        <w:t>Turkey</w:t>
      </w:r>
      <w:r w:rsidRPr="00112957">
        <w:rPr>
          <w:rFonts w:asciiTheme="minorHAnsi" w:hAnsiTheme="minorHAnsi"/>
          <w:b/>
          <w:sz w:val="18"/>
          <w:szCs w:val="16"/>
        </w:rPr>
        <w:t>?</w:t>
      </w:r>
      <w:r w:rsidRPr="00112957">
        <w:rPr>
          <w:rFonts w:asciiTheme="minorHAnsi" w:hAnsiTheme="minorHAnsi"/>
          <w:i/>
          <w:sz w:val="16"/>
          <w:szCs w:val="14"/>
        </w:rPr>
        <w:t xml:space="preserve">  (1-Not effective at all, 10-Very effective)</w:t>
      </w:r>
    </w:p>
    <w:p w:rsidR="00B5315B" w:rsidRPr="008B6650" w:rsidRDefault="00BC140D" w:rsidP="00B5315B">
      <w:pPr>
        <w:rPr>
          <w:rFonts w:asciiTheme="minorHAnsi" w:hAnsiTheme="minorHAnsi"/>
          <w:i/>
          <w:sz w:val="14"/>
          <w:szCs w:val="14"/>
        </w:rPr>
      </w:pPr>
      <w:r w:rsidRPr="00BC140D">
        <w:rPr>
          <w:noProof/>
        </w:rPr>
        <w:drawing>
          <wp:inline distT="0" distB="0" distL="0" distR="0">
            <wp:extent cx="5943600" cy="4618594"/>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4618594"/>
                    </a:xfrm>
                    <a:prstGeom prst="rect">
                      <a:avLst/>
                    </a:prstGeom>
                    <a:noFill/>
                    <a:ln>
                      <a:noFill/>
                    </a:ln>
                  </pic:spPr>
                </pic:pic>
              </a:graphicData>
            </a:graphic>
          </wp:inline>
        </w:drawing>
      </w:r>
    </w:p>
    <w:p w:rsidR="00B5315B" w:rsidRPr="00FC72EF" w:rsidRDefault="00B5315B" w:rsidP="00B5315B">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B5315B" w:rsidRPr="00B5315B" w:rsidRDefault="00B5315B" w:rsidP="002524B1">
      <w:pPr>
        <w:rPr>
          <w:rFonts w:asciiTheme="minorHAnsi" w:hAnsiTheme="minorHAnsi"/>
          <w:sz w:val="28"/>
          <w:u w:val="single"/>
        </w:rPr>
      </w:pPr>
      <w:r>
        <w:rPr>
          <w:rFonts w:asciiTheme="minorHAnsi" w:hAnsiTheme="minorHAnsi"/>
          <w:sz w:val="28"/>
        </w:rPr>
        <w:br w:type="page"/>
      </w:r>
    </w:p>
    <w:p w:rsidR="002524B1" w:rsidRDefault="002524B1">
      <w:pPr>
        <w:rPr>
          <w:rFonts w:asciiTheme="minorHAnsi" w:hAnsiTheme="minorHAnsi"/>
          <w:sz w:val="28"/>
        </w:rPr>
        <w:sectPr w:rsidR="002524B1" w:rsidSect="002524B1">
          <w:headerReference w:type="default" r:id="rId123"/>
          <w:pgSz w:w="12240" w:h="15840" w:code="1"/>
          <w:pgMar w:top="1440" w:right="1440" w:bottom="1440" w:left="1440" w:header="504" w:footer="274" w:gutter="0"/>
          <w:cols w:space="720"/>
          <w:docGrid w:linePitch="326"/>
        </w:sectPr>
      </w:pPr>
    </w:p>
    <w:p w:rsidR="007C39E0" w:rsidRDefault="007C39E0" w:rsidP="007C39E0">
      <w:pPr>
        <w:pStyle w:val="Heading4"/>
        <w:autoSpaceDE w:val="0"/>
        <w:autoSpaceDN w:val="0"/>
        <w:adjustRightInd w:val="0"/>
        <w:rPr>
          <w:rFonts w:asciiTheme="minorHAnsi" w:hAnsiTheme="minorHAnsi"/>
          <w:sz w:val="28"/>
        </w:rPr>
      </w:pPr>
      <w:r w:rsidRPr="008E10B3">
        <w:rPr>
          <w:rFonts w:asciiTheme="minorHAnsi" w:hAnsiTheme="minorHAnsi"/>
          <w:sz w:val="28"/>
        </w:rPr>
        <w:lastRenderedPageBreak/>
        <w:t xml:space="preserve">Appendix </w:t>
      </w:r>
      <w:r w:rsidR="005634CA">
        <w:rPr>
          <w:rFonts w:asciiTheme="minorHAnsi" w:hAnsiTheme="minorHAnsi"/>
          <w:sz w:val="28"/>
        </w:rPr>
        <w:t>G</w:t>
      </w:r>
      <w:r w:rsidRPr="008E10B3">
        <w:rPr>
          <w:rFonts w:asciiTheme="minorHAnsi" w:hAnsiTheme="minorHAnsi"/>
          <w:sz w:val="28"/>
        </w:rPr>
        <w:t xml:space="preserve">: </w:t>
      </w:r>
      <w:r>
        <w:rPr>
          <w:rFonts w:asciiTheme="minorHAnsi" w:hAnsiTheme="minorHAnsi"/>
          <w:sz w:val="28"/>
        </w:rPr>
        <w:t xml:space="preserve">Indicator </w:t>
      </w:r>
      <w:r w:rsidRPr="008E10B3">
        <w:rPr>
          <w:rFonts w:asciiTheme="minorHAnsi" w:hAnsiTheme="minorHAnsi"/>
          <w:sz w:val="28"/>
        </w:rPr>
        <w:t xml:space="preserve">Questions </w:t>
      </w:r>
      <w:r>
        <w:rPr>
          <w:rFonts w:asciiTheme="minorHAnsi" w:hAnsiTheme="minorHAnsi"/>
          <w:sz w:val="28"/>
        </w:rPr>
        <w:t xml:space="preserve">as a Function of Exposure to the </w:t>
      </w:r>
      <w:r w:rsidR="009B2C9E">
        <w:rPr>
          <w:rFonts w:asciiTheme="minorHAnsi" w:hAnsiTheme="minorHAnsi"/>
          <w:sz w:val="28"/>
        </w:rPr>
        <w:t>WBG</w:t>
      </w:r>
    </w:p>
    <w:p w:rsidR="007C39E0" w:rsidRPr="00FB42DA" w:rsidRDefault="007C39E0" w:rsidP="007C39E0">
      <w:pPr>
        <w:rPr>
          <w:rFonts w:asciiTheme="minorHAnsi" w:hAnsiTheme="minorHAnsi"/>
          <w:sz w:val="20"/>
          <w:szCs w:val="32"/>
        </w:rPr>
      </w:pPr>
    </w:p>
    <w:p w:rsidR="007C39E0" w:rsidRPr="00265298" w:rsidRDefault="00B95EC0" w:rsidP="007C39E0">
      <w:pPr>
        <w:rPr>
          <w:rFonts w:asciiTheme="minorHAnsi" w:hAnsiTheme="minorHAnsi"/>
          <w:sz w:val="16"/>
          <w:szCs w:val="16"/>
        </w:rPr>
      </w:pPr>
      <w:r w:rsidRPr="00B95EC0">
        <w:rPr>
          <w:noProof/>
        </w:rPr>
        <w:drawing>
          <wp:anchor distT="0" distB="0" distL="114300" distR="114300" simplePos="0" relativeHeight="253346304" behindDoc="1" locked="0" layoutInCell="1" allowOverlap="1" wp14:anchorId="203D791F" wp14:editId="715C5620">
            <wp:simplePos x="0" y="0"/>
            <wp:positionH relativeFrom="margin">
              <wp:align>left</wp:align>
            </wp:positionH>
            <wp:positionV relativeFrom="paragraph">
              <wp:posOffset>10795</wp:posOffset>
            </wp:positionV>
            <wp:extent cx="8098116" cy="63931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103780" cy="63976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198D" w:rsidRDefault="005C198D">
      <w:pPr>
        <w:rPr>
          <w:rFonts w:asciiTheme="minorHAnsi" w:hAnsiTheme="minorHAnsi" w:cstheme="minorHAnsi"/>
          <w:i/>
          <w:sz w:val="16"/>
          <w:szCs w:val="14"/>
        </w:rPr>
      </w:pPr>
    </w:p>
    <w:p w:rsidR="005C198D" w:rsidRDefault="005C198D">
      <w:pPr>
        <w:rPr>
          <w:rFonts w:asciiTheme="minorHAnsi" w:hAnsiTheme="minorHAnsi" w:cstheme="minorHAnsi"/>
          <w:i/>
          <w:sz w:val="16"/>
          <w:szCs w:val="14"/>
        </w:rPr>
      </w:pPr>
    </w:p>
    <w:p w:rsidR="005C198D" w:rsidRDefault="005C198D">
      <w:pPr>
        <w:rPr>
          <w:rFonts w:asciiTheme="minorHAnsi" w:hAnsiTheme="minorHAnsi" w:cstheme="minorHAnsi"/>
          <w:i/>
          <w:sz w:val="16"/>
          <w:szCs w:val="14"/>
        </w:rPr>
      </w:pPr>
    </w:p>
    <w:p w:rsidR="008379A9" w:rsidRDefault="007C6530">
      <w:pPr>
        <w:rPr>
          <w:rFonts w:asciiTheme="minorHAnsi" w:hAnsiTheme="minorHAnsi"/>
          <w:sz w:val="28"/>
          <w:u w:val="single"/>
        </w:rPr>
      </w:pPr>
      <w:r>
        <w:rPr>
          <w:rFonts w:asciiTheme="minorHAnsi" w:hAnsiTheme="minorHAnsi"/>
          <w:noProof/>
          <w:sz w:val="16"/>
          <w:szCs w:val="16"/>
        </w:rPr>
        <mc:AlternateContent>
          <mc:Choice Requires="wps">
            <w:drawing>
              <wp:anchor distT="0" distB="0" distL="114300" distR="114300" simplePos="0" relativeHeight="253244928" behindDoc="0" locked="0" layoutInCell="1" allowOverlap="1" wp14:anchorId="0A97B61A" wp14:editId="7931C3E1">
                <wp:simplePos x="0" y="0"/>
                <wp:positionH relativeFrom="margin">
                  <wp:posOffset>-76200</wp:posOffset>
                </wp:positionH>
                <wp:positionV relativeFrom="paragraph">
                  <wp:posOffset>5893435</wp:posOffset>
                </wp:positionV>
                <wp:extent cx="8260080" cy="22860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82600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508" w:rsidRDefault="00B74508" w:rsidP="007C6530">
                            <w:pPr>
                              <w:rPr>
                                <w:rFonts w:asciiTheme="minorHAnsi" w:hAnsiTheme="minorHAnsi" w:cstheme="minorHAnsi"/>
                                <w:i/>
                                <w:sz w:val="16"/>
                                <w:szCs w:val="14"/>
                              </w:rPr>
                            </w:pPr>
                            <w:r w:rsidRPr="00524B20">
                              <w:rPr>
                                <w:rFonts w:asciiTheme="minorHAnsi" w:hAnsiTheme="minorHAnsi" w:cstheme="minorHAnsi"/>
                                <w:i/>
                                <w:sz w:val="16"/>
                                <w:szCs w:val="14"/>
                              </w:rPr>
                              <w:t>Yellow highlight indicates significant difference between Yes and No mean.</w:t>
                            </w:r>
                            <w:r>
                              <w:rPr>
                                <w:rFonts w:asciiTheme="minorHAnsi" w:hAnsiTheme="minorHAnsi" w:cstheme="minorHAnsi"/>
                                <w:i/>
                                <w:sz w:val="16"/>
                                <w:szCs w:val="14"/>
                              </w:rPr>
                              <w:t xml:space="preserve"> </w:t>
                            </w:r>
                          </w:p>
                          <w:p w:rsidR="00B74508" w:rsidRDefault="00B74508" w:rsidP="007C6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7B61A" id="Text Box 454" o:spid="_x0000_s1033" type="#_x0000_t202" style="position:absolute;margin-left:-6pt;margin-top:464.05pt;width:650.4pt;height:18pt;z-index:2532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" filled="f" stroked="f" strokeweight=".5pt">
                <v:textbox>
                  <w:txbxContent>
                    <w:p w:rsidR="00B74508" w:rsidRDefault="00B74508" w:rsidP="007C6530">
                      <w:pPr>
                        <w:rPr>
                          <w:rFonts w:asciiTheme="minorHAnsi" w:hAnsiTheme="minorHAnsi" w:cstheme="minorHAnsi"/>
                          <w:i/>
                          <w:sz w:val="16"/>
                          <w:szCs w:val="14"/>
                        </w:rPr>
                      </w:pPr>
                      <w:r w:rsidRPr="00524B20">
                        <w:rPr>
                          <w:rFonts w:asciiTheme="minorHAnsi" w:hAnsiTheme="minorHAnsi" w:cstheme="minorHAnsi"/>
                          <w:i/>
                          <w:sz w:val="16"/>
                          <w:szCs w:val="14"/>
                        </w:rPr>
                        <w:t>Yellow highlight indicates significant difference between Yes and No mean.</w:t>
                      </w:r>
                      <w:r>
                        <w:rPr>
                          <w:rFonts w:asciiTheme="minorHAnsi" w:hAnsiTheme="minorHAnsi" w:cstheme="minorHAnsi"/>
                          <w:i/>
                          <w:sz w:val="16"/>
                          <w:szCs w:val="14"/>
                        </w:rPr>
                        <w:t xml:space="preserve"> </w:t>
                      </w:r>
                    </w:p>
                    <w:p w:rsidR="00B74508" w:rsidRDefault="00B74508" w:rsidP="007C6530"/>
                  </w:txbxContent>
                </v:textbox>
                <w10:wrap anchorx="margin"/>
              </v:shape>
            </w:pict>
          </mc:Fallback>
        </mc:AlternateContent>
      </w:r>
      <w:r w:rsidR="008379A9">
        <w:rPr>
          <w:rFonts w:asciiTheme="minorHAnsi" w:hAnsiTheme="minorHAnsi"/>
          <w:sz w:val="28"/>
        </w:rPr>
        <w:br w:type="page"/>
      </w:r>
    </w:p>
    <w:p w:rsidR="005C198D" w:rsidRDefault="005C198D" w:rsidP="005C198D">
      <w:pPr>
        <w:pStyle w:val="Heading4"/>
        <w:autoSpaceDE w:val="0"/>
        <w:autoSpaceDN w:val="0"/>
        <w:adjustRightInd w:val="0"/>
        <w:rPr>
          <w:rFonts w:asciiTheme="minorHAnsi" w:hAnsiTheme="minorHAnsi"/>
          <w:sz w:val="28"/>
        </w:rPr>
      </w:pPr>
      <w:r w:rsidRPr="008E10B3">
        <w:rPr>
          <w:rFonts w:asciiTheme="minorHAnsi" w:hAnsiTheme="minorHAnsi"/>
          <w:sz w:val="28"/>
        </w:rPr>
        <w:lastRenderedPageBreak/>
        <w:t xml:space="preserve">Appendix </w:t>
      </w:r>
      <w:r w:rsidR="005634CA">
        <w:rPr>
          <w:rFonts w:asciiTheme="minorHAnsi" w:hAnsiTheme="minorHAnsi"/>
          <w:sz w:val="28"/>
        </w:rPr>
        <w:t>H</w:t>
      </w:r>
      <w:r w:rsidRPr="008E10B3">
        <w:rPr>
          <w:rFonts w:asciiTheme="minorHAnsi" w:hAnsiTheme="minorHAnsi"/>
          <w:sz w:val="28"/>
        </w:rPr>
        <w:t xml:space="preserve">: </w:t>
      </w:r>
      <w:r>
        <w:rPr>
          <w:rFonts w:asciiTheme="minorHAnsi" w:hAnsiTheme="minorHAnsi"/>
          <w:sz w:val="28"/>
        </w:rPr>
        <w:t xml:space="preserve">Indicator </w:t>
      </w:r>
      <w:r w:rsidRPr="008E10B3">
        <w:rPr>
          <w:rFonts w:asciiTheme="minorHAnsi" w:hAnsiTheme="minorHAnsi"/>
          <w:sz w:val="28"/>
        </w:rPr>
        <w:t xml:space="preserve">Questions </w:t>
      </w:r>
      <w:r>
        <w:rPr>
          <w:rFonts w:asciiTheme="minorHAnsi" w:hAnsiTheme="minorHAnsi"/>
          <w:sz w:val="28"/>
        </w:rPr>
        <w:t>as a Function of Stakeholder Group</w:t>
      </w:r>
    </w:p>
    <w:p w:rsidR="005C198D" w:rsidRPr="00FB42DA" w:rsidRDefault="00193794" w:rsidP="005C198D">
      <w:pPr>
        <w:rPr>
          <w:rFonts w:asciiTheme="minorHAnsi" w:hAnsiTheme="minorHAnsi"/>
          <w:sz w:val="20"/>
          <w:szCs w:val="32"/>
        </w:rPr>
      </w:pPr>
      <w:r w:rsidRPr="00193794">
        <w:rPr>
          <w:noProof/>
        </w:rPr>
        <w:drawing>
          <wp:anchor distT="0" distB="0" distL="114300" distR="114300" simplePos="0" relativeHeight="253347328" behindDoc="1" locked="0" layoutInCell="1" allowOverlap="1" wp14:anchorId="166D9F51" wp14:editId="06859A94">
            <wp:simplePos x="0" y="0"/>
            <wp:positionH relativeFrom="margin">
              <wp:align>left</wp:align>
            </wp:positionH>
            <wp:positionV relativeFrom="paragraph">
              <wp:posOffset>51435</wp:posOffset>
            </wp:positionV>
            <wp:extent cx="8652175" cy="657860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652175" cy="657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198D" w:rsidRPr="00265298" w:rsidRDefault="00991B98" w:rsidP="005C198D">
      <w:pPr>
        <w:rPr>
          <w:rFonts w:asciiTheme="minorHAnsi" w:hAnsiTheme="minorHAnsi"/>
          <w:sz w:val="16"/>
          <w:szCs w:val="16"/>
        </w:rPr>
      </w:pPr>
      <w:r>
        <w:rPr>
          <w:rFonts w:asciiTheme="minorHAnsi" w:hAnsiTheme="minorHAnsi"/>
          <w:noProof/>
          <w:sz w:val="16"/>
          <w:szCs w:val="16"/>
        </w:rPr>
        <mc:AlternateContent>
          <mc:Choice Requires="wps">
            <w:drawing>
              <wp:anchor distT="0" distB="0" distL="114300" distR="114300" simplePos="0" relativeHeight="253050368" behindDoc="0" locked="0" layoutInCell="1" allowOverlap="1">
                <wp:simplePos x="0" y="0"/>
                <wp:positionH relativeFrom="margin">
                  <wp:posOffset>-68580</wp:posOffset>
                </wp:positionH>
                <wp:positionV relativeFrom="paragraph">
                  <wp:posOffset>6424930</wp:posOffset>
                </wp:positionV>
                <wp:extent cx="2865120" cy="205740"/>
                <wp:effectExtent l="0" t="0" r="0" b="3810"/>
                <wp:wrapNone/>
                <wp:docPr id="451" name="Text Box 451"/>
                <wp:cNvGraphicFramePr/>
                <a:graphic xmlns:a="http://schemas.openxmlformats.org/drawingml/2006/main">
                  <a:graphicData uri="http://schemas.microsoft.com/office/word/2010/wordprocessingShape">
                    <wps:wsp>
                      <wps:cNvSpPr txBox="1"/>
                      <wps:spPr>
                        <a:xfrm>
                          <a:off x="0" y="0"/>
                          <a:ext cx="2865120"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508" w:rsidRDefault="00B74508">
                            <w:r w:rsidRPr="005C198D">
                              <w:rPr>
                                <w:rFonts w:asciiTheme="minorHAnsi" w:hAnsiTheme="minorHAnsi"/>
                                <w:i/>
                                <w:sz w:val="16"/>
                                <w:szCs w:val="16"/>
                              </w:rPr>
                              <w:t>*Significantly diffe</w:t>
                            </w:r>
                            <w:r>
                              <w:rPr>
                                <w:rFonts w:asciiTheme="minorHAnsi" w:hAnsiTheme="minorHAnsi"/>
                                <w:i/>
                                <w:sz w:val="16"/>
                                <w:szCs w:val="16"/>
                              </w:rPr>
                              <w:t>rent between stakeholder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1" o:spid="_x0000_s1034" type="#_x0000_t202" style="position:absolute;margin-left:-5.4pt;margin-top:505.9pt;width:225.6pt;height:16.2pt;z-index:253050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" filled="f" stroked="f" strokeweight=".5pt">
                <v:textbox>
                  <w:txbxContent>
                    <w:p w:rsidR="00B74508" w:rsidRDefault="00B74508">
                      <w:r w:rsidRPr="005C198D">
                        <w:rPr>
                          <w:rFonts w:asciiTheme="minorHAnsi" w:hAnsiTheme="minorHAnsi"/>
                          <w:i/>
                          <w:sz w:val="16"/>
                          <w:szCs w:val="16"/>
                        </w:rPr>
                        <w:t>*Significantly diffe</w:t>
                      </w:r>
                      <w:r>
                        <w:rPr>
                          <w:rFonts w:asciiTheme="minorHAnsi" w:hAnsiTheme="minorHAnsi"/>
                          <w:i/>
                          <w:sz w:val="16"/>
                          <w:szCs w:val="16"/>
                        </w:rPr>
                        <w:t>rent between stakeholder groups</w:t>
                      </w:r>
                    </w:p>
                  </w:txbxContent>
                </v:textbox>
                <w10:wrap anchorx="margin"/>
              </v:shape>
            </w:pict>
          </mc:Fallback>
        </mc:AlternateContent>
      </w:r>
    </w:p>
    <w:p w:rsidR="00A67F01" w:rsidRPr="005C198D" w:rsidRDefault="00A67F01" w:rsidP="00984B58">
      <w:pPr>
        <w:pStyle w:val="Heading4"/>
        <w:autoSpaceDE w:val="0"/>
        <w:autoSpaceDN w:val="0"/>
        <w:adjustRightInd w:val="0"/>
        <w:rPr>
          <w:rFonts w:asciiTheme="minorHAnsi" w:hAnsiTheme="minorHAnsi"/>
          <w:i/>
          <w:sz w:val="16"/>
          <w:szCs w:val="16"/>
          <w:u w:val="none"/>
        </w:rPr>
        <w:sectPr w:rsidR="00A67F01" w:rsidRPr="005C198D" w:rsidSect="002524B1">
          <w:headerReference w:type="default" r:id="rId126"/>
          <w:pgSz w:w="15840" w:h="12240" w:orient="landscape" w:code="1"/>
          <w:pgMar w:top="720" w:right="720" w:bottom="720" w:left="720" w:header="504" w:footer="274" w:gutter="0"/>
          <w:cols w:space="720"/>
          <w:docGrid w:linePitch="326"/>
        </w:sectPr>
      </w:pPr>
    </w:p>
    <w:p w:rsidR="00984B58" w:rsidRDefault="00984B58" w:rsidP="00984B58">
      <w:pPr>
        <w:pStyle w:val="Heading4"/>
        <w:autoSpaceDE w:val="0"/>
        <w:autoSpaceDN w:val="0"/>
        <w:adjustRightInd w:val="0"/>
        <w:rPr>
          <w:rFonts w:asciiTheme="minorHAnsi" w:hAnsiTheme="minorHAnsi"/>
          <w:sz w:val="28"/>
        </w:rPr>
      </w:pPr>
      <w:r w:rsidRPr="00183492">
        <w:rPr>
          <w:rFonts w:asciiTheme="minorHAnsi" w:hAnsiTheme="minorHAnsi"/>
          <w:sz w:val="28"/>
        </w:rPr>
        <w:lastRenderedPageBreak/>
        <w:t xml:space="preserve">Appendix </w:t>
      </w:r>
      <w:r w:rsidR="005634CA">
        <w:rPr>
          <w:rFonts w:asciiTheme="minorHAnsi" w:hAnsiTheme="minorHAnsi"/>
          <w:sz w:val="28"/>
        </w:rPr>
        <w:t>I</w:t>
      </w:r>
      <w:r w:rsidRPr="00183492">
        <w:rPr>
          <w:rFonts w:asciiTheme="minorHAnsi" w:hAnsiTheme="minorHAnsi"/>
          <w:sz w:val="28"/>
        </w:rPr>
        <w:t xml:space="preserve">: </w:t>
      </w:r>
      <w:r w:rsidR="00775708">
        <w:rPr>
          <w:rFonts w:asciiTheme="minorHAnsi" w:hAnsiTheme="minorHAnsi"/>
          <w:sz w:val="28"/>
        </w:rPr>
        <w:t>Turkey</w:t>
      </w:r>
      <w:r w:rsidRPr="00183492">
        <w:rPr>
          <w:rFonts w:asciiTheme="minorHAnsi" w:hAnsiTheme="minorHAnsi"/>
          <w:sz w:val="28"/>
        </w:rPr>
        <w:t xml:space="preserve"> FY 201</w:t>
      </w:r>
      <w:r w:rsidR="00541B8D">
        <w:rPr>
          <w:rFonts w:asciiTheme="minorHAnsi" w:hAnsiTheme="minorHAnsi"/>
          <w:sz w:val="28"/>
        </w:rPr>
        <w:t>4</w:t>
      </w:r>
      <w:r w:rsidRPr="00183492">
        <w:rPr>
          <w:rFonts w:asciiTheme="minorHAnsi" w:hAnsiTheme="minorHAnsi"/>
          <w:sz w:val="28"/>
        </w:rPr>
        <w:t xml:space="preserve"> Questionnaire</w:t>
      </w:r>
    </w:p>
    <w:p w:rsidR="00A83370" w:rsidRPr="00A83370" w:rsidRDefault="00A83370" w:rsidP="00A83370">
      <w:pPr>
        <w:spacing w:line="276" w:lineRule="auto"/>
        <w:jc w:val="center"/>
        <w:rPr>
          <w:rFonts w:ascii="Calibri" w:eastAsia="Calibri" w:hAnsi="Calibri"/>
          <w:sz w:val="22"/>
          <w:szCs w:val="22"/>
        </w:rPr>
      </w:pPr>
    </w:p>
    <w:p w:rsidR="00A83370" w:rsidRPr="00A83370" w:rsidRDefault="00A83370" w:rsidP="00A83370">
      <w:pPr>
        <w:spacing w:line="276" w:lineRule="auto"/>
        <w:jc w:val="center"/>
        <w:rPr>
          <w:rFonts w:ascii="Calibri" w:eastAsia="Calibri" w:hAnsi="Calibri"/>
          <w:sz w:val="22"/>
          <w:szCs w:val="22"/>
        </w:rPr>
      </w:pPr>
      <w:r w:rsidRPr="00A83370">
        <w:rPr>
          <w:rFonts w:ascii="Verdana" w:eastAsia="Calibri" w:hAnsi="Verdana" w:cs="Arial"/>
          <w:b/>
          <w:bCs/>
          <w:noProof/>
          <w:color w:val="000000"/>
          <w:sz w:val="18"/>
          <w:szCs w:val="18"/>
        </w:rPr>
        <w:drawing>
          <wp:inline distT="0" distB="0" distL="0" distR="0" wp14:anchorId="068B70FE" wp14:editId="2E7A7FF7">
            <wp:extent cx="390525" cy="390525"/>
            <wp:effectExtent l="1905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rsidR="00A83370" w:rsidRPr="00A83370" w:rsidRDefault="00A83370" w:rsidP="00A83370">
      <w:pPr>
        <w:jc w:val="center"/>
        <w:rPr>
          <w:rFonts w:ascii="Calibri" w:eastAsia="PMingLiU" w:hAnsi="Calibri" w:cs="Calibri"/>
          <w:b/>
          <w:sz w:val="26"/>
          <w:szCs w:val="26"/>
          <w:lang w:val="en-GB"/>
        </w:rPr>
      </w:pPr>
    </w:p>
    <w:p w:rsidR="00A83370" w:rsidRPr="00A83370" w:rsidRDefault="00A83370" w:rsidP="00A83370">
      <w:pPr>
        <w:jc w:val="center"/>
        <w:rPr>
          <w:rFonts w:ascii="Calibri" w:eastAsia="PMingLiU" w:hAnsi="Calibri" w:cs="Calibri"/>
          <w:b/>
          <w:sz w:val="26"/>
          <w:szCs w:val="26"/>
          <w:lang w:val="en-GB"/>
        </w:rPr>
      </w:pPr>
      <w:r w:rsidRPr="00A83370">
        <w:rPr>
          <w:rFonts w:ascii="Calibri" w:eastAsia="PMingLiU" w:hAnsi="Calibri" w:cs="Calibri"/>
          <w:b/>
          <w:sz w:val="26"/>
          <w:szCs w:val="26"/>
          <w:lang w:val="en-GB"/>
        </w:rPr>
        <w:t>World Bank Group Country Survey FY14 – Turkey</w:t>
      </w:r>
    </w:p>
    <w:p w:rsidR="00A83370" w:rsidRPr="00A83370" w:rsidRDefault="00A83370" w:rsidP="00A83370">
      <w:pPr>
        <w:rPr>
          <w:rFonts w:ascii="Calibri" w:eastAsia="PMingLiU" w:hAnsi="Calibri" w:cs="Calibri"/>
          <w:b/>
          <w:sz w:val="22"/>
          <w:szCs w:val="22"/>
          <w:lang w:val="en-GB"/>
        </w:rPr>
      </w:pPr>
    </w:p>
    <w:p w:rsidR="00A83370" w:rsidRPr="00A83370" w:rsidRDefault="00A83370" w:rsidP="00A83370">
      <w:pPr>
        <w:rPr>
          <w:rFonts w:ascii="Calibri" w:eastAsia="PMingLiU" w:hAnsi="Calibri" w:cs="Calibri"/>
          <w:b/>
          <w:sz w:val="22"/>
          <w:szCs w:val="22"/>
          <w:lang w:val="en-GB"/>
        </w:rPr>
      </w:pPr>
    </w:p>
    <w:p w:rsidR="00A83370" w:rsidRPr="00A83370" w:rsidRDefault="00A83370" w:rsidP="00A83370">
      <w:pPr>
        <w:autoSpaceDE w:val="0"/>
        <w:autoSpaceDN w:val="0"/>
        <w:adjustRightInd w:val="0"/>
        <w:jc w:val="both"/>
        <w:rPr>
          <w:rFonts w:ascii="Calibri" w:eastAsia="Calibri" w:hAnsi="Calibri" w:cs="Calibri"/>
          <w:sz w:val="22"/>
          <w:szCs w:val="22"/>
        </w:rPr>
      </w:pPr>
      <w:r w:rsidRPr="00A83370">
        <w:rPr>
          <w:rFonts w:ascii="Calibri" w:eastAsia="Calibri" w:hAnsi="Calibri" w:cs="Calibri"/>
          <w:sz w:val="22"/>
          <w:szCs w:val="22"/>
        </w:rPr>
        <w:t xml:space="preserve">The World Bank Group is interested in gauging the views of clients and partners who are either involved in development in Turkey or who observe activities related to social and economic development. The following survey will give the World Bank Group’s team that works in Turkey, greater insight into how the Bank’s work is perceived. This is one tool the World Bank Group uses to assess the views of its stakeholders, and to develop more effective strategies that support development in Turkey. </w:t>
      </w:r>
    </w:p>
    <w:p w:rsidR="00A83370" w:rsidRPr="00A83370" w:rsidRDefault="00A83370" w:rsidP="00A83370">
      <w:pPr>
        <w:autoSpaceDE w:val="0"/>
        <w:autoSpaceDN w:val="0"/>
        <w:adjustRightInd w:val="0"/>
        <w:jc w:val="both"/>
        <w:rPr>
          <w:rFonts w:ascii="Calibri" w:eastAsia="Calibri" w:hAnsi="Calibri" w:cs="Calibri"/>
          <w:sz w:val="22"/>
          <w:szCs w:val="22"/>
        </w:rPr>
      </w:pPr>
    </w:p>
    <w:p w:rsidR="00A83370" w:rsidRPr="00A83370" w:rsidRDefault="00A83370" w:rsidP="00A83370">
      <w:pPr>
        <w:autoSpaceDE w:val="0"/>
        <w:autoSpaceDN w:val="0"/>
        <w:adjustRightInd w:val="0"/>
        <w:jc w:val="both"/>
        <w:rPr>
          <w:rFonts w:ascii="Calibri" w:eastAsia="Calibri" w:hAnsi="Calibri" w:cs="Calibri"/>
          <w:sz w:val="22"/>
          <w:szCs w:val="22"/>
        </w:rPr>
      </w:pPr>
      <w:r w:rsidRPr="00A83370">
        <w:rPr>
          <w:rFonts w:ascii="Calibri" w:eastAsia="Calibri" w:hAnsi="Calibri" w:cs="Calibri"/>
          <w:sz w:val="22"/>
          <w:szCs w:val="22"/>
        </w:rPr>
        <w:t xml:space="preserve">A local independent firm has been hired to oversee the logistics of this survey. This ensures anonymity and confidentiality. We hope you’ll be candid. </w:t>
      </w:r>
    </w:p>
    <w:p w:rsidR="00A83370" w:rsidRPr="00A83370" w:rsidRDefault="00A83370" w:rsidP="00A83370">
      <w:pPr>
        <w:autoSpaceDE w:val="0"/>
        <w:autoSpaceDN w:val="0"/>
        <w:adjustRightInd w:val="0"/>
        <w:jc w:val="both"/>
        <w:rPr>
          <w:rFonts w:ascii="Calibri" w:eastAsia="Calibri" w:hAnsi="Calibri" w:cs="Calibri"/>
          <w:sz w:val="22"/>
          <w:szCs w:val="22"/>
        </w:rPr>
      </w:pPr>
    </w:p>
    <w:p w:rsidR="00A83370" w:rsidRPr="00A83370" w:rsidRDefault="00A83370" w:rsidP="00A83370">
      <w:pPr>
        <w:jc w:val="both"/>
        <w:rPr>
          <w:rFonts w:ascii="Calibri" w:eastAsia="Calibri" w:hAnsi="Calibri" w:cs="Calibri"/>
          <w:sz w:val="22"/>
          <w:szCs w:val="22"/>
        </w:rPr>
      </w:pPr>
      <w:r w:rsidRPr="00A83370">
        <w:rPr>
          <w:rFonts w:ascii="Calibri" w:eastAsia="Calibri" w:hAnsi="Calibri" w:cs="Calibri"/>
          <w:sz w:val="22"/>
          <w:szCs w:val="22"/>
        </w:rPr>
        <w:t>Finally, the survey relates to the World Bank Group’s work. The World Bank Group consists of IBRD, IDA, IFC, MIGA, and ICSID.  When responding to the survey, please consider the area of the World Bank Group with which you are most familiar.</w:t>
      </w:r>
    </w:p>
    <w:p w:rsidR="00A83370" w:rsidRPr="00A83370" w:rsidRDefault="00A83370" w:rsidP="00A83370">
      <w:pPr>
        <w:jc w:val="both"/>
        <w:rPr>
          <w:rFonts w:ascii="Calibri" w:eastAsia="PMingLiU" w:hAnsi="Calibri" w:cs="Calibri"/>
          <w:sz w:val="22"/>
          <w:szCs w:val="22"/>
          <w:lang w:val="en-GB"/>
        </w:rPr>
      </w:pPr>
    </w:p>
    <w:p w:rsidR="00A83370" w:rsidRPr="00A83370" w:rsidRDefault="00A83370" w:rsidP="00A83370">
      <w:pPr>
        <w:jc w:val="both"/>
        <w:rPr>
          <w:rFonts w:ascii="Calibri" w:eastAsia="PMingLiU" w:hAnsi="Calibri" w:cs="Calibri"/>
          <w:b/>
          <w:lang w:val="en-GB"/>
        </w:rPr>
      </w:pPr>
      <w:r w:rsidRPr="00A83370">
        <w:rPr>
          <w:rFonts w:ascii="Calibri" w:eastAsia="PMingLiU" w:hAnsi="Calibri" w:cs="Calibri"/>
          <w:b/>
          <w:lang w:val="en-GB"/>
        </w:rPr>
        <w:t>To complete the survey, please circle/check the response that most accurately reflects your opinion. If you prefer not to answer a question, please leave it blank. If you feel that you do not have an adequate amount of information on a subject, please check “Don’t know”.</w:t>
      </w:r>
    </w:p>
    <w:p w:rsidR="00A83370" w:rsidRPr="00A83370" w:rsidRDefault="00A83370" w:rsidP="00A83370">
      <w:pPr>
        <w:jc w:val="both"/>
        <w:rPr>
          <w:rFonts w:ascii="Calibri" w:eastAsia="PMingLiU" w:hAnsi="Calibri" w:cs="Calibri"/>
          <w:b/>
          <w:sz w:val="22"/>
          <w:szCs w:val="22"/>
          <w:lang w:val="en-GB"/>
        </w:rPr>
      </w:pPr>
    </w:p>
    <w:p w:rsidR="00A83370" w:rsidRPr="00A83370" w:rsidRDefault="00A83370" w:rsidP="00A83370">
      <w:pPr>
        <w:jc w:val="both"/>
        <w:rPr>
          <w:rFonts w:ascii="Calibri" w:eastAsia="PMingLiU" w:hAnsi="Calibri" w:cs="Calibri"/>
          <w:b/>
          <w:sz w:val="22"/>
          <w:szCs w:val="22"/>
          <w:lang w:val="en-GB"/>
        </w:rPr>
      </w:pPr>
    </w:p>
    <w:p w:rsidR="00A83370" w:rsidRPr="00A83370" w:rsidRDefault="00A83370" w:rsidP="00A83370">
      <w:pPr>
        <w:jc w:val="both"/>
        <w:rPr>
          <w:rFonts w:ascii="Calibri" w:eastAsia="PMingLiU" w:hAnsi="Calibri" w:cs="Calibri"/>
          <w:b/>
          <w:sz w:val="28"/>
          <w:szCs w:val="28"/>
          <w:lang w:val="en-GB"/>
        </w:rPr>
      </w:pPr>
      <w:r w:rsidRPr="00A83370">
        <w:rPr>
          <w:rFonts w:ascii="Calibri" w:eastAsia="PMingLiU" w:hAnsi="Calibri" w:cs="Calibri"/>
          <w:b/>
          <w:sz w:val="28"/>
          <w:szCs w:val="28"/>
          <w:lang w:val="en-GB"/>
        </w:rPr>
        <w:t>PLEASE NOTE: IN SOME CASES THE SURVEY WILL ASK FOR A SPECIFIC NUMBER OF RESPONSES.  PLEASE DO NOT CHOOSE ANY MORE THAN REQUESTED.  IF MORE RESPONSES ARE CHOSEN, DATA CANNOT BE INCLUDED IN ANALYSIS.</w:t>
      </w:r>
    </w:p>
    <w:p w:rsidR="00A83370" w:rsidRPr="00A83370" w:rsidRDefault="00A83370" w:rsidP="00A83370">
      <w:pPr>
        <w:jc w:val="both"/>
        <w:rPr>
          <w:rFonts w:ascii="Calibri" w:eastAsia="PMingLiU" w:hAnsi="Calibri" w:cs="Calibri"/>
          <w:sz w:val="22"/>
          <w:szCs w:val="22"/>
          <w:lang w:val="en-GB"/>
        </w:rPr>
      </w:pPr>
    </w:p>
    <w:p w:rsidR="00A83370" w:rsidRPr="00A83370" w:rsidRDefault="00A83370" w:rsidP="00A83370">
      <w:pPr>
        <w:jc w:val="both"/>
        <w:rPr>
          <w:rFonts w:ascii="Calibri" w:eastAsia="PMingLiU" w:hAnsi="Calibri" w:cs="Calibri"/>
          <w:sz w:val="22"/>
          <w:szCs w:val="22"/>
          <w:lang w:val="en-GB"/>
        </w:rPr>
      </w:pPr>
    </w:p>
    <w:p w:rsidR="00A83370" w:rsidRPr="00A83370" w:rsidRDefault="00A83370" w:rsidP="00A83370">
      <w:pPr>
        <w:jc w:val="both"/>
        <w:rPr>
          <w:rFonts w:ascii="Calibri" w:eastAsia="PMingLiU" w:hAnsi="Calibri" w:cs="Calibri"/>
          <w:sz w:val="22"/>
          <w:szCs w:val="22"/>
          <w:lang w:val="en-GB"/>
        </w:rPr>
      </w:pPr>
    </w:p>
    <w:p w:rsidR="00A83370" w:rsidRPr="00A83370" w:rsidRDefault="00A83370" w:rsidP="00A83370">
      <w:pPr>
        <w:jc w:val="both"/>
        <w:rPr>
          <w:rFonts w:ascii="Calibri" w:eastAsia="PMingLiU" w:hAnsi="Calibri" w:cs="Calibri"/>
          <w:sz w:val="22"/>
          <w:szCs w:val="22"/>
          <w:lang w:val="en-GB"/>
        </w:rPr>
      </w:pPr>
    </w:p>
    <w:p w:rsidR="00A83370" w:rsidRPr="00A83370" w:rsidRDefault="00A83370" w:rsidP="00A83370">
      <w:pPr>
        <w:jc w:val="both"/>
        <w:rPr>
          <w:rFonts w:ascii="Calibri" w:eastAsia="PMingLiU" w:hAnsi="Calibri" w:cs="Calibri"/>
          <w:sz w:val="22"/>
          <w:szCs w:val="22"/>
          <w:lang w:val="en-GB"/>
        </w:rPr>
      </w:pPr>
    </w:p>
    <w:p w:rsidR="00A83370" w:rsidRPr="00A83370" w:rsidRDefault="00A83370" w:rsidP="00A83370">
      <w:pPr>
        <w:ind w:right="302"/>
        <w:jc w:val="both"/>
        <w:rPr>
          <w:rFonts w:ascii="Calibri" w:eastAsia="PMingLiU" w:hAnsi="Calibri" w:cs="Calibri"/>
          <w:b/>
          <w:caps/>
          <w:lang w:val="en-GB"/>
        </w:rPr>
      </w:pPr>
      <w:r w:rsidRPr="00A83370">
        <w:rPr>
          <w:rFonts w:ascii="Calibri" w:eastAsia="PMingLiU" w:hAnsi="Calibri" w:cs="Calibri"/>
          <w:b/>
          <w:caps/>
          <w:lang w:val="en-GB"/>
        </w:rPr>
        <w:t>Section A:  General Issues facing Turkey</w:t>
      </w:r>
    </w:p>
    <w:p w:rsidR="00A83370" w:rsidRPr="00A83370" w:rsidRDefault="00A83370" w:rsidP="00A83370">
      <w:pPr>
        <w:rPr>
          <w:rFonts w:ascii="Calibri" w:eastAsia="Calibri" w:hAnsi="Calibri"/>
          <w:sz w:val="16"/>
          <w:szCs w:val="16"/>
          <w:lang w:val="en-GB"/>
        </w:rPr>
      </w:pPr>
    </w:p>
    <w:tbl>
      <w:tblPr>
        <w:tblW w:w="9465" w:type="dxa"/>
        <w:tblInd w:w="93" w:type="dxa"/>
        <w:tblLook w:val="04A0" w:firstRow="1" w:lastRow="0" w:firstColumn="1" w:lastColumn="0" w:noHBand="0" w:noVBand="1"/>
      </w:tblPr>
      <w:tblGrid>
        <w:gridCol w:w="375"/>
        <w:gridCol w:w="9090"/>
      </w:tblGrid>
      <w:tr w:rsidR="00A83370" w:rsidRPr="00A83370" w:rsidTr="005634CA">
        <w:trPr>
          <w:trHeight w:val="3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A1.  In general would you say that Turkey is headed in ... ?</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90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right direction</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90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wrong direction</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90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Not sure</w:t>
            </w:r>
          </w:p>
        </w:tc>
      </w:tr>
    </w:tbl>
    <w:p w:rsidR="00A83370" w:rsidRPr="00A83370" w:rsidRDefault="00A83370" w:rsidP="00A83370">
      <w:pPr>
        <w:jc w:val="both"/>
        <w:rPr>
          <w:rFonts w:ascii="Calibri" w:eastAsia="PMingLiU" w:hAnsi="Calibri" w:cs="Calibri"/>
          <w:sz w:val="16"/>
          <w:szCs w:val="16"/>
          <w:lang w:val="en-GB"/>
        </w:rPr>
      </w:pPr>
      <w:r w:rsidRPr="00A83370">
        <w:rPr>
          <w:rFonts w:ascii="Calibri" w:eastAsia="PMingLiU" w:hAnsi="Calibri" w:cs="Calibri"/>
          <w:sz w:val="16"/>
          <w:szCs w:val="16"/>
          <w:lang w:val="en-GB"/>
        </w:rPr>
        <w:br w:type="page"/>
      </w:r>
    </w:p>
    <w:p w:rsidR="00A83370" w:rsidRPr="00A83370" w:rsidRDefault="00A83370" w:rsidP="00A83370">
      <w:pPr>
        <w:ind w:right="302"/>
        <w:jc w:val="both"/>
        <w:rPr>
          <w:rFonts w:ascii="Calibri" w:eastAsia="PMingLiU" w:hAnsi="Calibri" w:cs="Calibri"/>
          <w:b/>
          <w:caps/>
          <w:lang w:val="en-GB"/>
        </w:rPr>
      </w:pPr>
      <w:r w:rsidRPr="00A83370">
        <w:rPr>
          <w:rFonts w:ascii="Calibri" w:eastAsia="PMingLiU" w:hAnsi="Calibri" w:cs="Calibri"/>
          <w:b/>
          <w:caps/>
          <w:lang w:val="en-GB"/>
        </w:rPr>
        <w:lastRenderedPageBreak/>
        <w:t>Section A:  General Issues</w:t>
      </w:r>
    </w:p>
    <w:p w:rsidR="00A83370" w:rsidRPr="00A83370" w:rsidRDefault="00A83370" w:rsidP="00A83370">
      <w:pPr>
        <w:ind w:right="302"/>
        <w:jc w:val="both"/>
        <w:rPr>
          <w:rFonts w:ascii="Calibri" w:eastAsia="PMingLiU" w:hAnsi="Calibri" w:cs="Calibri"/>
          <w:caps/>
          <w:sz w:val="16"/>
          <w:szCs w:val="16"/>
          <w:lang w:val="en-GB"/>
        </w:rPr>
      </w:pPr>
    </w:p>
    <w:tbl>
      <w:tblPr>
        <w:tblW w:w="9735" w:type="dxa"/>
        <w:tblInd w:w="93" w:type="dxa"/>
        <w:tblLook w:val="04A0" w:firstRow="1" w:lastRow="0" w:firstColumn="1" w:lastColumn="0" w:noHBand="0" w:noVBand="1"/>
      </w:tblPr>
      <w:tblGrid>
        <w:gridCol w:w="425"/>
        <w:gridCol w:w="4450"/>
        <w:gridCol w:w="450"/>
        <w:gridCol w:w="4410"/>
      </w:tblGrid>
      <w:tr w:rsidR="00A83370" w:rsidRPr="00A83370" w:rsidTr="005634CA">
        <w:trPr>
          <w:trHeight w:val="29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A2.  Listed below are a number of development priorities in Turkey.</w:t>
            </w:r>
          </w:p>
        </w:tc>
      </w:tr>
      <w:tr w:rsidR="00A83370" w:rsidRPr="00A83370" w:rsidTr="005634CA">
        <w:trPr>
          <w:trHeight w:val="607"/>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Please identify which of the following you consider the most important development priorities in Turkey?</w:t>
            </w:r>
            <w:r w:rsidRPr="00A83370">
              <w:rPr>
                <w:rFonts w:ascii="Calibri" w:eastAsia="Calibri" w:hAnsi="Calibri" w:cs="Calibri"/>
                <w:b/>
                <w:bCs/>
                <w:caps/>
                <w:sz w:val="22"/>
                <w:szCs w:val="22"/>
              </w:rPr>
              <w:t xml:space="preserve">   </w:t>
            </w:r>
            <w:r w:rsidRPr="00A83370">
              <w:rPr>
                <w:rFonts w:ascii="Calibri" w:hAnsi="Calibri"/>
                <w:b/>
                <w:bCs/>
                <w:sz w:val="28"/>
                <w:szCs w:val="28"/>
              </w:rPr>
              <w:t>(Choose no more than THREE)</w:t>
            </w:r>
          </w:p>
        </w:tc>
      </w:tr>
      <w:tr w:rsidR="00A83370" w:rsidRPr="00A83370" w:rsidTr="005634CA">
        <w:trPr>
          <w:trHeight w:val="51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15</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Education quality</w:t>
            </w:r>
          </w:p>
        </w:tc>
      </w:tr>
      <w:tr w:rsidR="00A83370" w:rsidRPr="00A83370" w:rsidTr="005634CA">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16</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Poverty reduction</w:t>
            </w:r>
          </w:p>
        </w:tc>
      </w:tr>
      <w:tr w:rsidR="00A83370" w:rsidRPr="00A83370" w:rsidTr="005634CA">
        <w:trPr>
          <w:trHeight w:val="728"/>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Public sector governance/ reform (i.e., government effectiveness, public financial management, public expenditure, fiscal system reform)</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17</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Energy</w:t>
            </w:r>
          </w:p>
        </w:tc>
      </w:tr>
      <w:tr w:rsidR="00A83370" w:rsidRPr="00A83370" w:rsidTr="005634CA">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18</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Climate change (e.g., mitigation, adaptation)</w:t>
            </w:r>
          </w:p>
        </w:tc>
      </w:tr>
      <w:tr w:rsidR="00A83370" w:rsidRPr="00A83370" w:rsidTr="005634CA">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19</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Agricultural development</w:t>
            </w:r>
          </w:p>
        </w:tc>
      </w:tr>
      <w:tr w:rsidR="00A83370" w:rsidRPr="00A83370" w:rsidTr="005634CA">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20</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Trade and exports</w:t>
            </w:r>
          </w:p>
        </w:tc>
      </w:tr>
      <w:tr w:rsidR="00A83370" w:rsidRPr="00A83370" w:rsidTr="005634CA">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Anti corruption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21</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Competitiveness</w:t>
            </w:r>
          </w:p>
        </w:tc>
      </w:tr>
      <w:tr w:rsidR="00A83370" w:rsidRPr="00A83370" w:rsidTr="005634CA">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22</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Economic growth</w:t>
            </w:r>
          </w:p>
        </w:tc>
      </w:tr>
      <w:tr w:rsidR="00A83370" w:rsidRPr="00A83370" w:rsidTr="005634CA">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Rural and regional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23</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Law and justice (e.g., judicial system)</w:t>
            </w:r>
          </w:p>
        </w:tc>
      </w:tr>
      <w:tr w:rsidR="00A83370" w:rsidRPr="00A83370" w:rsidTr="005634CA">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Financial markets and savings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24</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Regulatory framework for private sector development</w:t>
            </w:r>
          </w:p>
        </w:tc>
      </w:tr>
      <w:tr w:rsidR="00A83370" w:rsidRPr="00A83370" w:rsidTr="005634CA">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11</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Urban development and planning</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25</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Communicable/non-communicable diseases</w:t>
            </w:r>
          </w:p>
        </w:tc>
      </w:tr>
      <w:tr w:rsidR="00A83370" w:rsidRPr="00A83370" w:rsidTr="005634CA">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12</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Environmental sustainability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26</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Disaster management (earthquakes, floods, etc.)</w:t>
            </w:r>
          </w:p>
        </w:tc>
      </w:tr>
      <w:tr w:rsidR="00A83370" w:rsidRPr="00A83370" w:rsidTr="005634CA">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13</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Income inequality</w:t>
            </w:r>
          </w:p>
        </w:tc>
        <w:tc>
          <w:tcPr>
            <w:tcW w:w="450" w:type="dxa"/>
            <w:vMerge w:val="restart"/>
            <w:tcBorders>
              <w:top w:val="single" w:sz="4" w:space="0" w:color="BFBFBF"/>
              <w:left w:val="single" w:sz="4" w:space="0" w:color="BFBFBF"/>
              <w:right w:val="single" w:sz="4" w:space="0" w:color="BFBFBF"/>
            </w:tcBorders>
            <w:shd w:val="clear" w:color="auto" w:fill="auto"/>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27</w:t>
            </w:r>
          </w:p>
        </w:tc>
        <w:tc>
          <w:tcPr>
            <w:tcW w:w="4410" w:type="dxa"/>
            <w:vMerge w:val="restart"/>
            <w:tcBorders>
              <w:top w:val="single" w:sz="4" w:space="0" w:color="BFBFBF"/>
              <w:left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Migration</w:t>
            </w:r>
          </w:p>
        </w:tc>
      </w:tr>
      <w:tr w:rsidR="00A83370" w:rsidRPr="00A83370" w:rsidTr="005634CA">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14</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Health</w:t>
            </w:r>
          </w:p>
        </w:tc>
        <w:tc>
          <w:tcPr>
            <w:tcW w:w="450" w:type="dxa"/>
            <w:vMerge/>
            <w:tcBorders>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jc w:val="center"/>
              <w:rPr>
                <w:rFonts w:ascii="Calibri" w:hAnsi="Calibri"/>
                <w:color w:val="000000"/>
                <w:sz w:val="18"/>
                <w:szCs w:val="18"/>
              </w:rPr>
            </w:pPr>
          </w:p>
        </w:tc>
        <w:tc>
          <w:tcPr>
            <w:tcW w:w="4410" w:type="dxa"/>
            <w:vMerge/>
            <w:tcBorders>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p>
        </w:tc>
      </w:tr>
    </w:tbl>
    <w:p w:rsidR="00A83370" w:rsidRPr="00A83370" w:rsidRDefault="00A83370" w:rsidP="00A83370">
      <w:pPr>
        <w:ind w:right="302"/>
        <w:jc w:val="both"/>
        <w:rPr>
          <w:rFonts w:ascii="Calibri" w:eastAsia="PMingLiU" w:hAnsi="Calibri" w:cs="Calibri"/>
          <w:caps/>
          <w:sz w:val="16"/>
          <w:szCs w:val="16"/>
          <w:lang w:val="en-GB"/>
        </w:rPr>
      </w:pPr>
    </w:p>
    <w:p w:rsidR="00A83370" w:rsidRPr="00A83370" w:rsidRDefault="00A83370" w:rsidP="00A83370">
      <w:pPr>
        <w:ind w:right="302"/>
        <w:jc w:val="both"/>
        <w:rPr>
          <w:rFonts w:ascii="Calibri" w:eastAsia="PMingLiU" w:hAnsi="Calibri" w:cs="Calibri"/>
          <w:caps/>
          <w:sz w:val="16"/>
          <w:szCs w:val="16"/>
          <w:lang w:val="en-GB"/>
        </w:rPr>
      </w:pPr>
    </w:p>
    <w:tbl>
      <w:tblPr>
        <w:tblW w:w="9735" w:type="dxa"/>
        <w:tblInd w:w="93" w:type="dxa"/>
        <w:tblLook w:val="04A0" w:firstRow="1" w:lastRow="0" w:firstColumn="1" w:lastColumn="0" w:noHBand="0" w:noVBand="1"/>
      </w:tblPr>
      <w:tblGrid>
        <w:gridCol w:w="462"/>
        <w:gridCol w:w="4413"/>
        <w:gridCol w:w="450"/>
        <w:gridCol w:w="4410"/>
      </w:tblGrid>
      <w:tr w:rsidR="00A83370" w:rsidRPr="00A83370" w:rsidTr="005634CA">
        <w:trPr>
          <w:trHeight w:val="302"/>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A83370" w:rsidRPr="00A83370" w:rsidRDefault="00A83370" w:rsidP="00A83370">
            <w:pPr>
              <w:rPr>
                <w:rFonts w:ascii="Calibri" w:hAnsi="Calibri"/>
                <w:b/>
                <w:bCs/>
                <w:sz w:val="22"/>
                <w:szCs w:val="22"/>
              </w:rPr>
            </w:pPr>
            <w:r w:rsidRPr="00A83370">
              <w:rPr>
                <w:rFonts w:ascii="Calibri" w:hAnsi="Calibri"/>
                <w:b/>
                <w:bCs/>
                <w:sz w:val="22"/>
                <w:szCs w:val="22"/>
              </w:rPr>
              <w:t>A3.  Poverty reduction is a broad term that encompasses work in many different areas.</w:t>
            </w:r>
          </w:p>
        </w:tc>
      </w:tr>
      <w:tr w:rsidR="00A83370" w:rsidRPr="00A83370" w:rsidTr="005634CA">
        <w:trPr>
          <w:trHeight w:val="625"/>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A83370" w:rsidRPr="00A83370" w:rsidRDefault="00A83370" w:rsidP="00A83370">
            <w:pPr>
              <w:rPr>
                <w:rFonts w:ascii="Calibri" w:hAnsi="Calibri"/>
                <w:b/>
                <w:bCs/>
                <w:sz w:val="22"/>
                <w:szCs w:val="22"/>
              </w:rPr>
            </w:pPr>
            <w:r w:rsidRPr="00A83370">
              <w:rPr>
                <w:rFonts w:ascii="Calibri" w:hAnsi="Calibri"/>
                <w:b/>
                <w:bCs/>
                <w:sz w:val="22"/>
                <w:szCs w:val="22"/>
              </w:rPr>
              <w:t xml:space="preserve">Which THREE areas of development listed below do you believe would contribute most to reducing poverty in Turkey?   </w:t>
            </w:r>
            <w:r w:rsidRPr="00A83370">
              <w:rPr>
                <w:rFonts w:ascii="Calibri" w:hAnsi="Calibri"/>
                <w:b/>
                <w:bCs/>
                <w:sz w:val="28"/>
                <w:szCs w:val="28"/>
              </w:rPr>
              <w:t>(Choose no more than THREE)</w:t>
            </w:r>
          </w:p>
        </w:tc>
      </w:tr>
      <w:tr w:rsidR="00A83370" w:rsidRPr="00A83370" w:rsidTr="005634CA">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41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14</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Migration</w:t>
            </w:r>
          </w:p>
        </w:tc>
      </w:tr>
      <w:tr w:rsidR="00A83370" w:rsidRPr="00A83370" w:rsidTr="005634CA">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441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Income inequality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15</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Anti corruption</w:t>
            </w:r>
          </w:p>
        </w:tc>
      </w:tr>
      <w:tr w:rsidR="00A83370" w:rsidRPr="00A83370" w:rsidTr="005634CA">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441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Economic growth</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16</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Foreign direct investment</w:t>
            </w:r>
          </w:p>
        </w:tc>
      </w:tr>
      <w:tr w:rsidR="00A83370" w:rsidRPr="00A83370" w:rsidTr="005634CA">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441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Climate change (e.g., mitigation, adaptation)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17</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Education quality</w:t>
            </w:r>
          </w:p>
        </w:tc>
      </w:tr>
      <w:tr w:rsidR="00A83370" w:rsidRPr="00A83370" w:rsidTr="005634CA">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441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18</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Energy</w:t>
            </w:r>
          </w:p>
        </w:tc>
      </w:tr>
      <w:tr w:rsidR="00A83370" w:rsidRPr="00A83370" w:rsidTr="005634CA">
        <w:trPr>
          <w:trHeight w:val="692"/>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4413"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Rural and regional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19</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Public sector governance/ reform (i.e., government effectiveness, public financial management, public expenditure, fiscal system reform)</w:t>
            </w:r>
          </w:p>
        </w:tc>
      </w:tr>
      <w:tr w:rsidR="00A83370" w:rsidRPr="00A83370" w:rsidTr="005634CA">
        <w:trPr>
          <w:trHeight w:val="305"/>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4413"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Urban development and planning</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20</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Environmental sustainability</w:t>
            </w:r>
          </w:p>
        </w:tc>
      </w:tr>
      <w:tr w:rsidR="00A83370" w:rsidRPr="00A83370" w:rsidTr="005634CA">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413"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Regulatory framework for private sector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21</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Disaster management (earthquakes, floods, etc.)</w:t>
            </w:r>
          </w:p>
        </w:tc>
      </w:tr>
      <w:tr w:rsidR="00A83370" w:rsidRPr="00A83370" w:rsidTr="005634CA">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4413"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22</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Health</w:t>
            </w:r>
          </w:p>
        </w:tc>
      </w:tr>
      <w:tr w:rsidR="00A83370" w:rsidRPr="00A83370" w:rsidTr="005634CA">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4413"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Law and justice (e.g., judicial system)</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23</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Agricultural development</w:t>
            </w:r>
          </w:p>
        </w:tc>
      </w:tr>
      <w:tr w:rsidR="00A83370" w:rsidRPr="00A83370" w:rsidTr="005634CA">
        <w:trPr>
          <w:trHeight w:val="296"/>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11</w:t>
            </w:r>
          </w:p>
        </w:tc>
        <w:tc>
          <w:tcPr>
            <w:tcW w:w="4413"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24</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Job creation/employment</w:t>
            </w:r>
          </w:p>
        </w:tc>
      </w:tr>
      <w:tr w:rsidR="00A83370" w:rsidRPr="00A83370" w:rsidTr="005634CA">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12</w:t>
            </w:r>
          </w:p>
        </w:tc>
        <w:tc>
          <w:tcPr>
            <w:tcW w:w="4413"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Competitiveness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25</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Financial markets and savings</w:t>
            </w:r>
          </w:p>
        </w:tc>
      </w:tr>
      <w:tr w:rsidR="00A83370" w:rsidRPr="00A83370" w:rsidTr="005634CA">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13</w:t>
            </w:r>
          </w:p>
        </w:tc>
        <w:tc>
          <w:tcPr>
            <w:tcW w:w="4413"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Communicable/non-communicable diseases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26</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Trade and exports</w:t>
            </w:r>
          </w:p>
        </w:tc>
      </w:tr>
    </w:tbl>
    <w:p w:rsidR="00A83370" w:rsidRPr="00A83370" w:rsidRDefault="00A83370" w:rsidP="00A83370">
      <w:pPr>
        <w:rPr>
          <w:rFonts w:ascii="Calibri" w:eastAsia="PMingLiU" w:hAnsi="Calibri" w:cs="Calibri"/>
          <w:bCs/>
          <w:caps/>
          <w:sz w:val="16"/>
          <w:szCs w:val="16"/>
          <w:lang w:val="en-GB"/>
        </w:rPr>
      </w:pPr>
      <w:r w:rsidRPr="00A83370">
        <w:rPr>
          <w:rFonts w:ascii="Calibri" w:eastAsia="PMingLiU" w:hAnsi="Calibri" w:cs="Calibri"/>
          <w:bCs/>
          <w:caps/>
          <w:sz w:val="16"/>
          <w:szCs w:val="16"/>
          <w:lang w:val="en-GB"/>
        </w:rPr>
        <w:br w:type="page"/>
      </w:r>
    </w:p>
    <w:p w:rsidR="00A83370" w:rsidRPr="00A83370" w:rsidRDefault="00A83370" w:rsidP="00A83370">
      <w:pPr>
        <w:jc w:val="both"/>
        <w:rPr>
          <w:rFonts w:ascii="Calibri" w:eastAsia="PMingLiU" w:hAnsi="Calibri" w:cs="Calibri"/>
          <w:b/>
          <w:bCs/>
          <w:caps/>
          <w:lang w:val="en-GB"/>
        </w:rPr>
      </w:pPr>
      <w:r w:rsidRPr="00A83370">
        <w:rPr>
          <w:rFonts w:ascii="Calibri" w:eastAsia="PMingLiU" w:hAnsi="Calibri" w:cs="Calibri"/>
          <w:b/>
          <w:bCs/>
          <w:caps/>
          <w:lang w:val="en-GB"/>
        </w:rPr>
        <w:lastRenderedPageBreak/>
        <w:t>Section A:  General Issues</w:t>
      </w:r>
    </w:p>
    <w:p w:rsidR="00A83370" w:rsidRPr="00A83370" w:rsidRDefault="00A83370" w:rsidP="00A83370">
      <w:pPr>
        <w:rPr>
          <w:rFonts w:ascii="Calibri" w:eastAsia="Calibri" w:hAnsi="Calibri"/>
          <w:sz w:val="16"/>
          <w:szCs w:val="16"/>
        </w:rPr>
      </w:pPr>
    </w:p>
    <w:tbl>
      <w:tblPr>
        <w:tblW w:w="9406" w:type="dxa"/>
        <w:tblInd w:w="93" w:type="dxa"/>
        <w:tblLook w:val="04A0" w:firstRow="1" w:lastRow="0" w:firstColumn="1" w:lastColumn="0" w:noHBand="0" w:noVBand="1"/>
      </w:tblPr>
      <w:tblGrid>
        <w:gridCol w:w="399"/>
        <w:gridCol w:w="4185"/>
        <w:gridCol w:w="399"/>
        <w:gridCol w:w="4423"/>
      </w:tblGrid>
      <w:tr w:rsidR="00A83370" w:rsidRPr="00A83370" w:rsidTr="005634CA">
        <w:trPr>
          <w:trHeight w:val="278"/>
        </w:trPr>
        <w:tc>
          <w:tcPr>
            <w:tcW w:w="9406"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A83370" w:rsidRPr="00A83370" w:rsidRDefault="00A83370" w:rsidP="00A83370">
            <w:pPr>
              <w:rPr>
                <w:rFonts w:ascii="Calibri" w:hAnsi="Calibri"/>
                <w:b/>
                <w:bCs/>
                <w:sz w:val="22"/>
                <w:szCs w:val="22"/>
              </w:rPr>
            </w:pPr>
            <w:r w:rsidRPr="00A83370">
              <w:rPr>
                <w:rFonts w:ascii="Calibri" w:hAnsi="Calibri"/>
                <w:b/>
                <w:bCs/>
                <w:sz w:val="22"/>
                <w:szCs w:val="22"/>
              </w:rPr>
              <w:t xml:space="preserve">A4.  Economic growth can be driven by a number of factors.  </w:t>
            </w:r>
          </w:p>
        </w:tc>
      </w:tr>
      <w:tr w:rsidR="00A83370" w:rsidRPr="00A83370" w:rsidTr="005634CA">
        <w:trPr>
          <w:trHeight w:val="570"/>
        </w:trPr>
        <w:tc>
          <w:tcPr>
            <w:tcW w:w="9406"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A83370" w:rsidRPr="00A83370" w:rsidRDefault="00A83370" w:rsidP="00A83370">
            <w:pPr>
              <w:rPr>
                <w:rFonts w:ascii="Calibri" w:hAnsi="Calibri"/>
                <w:b/>
                <w:bCs/>
                <w:sz w:val="22"/>
                <w:szCs w:val="22"/>
              </w:rPr>
            </w:pPr>
            <w:r w:rsidRPr="00A83370">
              <w:rPr>
                <w:rFonts w:ascii="Calibri" w:hAnsi="Calibri"/>
                <w:b/>
                <w:bCs/>
                <w:sz w:val="22"/>
                <w:szCs w:val="22"/>
              </w:rPr>
              <w:t xml:space="preserve">Which THREE areas below do you believe would contribute most to generating economic growth in Turkey?   </w:t>
            </w:r>
            <w:r w:rsidRPr="00A83370">
              <w:rPr>
                <w:rFonts w:ascii="Calibri" w:hAnsi="Calibri"/>
                <w:b/>
                <w:bCs/>
                <w:sz w:val="28"/>
                <w:szCs w:val="28"/>
              </w:rPr>
              <w:t>(Choose no more than THREE)</w:t>
            </w:r>
          </w:p>
        </w:tc>
      </w:tr>
      <w:tr w:rsidR="00A83370" w:rsidRPr="00A83370" w:rsidTr="005634CA">
        <w:trPr>
          <w:trHeight w:val="38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1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Energy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14</w:t>
            </w:r>
          </w:p>
        </w:tc>
        <w:tc>
          <w:tcPr>
            <w:tcW w:w="44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Regulatory framework for private sector development</w:t>
            </w:r>
          </w:p>
        </w:tc>
      </w:tr>
      <w:tr w:rsidR="00A83370" w:rsidRPr="00A83370" w:rsidTr="005634CA">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41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Gender equity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15</w:t>
            </w:r>
          </w:p>
        </w:tc>
        <w:tc>
          <w:tcPr>
            <w:tcW w:w="44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Communicable/non-communicable diseases</w:t>
            </w:r>
          </w:p>
        </w:tc>
      </w:tr>
      <w:tr w:rsidR="00A83370" w:rsidRPr="00A83370" w:rsidTr="005634CA">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418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Income inequality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16</w:t>
            </w:r>
          </w:p>
        </w:tc>
        <w:tc>
          <w:tcPr>
            <w:tcW w:w="44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Trade and exports</w:t>
            </w:r>
          </w:p>
        </w:tc>
      </w:tr>
      <w:tr w:rsidR="00A83370" w:rsidRPr="00A83370" w:rsidTr="005634CA">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41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Social protection (e.g., pensions, targeted social assistance)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17</w:t>
            </w:r>
          </w:p>
        </w:tc>
        <w:tc>
          <w:tcPr>
            <w:tcW w:w="44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Public sector governance/ reform (i.e., government effectiveness, public financial management, public expenditure, fiscal system reform)</w:t>
            </w:r>
          </w:p>
        </w:tc>
      </w:tr>
      <w:tr w:rsidR="00A83370" w:rsidRPr="00A83370" w:rsidTr="005634CA">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41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Climate change (e.g., mitigation, adaptation)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18</w:t>
            </w:r>
          </w:p>
        </w:tc>
        <w:tc>
          <w:tcPr>
            <w:tcW w:w="44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Job creation/employment</w:t>
            </w:r>
          </w:p>
        </w:tc>
      </w:tr>
      <w:tr w:rsidR="00A83370" w:rsidRPr="00A83370" w:rsidTr="005634CA">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41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Anti corruption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19</w:t>
            </w:r>
          </w:p>
        </w:tc>
        <w:tc>
          <w:tcPr>
            <w:tcW w:w="44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Agricultural development</w:t>
            </w:r>
          </w:p>
        </w:tc>
      </w:tr>
      <w:tr w:rsidR="00A83370" w:rsidRPr="00A83370" w:rsidTr="005634CA">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41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Disaster management (earthquakes, floods, etc.)</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20</w:t>
            </w:r>
          </w:p>
        </w:tc>
        <w:tc>
          <w:tcPr>
            <w:tcW w:w="44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Transport (e.g., roads, bridges, transportation)</w:t>
            </w:r>
          </w:p>
        </w:tc>
      </w:tr>
      <w:tr w:rsidR="00A83370" w:rsidRPr="00A83370" w:rsidTr="005634CA">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1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Rural and regional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21</w:t>
            </w:r>
          </w:p>
        </w:tc>
        <w:tc>
          <w:tcPr>
            <w:tcW w:w="44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Environmental sustainability</w:t>
            </w:r>
          </w:p>
        </w:tc>
      </w:tr>
      <w:tr w:rsidR="00A83370" w:rsidRPr="00A83370" w:rsidTr="005634CA">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41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Foreign direct investment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22</w:t>
            </w:r>
          </w:p>
        </w:tc>
        <w:tc>
          <w:tcPr>
            <w:tcW w:w="44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Health</w:t>
            </w:r>
          </w:p>
        </w:tc>
      </w:tr>
      <w:tr w:rsidR="00A83370" w:rsidRPr="00A83370" w:rsidTr="005634CA">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41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Urban development and planning</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23</w:t>
            </w:r>
          </w:p>
        </w:tc>
        <w:tc>
          <w:tcPr>
            <w:tcW w:w="44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Law and justice (e.g., judicial system)</w:t>
            </w:r>
          </w:p>
        </w:tc>
      </w:tr>
      <w:tr w:rsidR="00A83370" w:rsidRPr="00A83370" w:rsidTr="005634CA">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11</w:t>
            </w:r>
          </w:p>
        </w:tc>
        <w:tc>
          <w:tcPr>
            <w:tcW w:w="41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Water and sanitation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24</w:t>
            </w:r>
          </w:p>
        </w:tc>
        <w:tc>
          <w:tcPr>
            <w:tcW w:w="44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Competitiveness</w:t>
            </w:r>
          </w:p>
        </w:tc>
      </w:tr>
      <w:tr w:rsidR="00A83370" w:rsidRPr="00A83370" w:rsidTr="005634CA">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12</w:t>
            </w:r>
          </w:p>
        </w:tc>
        <w:tc>
          <w:tcPr>
            <w:tcW w:w="41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Education quality</w:t>
            </w:r>
          </w:p>
        </w:tc>
        <w:tc>
          <w:tcPr>
            <w:tcW w:w="399" w:type="dxa"/>
            <w:vMerge w:val="restart"/>
            <w:tcBorders>
              <w:top w:val="single" w:sz="4" w:space="0" w:color="BFBFBF"/>
              <w:left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25</w:t>
            </w:r>
          </w:p>
        </w:tc>
        <w:tc>
          <w:tcPr>
            <w:tcW w:w="4423" w:type="dxa"/>
            <w:vMerge w:val="restart"/>
            <w:tcBorders>
              <w:top w:val="single" w:sz="4" w:space="0" w:color="BFBFBF"/>
              <w:left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Financial markets and savings</w:t>
            </w:r>
          </w:p>
        </w:tc>
      </w:tr>
      <w:tr w:rsidR="00A83370" w:rsidRPr="00A83370" w:rsidTr="005634CA">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13</w:t>
            </w:r>
          </w:p>
        </w:tc>
        <w:tc>
          <w:tcPr>
            <w:tcW w:w="418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Migration</w:t>
            </w:r>
          </w:p>
        </w:tc>
        <w:tc>
          <w:tcPr>
            <w:tcW w:w="399" w:type="dxa"/>
            <w:vMerge/>
            <w:tcBorders>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p>
        </w:tc>
        <w:tc>
          <w:tcPr>
            <w:tcW w:w="4423" w:type="dxa"/>
            <w:vMerge/>
            <w:tcBorders>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p>
        </w:tc>
      </w:tr>
    </w:tbl>
    <w:p w:rsidR="00A83370" w:rsidRPr="00A83370" w:rsidRDefault="00A83370" w:rsidP="00A83370">
      <w:pPr>
        <w:rPr>
          <w:rFonts w:ascii="Calibri" w:eastAsia="Calibri" w:hAnsi="Calibri" w:cs="Calibri"/>
          <w:caps/>
          <w:sz w:val="16"/>
          <w:szCs w:val="16"/>
        </w:rPr>
      </w:pPr>
    </w:p>
    <w:p w:rsidR="00A83370" w:rsidRPr="00A83370" w:rsidRDefault="00A83370" w:rsidP="00A83370">
      <w:pPr>
        <w:rPr>
          <w:rFonts w:ascii="Calibri" w:eastAsia="Calibri" w:hAnsi="Calibri" w:cs="Calibri"/>
          <w:caps/>
          <w:sz w:val="16"/>
          <w:szCs w:val="16"/>
        </w:rPr>
      </w:pPr>
    </w:p>
    <w:tbl>
      <w:tblPr>
        <w:tblW w:w="9375" w:type="dxa"/>
        <w:tblInd w:w="93" w:type="dxa"/>
        <w:tblLook w:val="00A0" w:firstRow="1" w:lastRow="0" w:firstColumn="1" w:lastColumn="0" w:noHBand="0" w:noVBand="0"/>
      </w:tblPr>
      <w:tblGrid>
        <w:gridCol w:w="399"/>
        <w:gridCol w:w="8976"/>
      </w:tblGrid>
      <w:tr w:rsidR="00A83370" w:rsidRPr="00A83370" w:rsidTr="005634CA">
        <w:trPr>
          <w:trHeight w:val="600"/>
        </w:trPr>
        <w:tc>
          <w:tcPr>
            <w:tcW w:w="9375" w:type="dxa"/>
            <w:gridSpan w:val="2"/>
            <w:tcBorders>
              <w:top w:val="single" w:sz="4" w:space="0" w:color="C0C0C0"/>
              <w:left w:val="single" w:sz="4" w:space="0" w:color="C0C0C0"/>
              <w:bottom w:val="single" w:sz="4" w:space="0" w:color="C0C0C0"/>
              <w:right w:val="single" w:sz="4" w:space="0" w:color="C0C0C0"/>
            </w:tcBorders>
            <w:vAlign w:val="center"/>
          </w:tcPr>
          <w:p w:rsidR="00A83370" w:rsidRPr="00A83370" w:rsidRDefault="00A83370" w:rsidP="00A83370">
            <w:pPr>
              <w:rPr>
                <w:rFonts w:ascii="Calibri" w:eastAsia="Calibri" w:hAnsi="Calibri" w:cs="Calibri"/>
                <w:b/>
                <w:bCs/>
                <w:caps/>
              </w:rPr>
            </w:pPr>
            <w:r w:rsidRPr="00A83370">
              <w:rPr>
                <w:rFonts w:ascii="Calibri" w:eastAsia="Calibri" w:hAnsi="Calibri"/>
                <w:b/>
                <w:bCs/>
                <w:sz w:val="22"/>
                <w:szCs w:val="22"/>
              </w:rPr>
              <w:t>A5.</w:t>
            </w:r>
            <w:r w:rsidRPr="00A83370">
              <w:rPr>
                <w:rFonts w:ascii="Calibri" w:eastAsia="Calibri" w:hAnsi="Calibri" w:cs="Calibri"/>
                <w:b/>
                <w:bCs/>
                <w:caps/>
              </w:rPr>
              <w:t xml:space="preserve">  </w:t>
            </w:r>
            <w:r w:rsidRPr="00A83370">
              <w:rPr>
                <w:rFonts w:ascii="Calibri" w:eastAsia="Calibri" w:hAnsi="Calibri"/>
                <w:b/>
                <w:bCs/>
                <w:sz w:val="22"/>
                <w:szCs w:val="22"/>
              </w:rPr>
              <w:t>When thinking about the idea of “shared prosperity” in your country, which of the following TWO best illustrate how this would be achieved in  Turkey?</w:t>
            </w:r>
            <w:r w:rsidRPr="00A83370">
              <w:rPr>
                <w:rFonts w:ascii="Calibri" w:eastAsia="Calibri" w:hAnsi="Calibri" w:cs="Calibri"/>
                <w:b/>
                <w:bCs/>
                <w:caps/>
              </w:rPr>
              <w:t xml:space="preserve">  (</w:t>
            </w:r>
            <w:r w:rsidRPr="00A83370">
              <w:rPr>
                <w:rFonts w:ascii="Calibri" w:eastAsia="Calibri" w:hAnsi="Calibri"/>
                <w:b/>
                <w:bCs/>
                <w:sz w:val="28"/>
                <w:szCs w:val="28"/>
              </w:rPr>
              <w:t>Choose no more than TWO</w:t>
            </w:r>
            <w:r w:rsidRPr="00A83370">
              <w:rPr>
                <w:rFonts w:ascii="Calibri" w:eastAsia="Calibri" w:hAnsi="Calibri" w:cs="Calibri"/>
                <w:b/>
                <w:bCs/>
                <w:caps/>
              </w:rPr>
              <w:t>)</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Better employment opportunities for young people</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2</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Better employment opportunities for women</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3</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Greater access to micro-finance for the poor</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4</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Greater voice and participation for citizens to help ensure greater accountability</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5</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Greater access to health and nutrition for citizens</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6</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Better entrepreneurial opportunities (i.e., to start small and medium sized businesses)</w:t>
            </w:r>
          </w:p>
        </w:tc>
      </w:tr>
      <w:tr w:rsidR="00A83370" w:rsidRPr="00A83370" w:rsidTr="005634CA">
        <w:trPr>
          <w:trHeight w:val="233"/>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7</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A growing middle class</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8</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Better opportunity for the poor who live in rural areas</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9</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Better opportunity for the poor who live in urban areas</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10</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Consistent economic growth</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11</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 xml:space="preserve">More reliable social safety net </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12</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Greater equity of fiscal policy</w:t>
            </w:r>
          </w:p>
        </w:tc>
      </w:tr>
      <w:tr w:rsidR="00A83370" w:rsidRPr="00A83370" w:rsidTr="005634CA">
        <w:trPr>
          <w:trHeight w:val="278"/>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13</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Education and training that better ensure job opportunity</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14</w:t>
            </w:r>
          </w:p>
        </w:tc>
        <w:tc>
          <w:tcPr>
            <w:tcW w:w="900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Better quality public services</w:t>
            </w:r>
          </w:p>
        </w:tc>
      </w:tr>
      <w:tr w:rsidR="00A83370" w:rsidRPr="00A83370" w:rsidTr="005634CA">
        <w:trPr>
          <w:trHeight w:val="300"/>
        </w:trPr>
        <w:tc>
          <w:tcPr>
            <w:tcW w:w="375" w:type="dxa"/>
            <w:tcBorders>
              <w:top w:val="single" w:sz="4" w:space="0" w:color="C0C0C0"/>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15</w:t>
            </w:r>
          </w:p>
        </w:tc>
        <w:tc>
          <w:tcPr>
            <w:tcW w:w="9000" w:type="dxa"/>
            <w:tcBorders>
              <w:top w:val="single" w:sz="4" w:space="0" w:color="C0C0C0"/>
              <w:left w:val="nil"/>
              <w:bottom w:val="single" w:sz="4" w:space="0" w:color="C0C0C0"/>
              <w:right w:val="single" w:sz="4" w:space="0" w:color="C0C0C0"/>
            </w:tcBorders>
            <w:vAlign w:val="center"/>
          </w:tcPr>
          <w:p w:rsidR="00A83370" w:rsidRPr="00A83370" w:rsidRDefault="00A83370" w:rsidP="00A83370">
            <w:pPr>
              <w:rPr>
                <w:rFonts w:ascii="Calibri" w:eastAsia="Calibri" w:hAnsi="Calibri"/>
                <w:color w:val="000000"/>
                <w:sz w:val="20"/>
                <w:szCs w:val="20"/>
              </w:rPr>
            </w:pPr>
            <w:r w:rsidRPr="00A83370">
              <w:rPr>
                <w:rFonts w:ascii="Calibri" w:eastAsia="Calibri" w:hAnsi="Calibri"/>
                <w:color w:val="000000"/>
                <w:sz w:val="20"/>
                <w:szCs w:val="20"/>
              </w:rPr>
              <w:t>Other (please specify):_____________________________________</w:t>
            </w:r>
          </w:p>
        </w:tc>
      </w:tr>
    </w:tbl>
    <w:p w:rsidR="00A83370" w:rsidRPr="00A83370" w:rsidRDefault="00A83370" w:rsidP="00A83370">
      <w:pPr>
        <w:rPr>
          <w:rFonts w:ascii="Calibri" w:eastAsia="Calibri" w:hAnsi="Calibri" w:cs="Calibri"/>
          <w:b/>
          <w:caps/>
          <w:sz w:val="16"/>
          <w:szCs w:val="16"/>
        </w:rPr>
      </w:pPr>
      <w:r w:rsidRPr="00A83370">
        <w:rPr>
          <w:rFonts w:ascii="Calibri" w:eastAsia="Calibri" w:hAnsi="Calibri" w:cs="Calibri"/>
          <w:b/>
          <w:caps/>
          <w:sz w:val="16"/>
          <w:szCs w:val="16"/>
        </w:rPr>
        <w:br w:type="page"/>
      </w:r>
    </w:p>
    <w:p w:rsidR="00A83370" w:rsidRPr="00A83370" w:rsidRDefault="00A83370" w:rsidP="00A83370">
      <w:pPr>
        <w:rPr>
          <w:rFonts w:ascii="Calibri" w:eastAsia="Calibri" w:hAnsi="Calibri" w:cs="Calibri"/>
          <w:b/>
          <w:caps/>
        </w:rPr>
      </w:pPr>
      <w:r w:rsidRPr="00A83370">
        <w:rPr>
          <w:rFonts w:ascii="Calibri" w:eastAsia="Calibri" w:hAnsi="Calibri" w:cs="Calibri"/>
          <w:b/>
          <w:caps/>
        </w:rPr>
        <w:lastRenderedPageBreak/>
        <w:t>Section B:  Overall attitudeS toward the world bank</w:t>
      </w:r>
      <w:r w:rsidRPr="00A83370">
        <w:rPr>
          <w:rFonts w:ascii="Calibri" w:eastAsia="Calibri" w:hAnsi="Calibri" w:cs="Calibri"/>
          <w:caps/>
        </w:rPr>
        <w:t xml:space="preserve"> </w:t>
      </w:r>
      <w:r w:rsidRPr="00A83370">
        <w:rPr>
          <w:rFonts w:ascii="Calibri" w:eastAsia="Calibri" w:hAnsi="Calibri" w:cs="Calibri"/>
          <w:b/>
          <w:caps/>
        </w:rPr>
        <w:t>GROUP</w:t>
      </w:r>
    </w:p>
    <w:p w:rsidR="00A83370" w:rsidRPr="00A83370" w:rsidRDefault="00A83370" w:rsidP="00A83370">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1260"/>
        <w:gridCol w:w="900"/>
        <w:gridCol w:w="720"/>
        <w:gridCol w:w="720"/>
        <w:gridCol w:w="720"/>
        <w:gridCol w:w="630"/>
        <w:gridCol w:w="630"/>
        <w:gridCol w:w="810"/>
        <w:gridCol w:w="1800"/>
      </w:tblGrid>
      <w:tr w:rsidR="00A83370" w:rsidRPr="00A83370" w:rsidTr="005634CA">
        <w:trPr>
          <w:trHeight w:val="395"/>
        </w:trPr>
        <w:tc>
          <w:tcPr>
            <w:tcW w:w="9735" w:type="dxa"/>
            <w:gridSpan w:val="10"/>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B1.  How familiar are you with the work of the World Bank Group in Turkey?</w:t>
            </w:r>
          </w:p>
        </w:tc>
      </w:tr>
      <w:tr w:rsidR="00A83370" w:rsidRPr="00A83370" w:rsidTr="005634CA">
        <w:trPr>
          <w:trHeight w:val="305"/>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12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90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72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72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72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81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r>
      <w:tr w:rsidR="00A83370" w:rsidRPr="00A83370" w:rsidTr="005634CA">
        <w:trPr>
          <w:trHeight w:val="368"/>
        </w:trPr>
        <w:tc>
          <w:tcPr>
            <w:tcW w:w="1545" w:type="dxa"/>
            <w:tcBorders>
              <w:top w:val="nil"/>
              <w:left w:val="single" w:sz="4" w:space="0" w:color="C0C0C0"/>
              <w:bottom w:val="single" w:sz="4" w:space="0" w:color="C0C0C0"/>
            </w:tcBorders>
            <w:shd w:val="clear" w:color="auto" w:fill="auto"/>
            <w:vAlign w:val="center"/>
            <w:hideMark/>
          </w:tcPr>
          <w:p w:rsidR="00A83370" w:rsidRPr="00A83370" w:rsidRDefault="00A83370" w:rsidP="00A83370">
            <w:pPr>
              <w:rPr>
                <w:rFonts w:ascii="Calibri" w:hAnsi="Calibri"/>
                <w:b/>
                <w:sz w:val="18"/>
                <w:szCs w:val="18"/>
              </w:rPr>
            </w:pPr>
            <w:r w:rsidRPr="00A83370">
              <w:rPr>
                <w:rFonts w:ascii="Calibri" w:hAnsi="Calibri"/>
                <w:b/>
                <w:sz w:val="18"/>
                <w:szCs w:val="18"/>
              </w:rPr>
              <w:t>Not familiar at all</w:t>
            </w:r>
          </w:p>
        </w:tc>
        <w:tc>
          <w:tcPr>
            <w:tcW w:w="6390" w:type="dxa"/>
            <w:gridSpan w:val="8"/>
            <w:tcBorders>
              <w:top w:val="single" w:sz="4" w:space="0" w:color="C0C0C0"/>
              <w:bottom w:val="single" w:sz="4" w:space="0" w:color="C0C0C0"/>
            </w:tcBorders>
            <w:shd w:val="clear" w:color="auto" w:fill="auto"/>
            <w:noWrap/>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 </w:t>
            </w:r>
          </w:p>
        </w:tc>
        <w:tc>
          <w:tcPr>
            <w:tcW w:w="1800" w:type="dxa"/>
            <w:tcBorders>
              <w:top w:val="nil"/>
              <w:bottom w:val="single" w:sz="4" w:space="0" w:color="C0C0C0"/>
              <w:right w:val="single" w:sz="4" w:space="0" w:color="C0C0C0"/>
            </w:tcBorders>
            <w:shd w:val="clear" w:color="auto" w:fill="auto"/>
            <w:vAlign w:val="center"/>
            <w:hideMark/>
          </w:tcPr>
          <w:p w:rsidR="00A83370" w:rsidRPr="00A83370" w:rsidRDefault="00A83370" w:rsidP="00A83370">
            <w:pPr>
              <w:jc w:val="right"/>
              <w:rPr>
                <w:rFonts w:ascii="Calibri" w:hAnsi="Calibri"/>
                <w:b/>
                <w:sz w:val="18"/>
                <w:szCs w:val="18"/>
              </w:rPr>
            </w:pPr>
            <w:r w:rsidRPr="00A83370">
              <w:rPr>
                <w:rFonts w:ascii="Calibri" w:hAnsi="Calibri"/>
                <w:b/>
                <w:sz w:val="18"/>
                <w:szCs w:val="18"/>
              </w:rPr>
              <w:t>Extremely familiar</w:t>
            </w:r>
          </w:p>
        </w:tc>
      </w:tr>
    </w:tbl>
    <w:p w:rsidR="00A83370" w:rsidRPr="00A83370" w:rsidRDefault="00A83370" w:rsidP="00A83370">
      <w:pPr>
        <w:rPr>
          <w:rFonts w:ascii="Calibri" w:eastAsia="Calibri" w:hAnsi="Calibri" w:cs="Calibri"/>
          <w:caps/>
          <w:sz w:val="16"/>
          <w:szCs w:val="16"/>
        </w:rPr>
      </w:pPr>
    </w:p>
    <w:p w:rsidR="00A83370" w:rsidRPr="00A83370" w:rsidRDefault="00A83370" w:rsidP="00A83370">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635"/>
        <w:gridCol w:w="720"/>
        <w:gridCol w:w="810"/>
        <w:gridCol w:w="630"/>
        <w:gridCol w:w="720"/>
        <w:gridCol w:w="630"/>
        <w:gridCol w:w="720"/>
        <w:gridCol w:w="630"/>
        <w:gridCol w:w="540"/>
        <w:gridCol w:w="900"/>
        <w:gridCol w:w="1800"/>
      </w:tblGrid>
      <w:tr w:rsidR="00A83370" w:rsidRPr="00A83370" w:rsidTr="005634CA">
        <w:trPr>
          <w:trHeight w:val="440"/>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B2.  Overall, please rate your impression of the World Bank Group’s effectiveness in Turkey.</w:t>
            </w:r>
          </w:p>
        </w:tc>
      </w:tr>
      <w:tr w:rsidR="00A83370" w:rsidRPr="00A83370" w:rsidTr="005634CA">
        <w:trPr>
          <w:trHeight w:val="300"/>
        </w:trPr>
        <w:tc>
          <w:tcPr>
            <w:tcW w:w="163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72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81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72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90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422"/>
        </w:trPr>
        <w:tc>
          <w:tcPr>
            <w:tcW w:w="1635" w:type="dxa"/>
            <w:tcBorders>
              <w:top w:val="nil"/>
              <w:left w:val="single" w:sz="4" w:space="0" w:color="C0C0C0"/>
              <w:bottom w:val="single" w:sz="4" w:space="0" w:color="C0C0C0"/>
            </w:tcBorders>
            <w:shd w:val="clear" w:color="auto" w:fill="auto"/>
            <w:vAlign w:val="center"/>
            <w:hideMark/>
          </w:tcPr>
          <w:p w:rsidR="00A83370" w:rsidRPr="00A83370" w:rsidRDefault="00A83370" w:rsidP="00A83370">
            <w:pPr>
              <w:rPr>
                <w:rFonts w:ascii="Calibri" w:hAnsi="Calibri"/>
                <w:b/>
                <w:sz w:val="18"/>
                <w:szCs w:val="18"/>
              </w:rPr>
            </w:pPr>
            <w:r w:rsidRPr="00A83370">
              <w:rPr>
                <w:rFonts w:ascii="Calibri" w:hAnsi="Calibri"/>
                <w:b/>
                <w:sz w:val="18"/>
                <w:szCs w:val="18"/>
              </w:rPr>
              <w:t>Not effective at all</w:t>
            </w:r>
          </w:p>
        </w:tc>
        <w:tc>
          <w:tcPr>
            <w:tcW w:w="5400" w:type="dxa"/>
            <w:gridSpan w:val="8"/>
            <w:tcBorders>
              <w:top w:val="single" w:sz="4" w:space="0" w:color="C0C0C0"/>
              <w:bottom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p>
        </w:tc>
        <w:tc>
          <w:tcPr>
            <w:tcW w:w="900" w:type="dxa"/>
            <w:tcBorders>
              <w:top w:val="nil"/>
              <w:bottom w:val="single" w:sz="4" w:space="0" w:color="C0C0C0"/>
              <w:right w:val="single" w:sz="4" w:space="0" w:color="C0C0C0"/>
            </w:tcBorders>
            <w:shd w:val="clear" w:color="auto" w:fill="auto"/>
            <w:vAlign w:val="center"/>
            <w:hideMark/>
          </w:tcPr>
          <w:p w:rsidR="00A83370" w:rsidRPr="00A83370" w:rsidRDefault="00A83370" w:rsidP="00A83370">
            <w:pPr>
              <w:jc w:val="right"/>
              <w:rPr>
                <w:rFonts w:ascii="Calibri" w:hAnsi="Calibri"/>
                <w:b/>
                <w:sz w:val="18"/>
                <w:szCs w:val="18"/>
              </w:rPr>
            </w:pPr>
            <w:r w:rsidRPr="00A83370">
              <w:rPr>
                <w:rFonts w:ascii="Calibri" w:hAnsi="Calibri"/>
                <w:b/>
                <w:sz w:val="18"/>
                <w:szCs w:val="18"/>
              </w:rPr>
              <w:t>Very effective</w:t>
            </w:r>
          </w:p>
        </w:tc>
        <w:tc>
          <w:tcPr>
            <w:tcW w:w="18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Don't know</w:t>
            </w:r>
          </w:p>
        </w:tc>
      </w:tr>
    </w:tbl>
    <w:p w:rsidR="00A83370" w:rsidRPr="00A83370" w:rsidRDefault="00A83370" w:rsidP="00A83370">
      <w:pPr>
        <w:rPr>
          <w:rFonts w:ascii="Calibri" w:eastAsia="Calibri" w:hAnsi="Calibri" w:cs="Calibri"/>
          <w:caps/>
          <w:sz w:val="16"/>
          <w:szCs w:val="16"/>
        </w:rPr>
      </w:pPr>
    </w:p>
    <w:p w:rsidR="00A83370" w:rsidRPr="00A83370" w:rsidRDefault="00A83370" w:rsidP="00A83370">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635"/>
        <w:gridCol w:w="540"/>
        <w:gridCol w:w="540"/>
        <w:gridCol w:w="540"/>
        <w:gridCol w:w="540"/>
        <w:gridCol w:w="540"/>
        <w:gridCol w:w="540"/>
        <w:gridCol w:w="720"/>
        <w:gridCol w:w="540"/>
        <w:gridCol w:w="1800"/>
        <w:gridCol w:w="1800"/>
      </w:tblGrid>
      <w:tr w:rsidR="00A83370" w:rsidRPr="00A83370" w:rsidTr="005634CA">
        <w:trPr>
          <w:trHeight w:val="54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B3.  To what extent do you believe the World Bank Group’s staff is well prepared (e.g., skills and knowledge) to help Turkey solve its most complicated development challenges?</w:t>
            </w:r>
          </w:p>
        </w:tc>
      </w:tr>
      <w:tr w:rsidR="00A83370" w:rsidRPr="00A83370" w:rsidTr="005634CA">
        <w:trPr>
          <w:trHeight w:val="300"/>
        </w:trPr>
        <w:tc>
          <w:tcPr>
            <w:tcW w:w="163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422"/>
        </w:trPr>
        <w:tc>
          <w:tcPr>
            <w:tcW w:w="1635" w:type="dxa"/>
            <w:tcBorders>
              <w:top w:val="nil"/>
              <w:left w:val="single" w:sz="4" w:space="0" w:color="C0C0C0"/>
              <w:bottom w:val="single" w:sz="4" w:space="0" w:color="C0C0C0"/>
            </w:tcBorders>
            <w:shd w:val="clear" w:color="auto" w:fill="auto"/>
            <w:vAlign w:val="center"/>
            <w:hideMark/>
          </w:tcPr>
          <w:p w:rsidR="00A83370" w:rsidRPr="00A83370" w:rsidRDefault="00A83370" w:rsidP="00A83370">
            <w:pPr>
              <w:rPr>
                <w:rFonts w:ascii="Calibri" w:hAnsi="Calibri"/>
                <w:b/>
                <w:bCs/>
                <w:sz w:val="18"/>
                <w:szCs w:val="18"/>
              </w:rPr>
            </w:pPr>
            <w:r w:rsidRPr="00A83370">
              <w:rPr>
                <w:rFonts w:ascii="Calibri" w:hAnsi="Calibri"/>
                <w:b/>
                <w:bCs/>
                <w:sz w:val="18"/>
                <w:szCs w:val="18"/>
              </w:rPr>
              <w:t>To no degree at all</w:t>
            </w:r>
          </w:p>
        </w:tc>
        <w:tc>
          <w:tcPr>
            <w:tcW w:w="4500" w:type="dxa"/>
            <w:gridSpan w:val="8"/>
            <w:tcBorders>
              <w:top w:val="single" w:sz="4" w:space="0" w:color="C0C0C0"/>
              <w:bottom w:val="single" w:sz="4" w:space="0" w:color="C0C0C0"/>
            </w:tcBorders>
            <w:shd w:val="clear" w:color="auto" w:fill="auto"/>
            <w:noWrap/>
            <w:hideMark/>
          </w:tcPr>
          <w:p w:rsidR="00A83370" w:rsidRPr="00A83370" w:rsidRDefault="00A83370" w:rsidP="00A83370">
            <w:pPr>
              <w:jc w:val="center"/>
              <w:rPr>
                <w:rFonts w:ascii="Calibri" w:hAnsi="Calibri"/>
                <w:b/>
                <w:bCs/>
                <w:sz w:val="18"/>
                <w:szCs w:val="18"/>
              </w:rPr>
            </w:pPr>
            <w:r w:rsidRPr="00A83370">
              <w:rPr>
                <w:rFonts w:ascii="Calibri" w:hAnsi="Calibri"/>
                <w:b/>
                <w:bCs/>
                <w:sz w:val="18"/>
                <w:szCs w:val="18"/>
              </w:rPr>
              <w:t> </w:t>
            </w:r>
          </w:p>
        </w:tc>
        <w:tc>
          <w:tcPr>
            <w:tcW w:w="1800" w:type="dxa"/>
            <w:tcBorders>
              <w:top w:val="nil"/>
              <w:bottom w:val="single" w:sz="4" w:space="0" w:color="C0C0C0"/>
              <w:right w:val="single" w:sz="4" w:space="0" w:color="C0C0C0"/>
            </w:tcBorders>
            <w:shd w:val="clear" w:color="auto" w:fill="auto"/>
            <w:vAlign w:val="center"/>
            <w:hideMark/>
          </w:tcPr>
          <w:p w:rsidR="00A83370" w:rsidRPr="00A83370" w:rsidRDefault="00A83370" w:rsidP="00A83370">
            <w:pPr>
              <w:jc w:val="right"/>
              <w:rPr>
                <w:rFonts w:ascii="Calibri" w:hAnsi="Calibri"/>
                <w:b/>
                <w:bCs/>
                <w:sz w:val="18"/>
                <w:szCs w:val="18"/>
              </w:rPr>
            </w:pPr>
            <w:r w:rsidRPr="00A83370">
              <w:rPr>
                <w:rFonts w:ascii="Calibri" w:hAnsi="Calibri"/>
                <w:b/>
                <w:bCs/>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jc w:val="center"/>
              <w:rPr>
                <w:rFonts w:ascii="Calibri" w:hAnsi="Calibri"/>
                <w:b/>
                <w:sz w:val="18"/>
                <w:szCs w:val="18"/>
              </w:rPr>
            </w:pPr>
            <w:r w:rsidRPr="00A83370">
              <w:rPr>
                <w:rFonts w:ascii="Calibri" w:hAnsi="Calibri"/>
                <w:sz w:val="18"/>
                <w:szCs w:val="18"/>
              </w:rPr>
              <w:t>Don't know</w:t>
            </w:r>
          </w:p>
        </w:tc>
      </w:tr>
    </w:tbl>
    <w:p w:rsidR="00A83370" w:rsidRPr="00A83370" w:rsidRDefault="00A83370" w:rsidP="00A83370">
      <w:pPr>
        <w:rPr>
          <w:rFonts w:ascii="Calibri" w:eastAsia="Calibri" w:hAnsi="Calibri" w:cs="Calibri"/>
          <w:caps/>
          <w:sz w:val="16"/>
          <w:szCs w:val="16"/>
        </w:rPr>
      </w:pPr>
    </w:p>
    <w:p w:rsidR="00A83370" w:rsidRPr="00A83370" w:rsidRDefault="00A83370" w:rsidP="00A83370">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99"/>
        <w:gridCol w:w="4456"/>
        <w:gridCol w:w="399"/>
        <w:gridCol w:w="4481"/>
      </w:tblGrid>
      <w:tr w:rsidR="00A83370" w:rsidRPr="00A83370" w:rsidTr="005634CA">
        <w:trPr>
          <w:trHeight w:val="663"/>
        </w:trPr>
        <w:tc>
          <w:tcPr>
            <w:tcW w:w="9735"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A83370" w:rsidRPr="00A83370" w:rsidRDefault="00A83370" w:rsidP="00A83370">
            <w:pPr>
              <w:rPr>
                <w:rFonts w:ascii="Calibri" w:hAnsi="Calibri"/>
                <w:b/>
                <w:bCs/>
                <w:sz w:val="22"/>
                <w:szCs w:val="22"/>
              </w:rPr>
            </w:pPr>
            <w:r w:rsidRPr="00A83370">
              <w:rPr>
                <w:rFonts w:ascii="Calibri" w:hAnsi="Calibri"/>
                <w:b/>
                <w:sz w:val="22"/>
                <w:szCs w:val="22"/>
              </w:rPr>
              <w:t>B</w:t>
            </w:r>
            <w:r w:rsidRPr="00A83370">
              <w:rPr>
                <w:rFonts w:ascii="Calibri" w:hAnsi="Calibri"/>
                <w:b/>
                <w:bCs/>
                <w:sz w:val="22"/>
                <w:szCs w:val="22"/>
              </w:rPr>
              <w:t xml:space="preserve">4.  When thinking about how the World Bank Group can have the most impact on development results in Turkey, in which sectoral areas do you believe the World Bank Group should focus most of its resources (financial and knowledge services) in Turkey?    </w:t>
            </w:r>
            <w:r w:rsidRPr="00A83370">
              <w:rPr>
                <w:rFonts w:ascii="Calibri" w:hAnsi="Calibri"/>
                <w:b/>
                <w:bCs/>
                <w:sz w:val="28"/>
                <w:szCs w:val="28"/>
              </w:rPr>
              <w:t>(Choose no more than THREE)</w:t>
            </w:r>
          </w:p>
        </w:tc>
      </w:tr>
      <w:tr w:rsidR="00A83370" w:rsidRPr="00A83370" w:rsidTr="005634CA">
        <w:trPr>
          <w:trHeight w:val="40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Social protection (e.g., pensions, targeted social assistance)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15</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Income inequality</w:t>
            </w:r>
          </w:p>
        </w:tc>
      </w:tr>
      <w:tr w:rsidR="00A83370" w:rsidRPr="00A83370" w:rsidTr="005634CA">
        <w:trPr>
          <w:trHeight w:val="68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Public sector governance/ reform (i.e., government effectiveness, public financial management, public expenditure, fiscal system reform)</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16</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Health</w:t>
            </w:r>
          </w:p>
        </w:tc>
      </w:tr>
      <w:tr w:rsidR="00A83370" w:rsidRPr="00A83370" w:rsidTr="005634CA">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Transport (e.g., roads, bridges, transportation)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17</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Education quality</w:t>
            </w:r>
          </w:p>
        </w:tc>
      </w:tr>
      <w:tr w:rsidR="00A83370" w:rsidRPr="00A83370" w:rsidTr="005634CA">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Poverty reduction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18</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Climate change (e.g., mitigation, adaptation)</w:t>
            </w:r>
          </w:p>
        </w:tc>
      </w:tr>
      <w:tr w:rsidR="00A83370" w:rsidRPr="00A83370" w:rsidTr="005634CA">
        <w:trPr>
          <w:trHeight w:val="26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Gender equity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19</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Agricultural development</w:t>
            </w:r>
          </w:p>
        </w:tc>
      </w:tr>
      <w:tr w:rsidR="00A83370" w:rsidRPr="00A83370" w:rsidTr="005634CA">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Competitiveness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20</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Trade and exports</w:t>
            </w:r>
          </w:p>
        </w:tc>
      </w:tr>
      <w:tr w:rsidR="00A83370" w:rsidRPr="00A83370" w:rsidTr="005634CA">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Rural and regional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21</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Economic growth</w:t>
            </w:r>
          </w:p>
        </w:tc>
      </w:tr>
      <w:tr w:rsidR="00A83370" w:rsidRPr="00A83370" w:rsidTr="005634CA">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Foreign direct investment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22</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Law and justice (e.g., judicial system)</w:t>
            </w:r>
          </w:p>
        </w:tc>
      </w:tr>
      <w:tr w:rsidR="00A83370" w:rsidRPr="00A83370" w:rsidTr="005634CA">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Water and sanitation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23</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Regulatory framework for private sector development</w:t>
            </w:r>
          </w:p>
        </w:tc>
      </w:tr>
      <w:tr w:rsidR="00A83370" w:rsidRPr="00A83370" w:rsidTr="005634CA">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Energy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24</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Communicable/non-communicable diseases</w:t>
            </w:r>
          </w:p>
        </w:tc>
      </w:tr>
      <w:tr w:rsidR="00A83370" w:rsidRPr="00A83370" w:rsidTr="005634CA">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11</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Job creation/employment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25</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Anti corruption</w:t>
            </w:r>
          </w:p>
        </w:tc>
      </w:tr>
      <w:tr w:rsidR="00A83370" w:rsidRPr="00A83370" w:rsidTr="005634CA">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12</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Financial markets and savings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26</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Migration</w:t>
            </w:r>
          </w:p>
        </w:tc>
      </w:tr>
      <w:tr w:rsidR="00A83370" w:rsidRPr="00A83370" w:rsidTr="005634CA">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13</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Urban development and planning</w:t>
            </w:r>
          </w:p>
        </w:tc>
        <w:tc>
          <w:tcPr>
            <w:tcW w:w="399" w:type="dxa"/>
            <w:vMerge w:val="restart"/>
            <w:tcBorders>
              <w:top w:val="single" w:sz="4" w:space="0" w:color="BFBFBF"/>
              <w:left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27</w:t>
            </w:r>
          </w:p>
        </w:tc>
        <w:tc>
          <w:tcPr>
            <w:tcW w:w="4481" w:type="dxa"/>
            <w:vMerge w:val="restart"/>
            <w:tcBorders>
              <w:top w:val="single" w:sz="4" w:space="0" w:color="BFBFBF"/>
              <w:left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Disaster management (earthquakes, floods, etc.)</w:t>
            </w:r>
          </w:p>
        </w:tc>
      </w:tr>
      <w:tr w:rsidR="00A83370" w:rsidRPr="00A83370" w:rsidTr="005634CA">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14</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Environmental sustainability</w:t>
            </w:r>
          </w:p>
        </w:tc>
        <w:tc>
          <w:tcPr>
            <w:tcW w:w="399" w:type="dxa"/>
            <w:vMerge/>
            <w:tcBorders>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p>
        </w:tc>
        <w:tc>
          <w:tcPr>
            <w:tcW w:w="4481" w:type="dxa"/>
            <w:vMerge/>
            <w:tcBorders>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p>
        </w:tc>
      </w:tr>
    </w:tbl>
    <w:p w:rsidR="00A83370" w:rsidRPr="00A83370" w:rsidRDefault="00A83370" w:rsidP="00A83370">
      <w:pPr>
        <w:rPr>
          <w:rFonts w:ascii="Calibri" w:eastAsia="PMingLiU" w:hAnsi="Calibri" w:cs="Calibri"/>
          <w:caps/>
          <w:sz w:val="16"/>
          <w:szCs w:val="16"/>
          <w:lang w:val="en-GB"/>
        </w:rPr>
      </w:pPr>
      <w:r w:rsidRPr="00A83370">
        <w:rPr>
          <w:rFonts w:ascii="Calibri" w:eastAsia="PMingLiU" w:hAnsi="Calibri" w:cs="Calibri"/>
          <w:caps/>
          <w:sz w:val="16"/>
          <w:szCs w:val="16"/>
          <w:lang w:val="en-GB"/>
        </w:rPr>
        <w:br w:type="page"/>
      </w:r>
    </w:p>
    <w:p w:rsidR="00A83370" w:rsidRPr="00A83370" w:rsidRDefault="00A83370" w:rsidP="00A83370">
      <w:pPr>
        <w:ind w:right="302"/>
        <w:jc w:val="both"/>
        <w:rPr>
          <w:rFonts w:ascii="Calibri" w:eastAsia="PMingLiU" w:hAnsi="Calibri" w:cs="Calibri"/>
          <w:b/>
          <w:caps/>
          <w:lang w:val="en-GB"/>
        </w:rPr>
      </w:pPr>
      <w:r w:rsidRPr="00A83370">
        <w:rPr>
          <w:rFonts w:ascii="Calibri" w:eastAsia="PMingLiU" w:hAnsi="Calibri" w:cs="Calibri"/>
          <w:b/>
          <w:caps/>
          <w:lang w:val="en-GB"/>
        </w:rPr>
        <w:lastRenderedPageBreak/>
        <w:t>Section B:  Overall attitudes toward the world bank GROUP</w:t>
      </w:r>
    </w:p>
    <w:p w:rsidR="00A83370" w:rsidRPr="00A83370" w:rsidRDefault="00A83370" w:rsidP="00A83370">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746"/>
        <w:gridCol w:w="2340"/>
        <w:gridCol w:w="2250"/>
      </w:tblGrid>
      <w:tr w:rsidR="00A83370" w:rsidRPr="00A83370" w:rsidTr="005634CA">
        <w:trPr>
          <w:trHeight w:val="585"/>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B5.  When thinking about the World Bank Group’s role, which activity do you believe is of greatest VALUE and which activity is of second greatest value in Turkey?</w:t>
            </w:r>
          </w:p>
        </w:tc>
      </w:tr>
      <w:tr w:rsidR="00A83370" w:rsidRPr="00A83370" w:rsidTr="005634CA">
        <w:trPr>
          <w:trHeight w:val="638"/>
        </w:trPr>
        <w:tc>
          <w:tcPr>
            <w:tcW w:w="5145" w:type="dxa"/>
            <w:gridSpan w:val="2"/>
            <w:tcBorders>
              <w:top w:val="nil"/>
              <w:left w:val="single" w:sz="4" w:space="0" w:color="C0C0C0"/>
              <w:bottom w:val="single" w:sz="4" w:space="0" w:color="C0C0C0"/>
              <w:right w:val="nil"/>
            </w:tcBorders>
            <w:shd w:val="clear" w:color="auto" w:fill="auto"/>
            <w:noWrap/>
            <w:vAlign w:val="bottom"/>
            <w:hideMark/>
          </w:tcPr>
          <w:p w:rsidR="00A83370" w:rsidRPr="00A83370" w:rsidRDefault="00A83370" w:rsidP="00A83370">
            <w:pPr>
              <w:rPr>
                <w:rFonts w:ascii="Calibri" w:hAnsi="Calibri"/>
                <w:color w:val="000000"/>
                <w:sz w:val="22"/>
                <w:szCs w:val="22"/>
              </w:rPr>
            </w:pPr>
            <w:r w:rsidRPr="00A83370">
              <w:rPr>
                <w:rFonts w:ascii="Calibri" w:hAnsi="Calibri"/>
                <w:color w:val="000000"/>
                <w:sz w:val="22"/>
                <w:szCs w:val="22"/>
              </w:rPr>
              <w:t> </w:t>
            </w:r>
          </w:p>
        </w:tc>
        <w:tc>
          <w:tcPr>
            <w:tcW w:w="2340" w:type="dxa"/>
            <w:tcBorders>
              <w:top w:val="nil"/>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jc w:val="center"/>
              <w:rPr>
                <w:rFonts w:ascii="Calibri" w:hAnsi="Calibri"/>
                <w:b/>
                <w:bCs/>
                <w:color w:val="000000"/>
                <w:sz w:val="16"/>
                <w:szCs w:val="16"/>
              </w:rPr>
            </w:pPr>
            <w:r w:rsidRPr="00A83370">
              <w:rPr>
                <w:rFonts w:ascii="Calibri" w:hAnsi="Calibri"/>
                <w:b/>
                <w:bCs/>
                <w:color w:val="000000"/>
                <w:sz w:val="20"/>
                <w:szCs w:val="20"/>
              </w:rPr>
              <w:t>Greatest Value</w:t>
            </w:r>
            <w:r w:rsidRPr="00A83370">
              <w:rPr>
                <w:rFonts w:ascii="Calibri" w:hAnsi="Calibri"/>
                <w:b/>
                <w:bCs/>
                <w:color w:val="000000"/>
                <w:sz w:val="18"/>
                <w:szCs w:val="18"/>
              </w:rPr>
              <w:t xml:space="preserve">   </w:t>
            </w:r>
            <w:r w:rsidRPr="00A83370">
              <w:rPr>
                <w:rFonts w:ascii="Calibri" w:hAnsi="Calibri"/>
                <w:b/>
                <w:bCs/>
                <w:color w:val="000000"/>
                <w:sz w:val="16"/>
                <w:szCs w:val="16"/>
              </w:rPr>
              <w:t xml:space="preserve">              </w:t>
            </w:r>
            <w:r w:rsidRPr="00A83370">
              <w:rPr>
                <w:rFonts w:ascii="Calibri" w:hAnsi="Calibri"/>
                <w:b/>
                <w:bCs/>
                <w:color w:val="000000"/>
                <w:sz w:val="26"/>
                <w:szCs w:val="26"/>
              </w:rPr>
              <w:t>(Choose only ONE)</w:t>
            </w:r>
          </w:p>
        </w:tc>
        <w:tc>
          <w:tcPr>
            <w:tcW w:w="225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jc w:val="center"/>
              <w:rPr>
                <w:rFonts w:ascii="Calibri" w:hAnsi="Calibri"/>
                <w:b/>
                <w:bCs/>
                <w:color w:val="000000"/>
                <w:sz w:val="16"/>
                <w:szCs w:val="16"/>
              </w:rPr>
            </w:pPr>
            <w:r w:rsidRPr="00A83370">
              <w:rPr>
                <w:rFonts w:ascii="Calibri" w:hAnsi="Calibri"/>
                <w:b/>
                <w:bCs/>
                <w:color w:val="000000"/>
                <w:sz w:val="20"/>
                <w:szCs w:val="20"/>
              </w:rPr>
              <w:t>Second Greatest Value</w:t>
            </w:r>
            <w:r w:rsidRPr="00A83370">
              <w:rPr>
                <w:rFonts w:ascii="Calibri" w:hAnsi="Calibri"/>
                <w:b/>
                <w:bCs/>
                <w:color w:val="000000"/>
                <w:sz w:val="18"/>
                <w:szCs w:val="18"/>
              </w:rPr>
              <w:t xml:space="preserve"> </w:t>
            </w:r>
            <w:r w:rsidRPr="00A83370">
              <w:rPr>
                <w:rFonts w:ascii="Calibri" w:hAnsi="Calibri"/>
                <w:b/>
                <w:bCs/>
                <w:color w:val="000000"/>
                <w:sz w:val="26"/>
                <w:szCs w:val="26"/>
              </w:rPr>
              <w:t>(Choose only ONE)</w:t>
            </w:r>
          </w:p>
        </w:tc>
      </w:tr>
      <w:tr w:rsidR="00A83370" w:rsidRPr="00A83370" w:rsidTr="005634CA">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746" w:type="dxa"/>
            <w:tcBorders>
              <w:top w:val="single" w:sz="4" w:space="0" w:color="C0C0C0"/>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Convening/facilitating</w:t>
            </w:r>
          </w:p>
        </w:tc>
        <w:tc>
          <w:tcPr>
            <w:tcW w:w="23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c>
          <w:tcPr>
            <w:tcW w:w="22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4746" w:type="dxa"/>
            <w:tcBorders>
              <w:top w:val="single" w:sz="4" w:space="0" w:color="C0C0C0"/>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Data</w:t>
            </w:r>
          </w:p>
        </w:tc>
        <w:tc>
          <w:tcPr>
            <w:tcW w:w="23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c>
          <w:tcPr>
            <w:tcW w:w="22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4746" w:type="dxa"/>
            <w:tcBorders>
              <w:top w:val="single" w:sz="4" w:space="0" w:color="C0C0C0"/>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Policy advice, studies, analyses</w:t>
            </w:r>
          </w:p>
        </w:tc>
        <w:tc>
          <w:tcPr>
            <w:tcW w:w="23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c>
          <w:tcPr>
            <w:tcW w:w="22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4746" w:type="dxa"/>
            <w:tcBorders>
              <w:top w:val="single" w:sz="4" w:space="0" w:color="C0C0C0"/>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c>
          <w:tcPr>
            <w:tcW w:w="22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4746" w:type="dxa"/>
            <w:tcBorders>
              <w:top w:val="single" w:sz="4" w:space="0" w:color="C0C0C0"/>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Capacity development (e.g., institutional development, training for staff at state institutions, etc.)</w:t>
            </w:r>
          </w:p>
        </w:tc>
        <w:tc>
          <w:tcPr>
            <w:tcW w:w="23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c>
          <w:tcPr>
            <w:tcW w:w="22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4746" w:type="dxa"/>
            <w:tcBorders>
              <w:top w:val="single" w:sz="4" w:space="0" w:color="C0C0C0"/>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Technical assistance</w:t>
            </w:r>
          </w:p>
        </w:tc>
        <w:tc>
          <w:tcPr>
            <w:tcW w:w="23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c>
          <w:tcPr>
            <w:tcW w:w="22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4746" w:type="dxa"/>
            <w:tcBorders>
              <w:top w:val="single" w:sz="4" w:space="0" w:color="C0C0C0"/>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Mobilizing third party 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c>
          <w:tcPr>
            <w:tcW w:w="22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746" w:type="dxa"/>
            <w:tcBorders>
              <w:top w:val="single" w:sz="4" w:space="0" w:color="C0C0C0"/>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Donor coordination</w:t>
            </w:r>
          </w:p>
        </w:tc>
        <w:tc>
          <w:tcPr>
            <w:tcW w:w="23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c>
          <w:tcPr>
            <w:tcW w:w="22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4746" w:type="dxa"/>
            <w:tcBorders>
              <w:top w:val="single" w:sz="4" w:space="0" w:color="C0C0C0"/>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Linkage to non-Bank expertise (i.e., South-South knowledge sharing)</w:t>
            </w:r>
          </w:p>
        </w:tc>
        <w:tc>
          <w:tcPr>
            <w:tcW w:w="234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c>
          <w:tcPr>
            <w:tcW w:w="22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4746" w:type="dxa"/>
            <w:tcBorders>
              <w:top w:val="single" w:sz="4" w:space="0" w:color="C0C0C0"/>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Other (please specify): ________________________</w:t>
            </w:r>
          </w:p>
        </w:tc>
        <w:tc>
          <w:tcPr>
            <w:tcW w:w="234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c>
          <w:tcPr>
            <w:tcW w:w="22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bl>
    <w:p w:rsidR="00A83370" w:rsidRPr="00A83370" w:rsidRDefault="00A83370" w:rsidP="00A83370">
      <w:pPr>
        <w:tabs>
          <w:tab w:val="left" w:pos="2280"/>
        </w:tabs>
        <w:rPr>
          <w:rFonts w:ascii="Calibri" w:eastAsia="Calibri" w:hAnsi="Calibri"/>
          <w:sz w:val="16"/>
          <w:szCs w:val="16"/>
        </w:rPr>
      </w:pPr>
      <w:r w:rsidRPr="00A83370">
        <w:rPr>
          <w:rFonts w:ascii="Calibri" w:eastAsia="Calibri" w:hAnsi="Calibri"/>
          <w:sz w:val="16"/>
          <w:szCs w:val="16"/>
        </w:rPr>
        <w:tab/>
      </w:r>
    </w:p>
    <w:p w:rsidR="00A83370" w:rsidRPr="00A83370" w:rsidRDefault="00A83370" w:rsidP="00A83370">
      <w:pPr>
        <w:tabs>
          <w:tab w:val="left" w:pos="2280"/>
        </w:tabs>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A83370" w:rsidRPr="00A83370" w:rsidTr="005634CA">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A83370" w:rsidRPr="00A83370" w:rsidRDefault="00A83370" w:rsidP="00A83370">
            <w:pPr>
              <w:rPr>
                <w:rFonts w:ascii="Calibri" w:hAnsi="Calibri"/>
                <w:b/>
                <w:bCs/>
                <w:sz w:val="22"/>
                <w:szCs w:val="22"/>
              </w:rPr>
            </w:pPr>
            <w:r w:rsidRPr="00A83370">
              <w:rPr>
                <w:rFonts w:ascii="Calibri" w:hAnsi="Calibri"/>
                <w:b/>
                <w:bCs/>
                <w:sz w:val="22"/>
                <w:szCs w:val="22"/>
              </w:rPr>
              <w:t xml:space="preserve">How effectively do the World Bank Group’s activities below support Turkey’s efforts to achieve development results?    </w:t>
            </w:r>
          </w:p>
        </w:tc>
      </w:tr>
      <w:tr w:rsidR="00A83370" w:rsidRPr="00A83370" w:rsidTr="005634CA">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xml:space="preserve">Not effective </w:t>
            </w:r>
          </w:p>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A83370" w:rsidRPr="00A83370" w:rsidRDefault="00A83370" w:rsidP="00A83370">
            <w:pPr>
              <w:jc w:val="right"/>
              <w:rPr>
                <w:rFonts w:ascii="Calibri" w:hAnsi="Calibri"/>
                <w:b/>
                <w:bCs/>
                <w:color w:val="000000"/>
                <w:sz w:val="16"/>
                <w:szCs w:val="16"/>
              </w:rPr>
            </w:pPr>
            <w:r w:rsidRPr="00A83370">
              <w:rPr>
                <w:rFonts w:ascii="Calibri" w:hAnsi="Calibri"/>
                <w:b/>
                <w:bCs/>
                <w:color w:val="000000"/>
                <w:sz w:val="16"/>
                <w:szCs w:val="16"/>
              </w:rPr>
              <w:t xml:space="preserve">Very </w:t>
            </w:r>
            <w:r w:rsidRPr="00A83370">
              <w:rPr>
                <w:rFonts w:ascii="Calibri"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A83370" w:rsidRPr="00A83370" w:rsidRDefault="00A83370" w:rsidP="00A83370">
            <w:pPr>
              <w:jc w:val="center"/>
              <w:rPr>
                <w:rFonts w:ascii="Calibri" w:hAnsi="Calibri"/>
                <w:bCs/>
                <w:color w:val="000000"/>
                <w:sz w:val="16"/>
                <w:szCs w:val="16"/>
              </w:rPr>
            </w:pPr>
            <w:r w:rsidRPr="00A83370">
              <w:rPr>
                <w:rFonts w:ascii="Calibri" w:hAnsi="Calibri"/>
                <w:bCs/>
                <w:color w:val="000000"/>
                <w:sz w:val="16"/>
                <w:szCs w:val="16"/>
              </w:rPr>
              <w:t>Don't know</w:t>
            </w:r>
          </w:p>
        </w:tc>
      </w:tr>
      <w:tr w:rsidR="00A83370" w:rsidRPr="00A83370" w:rsidTr="005634C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18"/>
                <w:szCs w:val="18"/>
              </w:rPr>
            </w:pPr>
            <w:r w:rsidRPr="00A83370">
              <w:rPr>
                <w:rFonts w:ascii="Calibri" w:hAnsi="Calibri"/>
                <w:b/>
                <w:sz w:val="18"/>
                <w:szCs w:val="18"/>
              </w:rPr>
              <w:t>B6</w:t>
            </w:r>
          </w:p>
        </w:tc>
        <w:tc>
          <w:tcPr>
            <w:tcW w:w="45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Convening/facilitating</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18"/>
                <w:szCs w:val="18"/>
              </w:rPr>
            </w:pPr>
            <w:r w:rsidRPr="00A83370">
              <w:rPr>
                <w:rFonts w:ascii="Calibri" w:hAnsi="Calibri"/>
                <w:b/>
                <w:sz w:val="18"/>
                <w:szCs w:val="18"/>
              </w:rPr>
              <w:t>B7</w:t>
            </w:r>
          </w:p>
        </w:tc>
        <w:tc>
          <w:tcPr>
            <w:tcW w:w="45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Data</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18"/>
                <w:szCs w:val="18"/>
              </w:rPr>
            </w:pPr>
            <w:r w:rsidRPr="00A83370">
              <w:rPr>
                <w:rFonts w:ascii="Calibri" w:hAnsi="Calibri"/>
                <w:b/>
                <w:sz w:val="18"/>
                <w:szCs w:val="18"/>
              </w:rPr>
              <w:t>B8</w:t>
            </w:r>
          </w:p>
        </w:tc>
        <w:tc>
          <w:tcPr>
            <w:tcW w:w="45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Policy advice, studies, analyses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18"/>
                <w:szCs w:val="18"/>
              </w:rPr>
            </w:pPr>
            <w:r w:rsidRPr="00A83370">
              <w:rPr>
                <w:rFonts w:ascii="Calibri" w:hAnsi="Calibri"/>
                <w:b/>
                <w:sz w:val="18"/>
                <w:szCs w:val="18"/>
              </w:rPr>
              <w:t>B9</w:t>
            </w:r>
          </w:p>
        </w:tc>
        <w:tc>
          <w:tcPr>
            <w:tcW w:w="45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Financial resources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18"/>
                <w:szCs w:val="18"/>
              </w:rPr>
            </w:pPr>
            <w:r w:rsidRPr="00A83370">
              <w:rPr>
                <w:rFonts w:ascii="Calibri" w:hAnsi="Calibri"/>
                <w:b/>
                <w:sz w:val="18"/>
                <w:szCs w:val="18"/>
              </w:rPr>
              <w:t>B10</w:t>
            </w:r>
          </w:p>
        </w:tc>
        <w:tc>
          <w:tcPr>
            <w:tcW w:w="4500"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Technical assistance</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18"/>
                <w:szCs w:val="18"/>
              </w:rPr>
            </w:pPr>
            <w:r w:rsidRPr="00A83370">
              <w:rPr>
                <w:rFonts w:ascii="Calibri" w:hAnsi="Calibri"/>
                <w:b/>
                <w:sz w:val="18"/>
                <w:szCs w:val="18"/>
              </w:rPr>
              <w:t>B11</w:t>
            </w:r>
          </w:p>
        </w:tc>
        <w:tc>
          <w:tcPr>
            <w:tcW w:w="4500"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Mobilizing third party financial resources</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18"/>
                <w:szCs w:val="18"/>
              </w:rPr>
            </w:pPr>
            <w:r w:rsidRPr="00A83370">
              <w:rPr>
                <w:rFonts w:ascii="Calibri" w:hAnsi="Calibri"/>
                <w:b/>
                <w:sz w:val="18"/>
                <w:szCs w:val="18"/>
              </w:rPr>
              <w:t>B12</w:t>
            </w:r>
          </w:p>
        </w:tc>
        <w:tc>
          <w:tcPr>
            <w:tcW w:w="4500"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Donor coordination</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18"/>
                <w:szCs w:val="18"/>
              </w:rPr>
            </w:pPr>
            <w:r w:rsidRPr="00A83370">
              <w:rPr>
                <w:rFonts w:ascii="Calibri" w:hAnsi="Calibri"/>
                <w:b/>
                <w:sz w:val="18"/>
                <w:szCs w:val="18"/>
              </w:rPr>
              <w:t>B13</w:t>
            </w:r>
          </w:p>
        </w:tc>
        <w:tc>
          <w:tcPr>
            <w:tcW w:w="4500"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Linkage to non-Bank expertise (i.e., South-South knowledge sharing)</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bl>
    <w:p w:rsidR="00A83370" w:rsidRPr="00A83370" w:rsidRDefault="00A83370" w:rsidP="00A83370">
      <w:pPr>
        <w:rPr>
          <w:rFonts w:ascii="Calibri" w:hAnsi="Calibri"/>
          <w:b/>
          <w:bCs/>
          <w:color w:val="000000"/>
          <w:sz w:val="16"/>
          <w:szCs w:val="16"/>
        </w:rPr>
      </w:pPr>
    </w:p>
    <w:p w:rsidR="00A83370" w:rsidRPr="00A83370" w:rsidRDefault="00A83370" w:rsidP="00A83370">
      <w:pPr>
        <w:rPr>
          <w:rFonts w:ascii="Calibri" w:hAnsi="Calibri"/>
          <w:b/>
          <w:bCs/>
          <w:color w:val="000000"/>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A83370" w:rsidRPr="00A83370" w:rsidTr="005634CA">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A83370" w:rsidRPr="00A83370" w:rsidRDefault="00A83370" w:rsidP="00A83370">
            <w:pPr>
              <w:autoSpaceDE w:val="0"/>
              <w:autoSpaceDN w:val="0"/>
              <w:adjustRightInd w:val="0"/>
              <w:rPr>
                <w:rFonts w:ascii="Calibri" w:hAnsi="Calibri"/>
                <w:b/>
                <w:bCs/>
                <w:sz w:val="22"/>
                <w:szCs w:val="22"/>
              </w:rPr>
            </w:pPr>
            <w:r w:rsidRPr="00A83370">
              <w:rPr>
                <w:rFonts w:ascii="Calibri" w:hAnsi="Calibri"/>
                <w:b/>
                <w:bCs/>
                <w:sz w:val="22"/>
                <w:szCs w:val="22"/>
              </w:rPr>
              <w:t xml:space="preserve">The World Bank Group can provide capacity building support in a number of ways in Turkey.  To which degree would Turkey benefit, if capacity building were to support...?    </w:t>
            </w:r>
          </w:p>
        </w:tc>
      </w:tr>
      <w:tr w:rsidR="00A83370" w:rsidRPr="00A83370" w:rsidTr="005634CA">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To no</w:t>
            </w:r>
          </w:p>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xml:space="preserve"> degree </w:t>
            </w:r>
          </w:p>
          <w:p w:rsidR="00A83370" w:rsidRPr="00A83370" w:rsidRDefault="00A83370" w:rsidP="00A83370">
            <w:pPr>
              <w:rPr>
                <w:rFonts w:ascii="Calibri" w:hAnsi="Calibri"/>
                <w:b/>
                <w:bCs/>
                <w:sz w:val="16"/>
                <w:szCs w:val="16"/>
              </w:rPr>
            </w:pPr>
            <w:r w:rsidRPr="00A83370">
              <w:rPr>
                <w:rFonts w:ascii="Calibri"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A83370" w:rsidRPr="00A83370" w:rsidRDefault="00A83370" w:rsidP="00A83370">
            <w:pPr>
              <w:jc w:val="right"/>
              <w:rPr>
                <w:rFonts w:ascii="Calibri" w:hAnsi="Calibri"/>
                <w:b/>
                <w:bCs/>
                <w:color w:val="000000"/>
                <w:sz w:val="16"/>
                <w:szCs w:val="16"/>
              </w:rPr>
            </w:pPr>
            <w:r w:rsidRPr="00A83370">
              <w:rPr>
                <w:rFonts w:ascii="Calibri" w:hAnsi="Calibri"/>
                <w:b/>
                <w:bCs/>
                <w:color w:val="000000"/>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A83370" w:rsidRPr="00A83370" w:rsidRDefault="00A83370" w:rsidP="00A83370">
            <w:pPr>
              <w:jc w:val="center"/>
              <w:rPr>
                <w:rFonts w:ascii="Calibri" w:hAnsi="Calibri"/>
                <w:bCs/>
                <w:color w:val="000000"/>
                <w:sz w:val="16"/>
                <w:szCs w:val="16"/>
              </w:rPr>
            </w:pPr>
            <w:r w:rsidRPr="00A83370">
              <w:rPr>
                <w:rFonts w:ascii="Calibri" w:hAnsi="Calibri"/>
                <w:bCs/>
                <w:color w:val="000000"/>
                <w:sz w:val="16"/>
                <w:szCs w:val="16"/>
              </w:rPr>
              <w:t>Don't know</w:t>
            </w:r>
          </w:p>
        </w:tc>
      </w:tr>
      <w:tr w:rsidR="00A83370" w:rsidRPr="00A83370" w:rsidTr="005634C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18"/>
                <w:szCs w:val="18"/>
              </w:rPr>
            </w:pPr>
            <w:r w:rsidRPr="00A83370">
              <w:rPr>
                <w:rFonts w:ascii="Calibri" w:hAnsi="Calibri"/>
                <w:b/>
                <w:sz w:val="18"/>
                <w:szCs w:val="18"/>
              </w:rPr>
              <w:t>B14</w:t>
            </w:r>
          </w:p>
        </w:tc>
        <w:tc>
          <w:tcPr>
            <w:tcW w:w="45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b/>
                <w:color w:val="000000"/>
                <w:sz w:val="20"/>
                <w:szCs w:val="20"/>
              </w:rPr>
              <w:t>Groups outside of government</w:t>
            </w:r>
            <w:r w:rsidRPr="00A83370">
              <w:rPr>
                <w:rFonts w:ascii="Calibri" w:hAnsi="Calibri"/>
                <w:color w:val="000000"/>
                <w:sz w:val="20"/>
                <w:szCs w:val="20"/>
              </w:rPr>
              <w:t xml:space="preserve"> (e.g., civil society, media) to help them more effectively engage and participate in development efforts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18"/>
                <w:szCs w:val="18"/>
              </w:rPr>
            </w:pPr>
            <w:r w:rsidRPr="00A83370">
              <w:rPr>
                <w:rFonts w:ascii="Calibri" w:hAnsi="Calibri"/>
                <w:b/>
                <w:sz w:val="18"/>
                <w:szCs w:val="18"/>
              </w:rPr>
              <w:t>B15</w:t>
            </w:r>
          </w:p>
        </w:tc>
        <w:tc>
          <w:tcPr>
            <w:tcW w:w="45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b/>
                <w:color w:val="000000"/>
                <w:sz w:val="20"/>
                <w:szCs w:val="20"/>
              </w:rPr>
              <w:t>The public sector</w:t>
            </w:r>
            <w:r w:rsidRPr="00A83370">
              <w:rPr>
                <w:rFonts w:ascii="Calibri" w:hAnsi="Calibri"/>
                <w:color w:val="000000"/>
                <w:sz w:val="20"/>
                <w:szCs w:val="20"/>
              </w:rPr>
              <w:t>, related to implementation of specific development projects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18"/>
                <w:szCs w:val="18"/>
              </w:rPr>
            </w:pPr>
            <w:r w:rsidRPr="00A83370">
              <w:rPr>
                <w:rFonts w:ascii="Calibri" w:hAnsi="Calibri"/>
                <w:b/>
                <w:sz w:val="18"/>
                <w:szCs w:val="18"/>
              </w:rPr>
              <w:t>B16</w:t>
            </w:r>
          </w:p>
        </w:tc>
        <w:tc>
          <w:tcPr>
            <w:tcW w:w="4500"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b/>
                <w:color w:val="000000"/>
                <w:sz w:val="20"/>
                <w:szCs w:val="20"/>
              </w:rPr>
              <w:t>The public sector</w:t>
            </w:r>
            <w:r w:rsidRPr="00A83370">
              <w:rPr>
                <w:rFonts w:ascii="Calibri" w:hAnsi="Calibri"/>
                <w:color w:val="000000"/>
                <w:sz w:val="20"/>
                <w:szCs w:val="20"/>
              </w:rPr>
              <w:t>, related to changing institutions (organizations or sociopolitical conditions)</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18"/>
                <w:szCs w:val="18"/>
              </w:rPr>
            </w:pPr>
            <w:r w:rsidRPr="00A83370">
              <w:rPr>
                <w:rFonts w:ascii="Calibri" w:hAnsi="Calibri"/>
                <w:b/>
                <w:sz w:val="18"/>
                <w:szCs w:val="18"/>
              </w:rPr>
              <w:t>B17</w:t>
            </w:r>
          </w:p>
        </w:tc>
        <w:tc>
          <w:tcPr>
            <w:tcW w:w="4500"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b/>
                <w:color w:val="000000"/>
                <w:sz w:val="20"/>
                <w:szCs w:val="20"/>
              </w:rPr>
              <w:t>The private sector</w:t>
            </w:r>
            <w:r w:rsidRPr="00A83370">
              <w:rPr>
                <w:rFonts w:ascii="Calibri" w:hAnsi="Calibri"/>
                <w:color w:val="000000"/>
                <w:sz w:val="20"/>
                <w:szCs w:val="20"/>
              </w:rPr>
              <w:t>, related to institutional and policy change</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bl>
    <w:p w:rsidR="00A83370" w:rsidRPr="00A83370" w:rsidRDefault="00A83370" w:rsidP="00A83370">
      <w:pPr>
        <w:rPr>
          <w:rFonts w:ascii="Calibri" w:eastAsia="PMingLiU" w:hAnsi="Calibri" w:cs="Calibri"/>
          <w:b/>
          <w:caps/>
          <w:sz w:val="10"/>
          <w:szCs w:val="10"/>
          <w:lang w:val="en-GB"/>
        </w:rPr>
      </w:pPr>
      <w:r w:rsidRPr="00A83370">
        <w:rPr>
          <w:rFonts w:ascii="Calibri" w:eastAsia="Calibri" w:hAnsi="Calibri" w:cs="Calibri"/>
          <w:caps/>
          <w:sz w:val="10"/>
          <w:szCs w:val="10"/>
        </w:rPr>
        <w:br w:type="page"/>
      </w:r>
    </w:p>
    <w:p w:rsidR="00A83370" w:rsidRPr="00A83370" w:rsidRDefault="00A83370" w:rsidP="00A83370">
      <w:pPr>
        <w:ind w:right="302"/>
        <w:jc w:val="both"/>
        <w:rPr>
          <w:rFonts w:ascii="Calibri" w:eastAsia="PMingLiU" w:hAnsi="Calibri" w:cs="Calibri"/>
          <w:b/>
          <w:caps/>
          <w:lang w:val="en-GB"/>
        </w:rPr>
      </w:pPr>
      <w:r w:rsidRPr="00A83370">
        <w:rPr>
          <w:rFonts w:ascii="Calibri" w:eastAsia="PMingLiU" w:hAnsi="Calibri" w:cs="Calibri"/>
          <w:b/>
          <w:caps/>
          <w:lang w:val="en-GB"/>
        </w:rPr>
        <w:lastRenderedPageBreak/>
        <w:t>Section B:  Overall attitudes toward the world bank GROUP</w:t>
      </w:r>
    </w:p>
    <w:p w:rsidR="00A83370" w:rsidRPr="00A83370" w:rsidRDefault="00A83370" w:rsidP="00A83370">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9336"/>
      </w:tblGrid>
      <w:tr w:rsidR="00A83370" w:rsidRPr="00A83370" w:rsidTr="005634CA">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 xml:space="preserve">B18.  Which of the following do you identify as the World Bank Group’s greatest WEAKNESSES in its work in Turkey?  </w:t>
            </w:r>
            <w:r w:rsidRPr="00A83370">
              <w:rPr>
                <w:rFonts w:ascii="Calibri" w:hAnsi="Calibri"/>
                <w:b/>
                <w:bCs/>
                <w:sz w:val="28"/>
                <w:szCs w:val="28"/>
              </w:rPr>
              <w:t>(Choose no more than TWO)</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 xml:space="preserve">Staff too inaccessible </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Not exploring alternative policy options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Not adequately sensitive to political/social realities in Turkey</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Not enough public disclosure of its work</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Arrogant in its approach</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 xml:space="preserve">Not aligned with country priorities </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The credibility of its knowledge/data</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Not willing to honestly criticize policies and reform efforts in the country</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Too influenced by developed countries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 xml:space="preserve">Imposing technocratic solutions without regard to political realities </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Too slow and bureaucratic in its operational policies and procedures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Not aligned with other donors’ work</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13</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Not collaborating enough with non-state actors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14</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Not client  focused</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15</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Other (please specify):  __________________________________________________</w:t>
            </w:r>
          </w:p>
        </w:tc>
      </w:tr>
      <w:tr w:rsidR="00A83370" w:rsidRPr="00A83370" w:rsidTr="005634CA">
        <w:trPr>
          <w:trHeight w:val="28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16</w:t>
            </w:r>
          </w:p>
        </w:tc>
        <w:tc>
          <w:tcPr>
            <w:tcW w:w="933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Don’t know</w:t>
            </w:r>
          </w:p>
        </w:tc>
      </w:tr>
    </w:tbl>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9336"/>
      </w:tblGrid>
      <w:tr w:rsidR="00A83370" w:rsidRPr="00A83370" w:rsidTr="005634CA">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 xml:space="preserve">B19.  Which World Bank Group’s instruments do you believe are the MOST effective in reducing poverty in Turkey?   </w:t>
            </w:r>
            <w:r w:rsidRPr="00A83370">
              <w:rPr>
                <w:rFonts w:ascii="Calibri" w:hAnsi="Calibri"/>
                <w:b/>
                <w:bCs/>
                <w:sz w:val="28"/>
                <w:szCs w:val="28"/>
              </w:rPr>
              <w:t>(Choose no more than TWO)</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Capacity development (e.g., institutional development, training for staff at state institutions, etc.)</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Policy based lending / budget support to the Government</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Knowledge products/services (analytical work, studies, surveys, etc.)</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Investment lending (financing specific projects)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Technical assistance (advice, best practice, international experience, etc.)</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Trust Fund management</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South-South knowledge exchange</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Other (please specify):  __________________________________________________</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Calibri" w:hAnsi="Calibri"/>
                <w:color w:val="000000"/>
                <w:sz w:val="18"/>
                <w:szCs w:val="18"/>
              </w:rPr>
            </w:pPr>
            <w:r w:rsidRPr="00A83370">
              <w:rPr>
                <w:rFonts w:ascii="Calibri" w:eastAsia="Calibri"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Don’t know</w:t>
            </w:r>
          </w:p>
        </w:tc>
      </w:tr>
    </w:tbl>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p w:rsidR="00A83370" w:rsidRPr="00A83370" w:rsidRDefault="00A83370" w:rsidP="00A83370">
      <w:pPr>
        <w:jc w:val="both"/>
        <w:rPr>
          <w:rFonts w:ascii="Calibri" w:eastAsia="PMingLiU" w:hAnsi="Calibri" w:cs="Calibri"/>
          <w:b/>
          <w:sz w:val="28"/>
          <w:szCs w:val="28"/>
          <w:lang w:val="en-GB"/>
        </w:rPr>
      </w:pPr>
      <w:r w:rsidRPr="00A83370">
        <w:rPr>
          <w:rFonts w:ascii="Calibri" w:eastAsia="PMingLiU" w:hAnsi="Calibri" w:cs="Calibri"/>
          <w:b/>
          <w:sz w:val="28"/>
          <w:szCs w:val="28"/>
          <w:lang w:val="en-GB"/>
        </w:rPr>
        <w:t>PLEASE NOTE: IN SOME CASES THE SURVEY WILL ASK FOR A SPECIFIC NUMBER OF RESPONSES.  PLEASE DO NOT CHOOSE ANY MORE THAN REQUESTED.  IF MORE RESPONSES ARE CHOSEN, DATA CANNOT BE INCLUDED IN ANALYSIS.</w:t>
      </w:r>
    </w:p>
    <w:p w:rsidR="00A83370" w:rsidRPr="00A83370" w:rsidRDefault="00A83370" w:rsidP="00A83370">
      <w:pPr>
        <w:rPr>
          <w:rFonts w:ascii="Calibri" w:eastAsia="Calibri" w:hAnsi="Calibri"/>
          <w:sz w:val="16"/>
          <w:szCs w:val="16"/>
          <w:lang w:val="en-GB"/>
        </w:rPr>
      </w:pPr>
    </w:p>
    <w:p w:rsidR="00A83370" w:rsidRPr="00A83370" w:rsidRDefault="00A83370" w:rsidP="00A83370">
      <w:pPr>
        <w:rPr>
          <w:rFonts w:ascii="Calibri" w:eastAsia="Calibri" w:hAnsi="Calibri"/>
          <w:sz w:val="16"/>
          <w:szCs w:val="16"/>
        </w:rPr>
      </w:pPr>
      <w:r w:rsidRPr="00A83370">
        <w:rPr>
          <w:rFonts w:ascii="Calibri" w:eastAsia="Calibri" w:hAnsi="Calibri"/>
          <w:sz w:val="16"/>
          <w:szCs w:val="16"/>
        </w:rPr>
        <w:br w:type="page"/>
      </w:r>
    </w:p>
    <w:p w:rsidR="00A83370" w:rsidRPr="00A83370" w:rsidRDefault="00A83370" w:rsidP="00A83370">
      <w:pPr>
        <w:ind w:right="302"/>
        <w:jc w:val="both"/>
        <w:rPr>
          <w:rFonts w:ascii="Calibri" w:eastAsia="PMingLiU" w:hAnsi="Calibri" w:cs="Calibri"/>
          <w:b/>
          <w:caps/>
          <w:lang w:val="en-GB"/>
        </w:rPr>
      </w:pPr>
      <w:r w:rsidRPr="00A83370">
        <w:rPr>
          <w:rFonts w:ascii="Calibri" w:eastAsia="PMingLiU" w:hAnsi="Calibri" w:cs="Calibri"/>
          <w:b/>
          <w:caps/>
          <w:lang w:val="en-GB"/>
        </w:rPr>
        <w:lastRenderedPageBreak/>
        <w:t>Section B:  Overall attitudes toward the world bank</w:t>
      </w:r>
      <w:r w:rsidRPr="00A83370">
        <w:rPr>
          <w:rFonts w:ascii="Calibri" w:eastAsia="Calibri" w:hAnsi="Calibri" w:cs="Calibri"/>
          <w:caps/>
        </w:rPr>
        <w:t xml:space="preserve"> </w:t>
      </w:r>
      <w:r w:rsidRPr="00A83370">
        <w:rPr>
          <w:rFonts w:ascii="Calibri" w:eastAsia="PMingLiU" w:hAnsi="Calibri" w:cs="Calibri"/>
          <w:b/>
          <w:caps/>
        </w:rPr>
        <w:t>GROUP</w:t>
      </w:r>
    </w:p>
    <w:p w:rsidR="00A83370" w:rsidRPr="00A83370" w:rsidRDefault="00A83370" w:rsidP="00A83370">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99"/>
        <w:gridCol w:w="9336"/>
      </w:tblGrid>
      <w:tr w:rsidR="00A83370" w:rsidRPr="00A83370" w:rsidTr="005634CA">
        <w:trPr>
          <w:trHeight w:val="975"/>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b/>
                <w:bCs/>
                <w:color w:val="000000"/>
                <w:sz w:val="22"/>
                <w:szCs w:val="22"/>
              </w:rPr>
            </w:pPr>
            <w:r w:rsidRPr="00A83370">
              <w:rPr>
                <w:rFonts w:ascii="Calibri" w:hAnsi="Calibri"/>
                <w:b/>
                <w:bCs/>
                <w:color w:val="000000"/>
                <w:sz w:val="22"/>
                <w:szCs w:val="22"/>
              </w:rPr>
              <w:t xml:space="preserve">B20.  In addition to the regular relations with the national government as its main interlocutor, which TWO of the following groups should the World Bank Group collaborate with more in your country to ensure better development results there? </w:t>
            </w:r>
            <w:r w:rsidRPr="00A83370">
              <w:rPr>
                <w:rFonts w:ascii="Calibri" w:hAnsi="Calibri"/>
                <w:b/>
                <w:bCs/>
                <w:sz w:val="22"/>
                <w:szCs w:val="22"/>
              </w:rPr>
              <w:t xml:space="preserve">  </w:t>
            </w:r>
            <w:r w:rsidRPr="00A83370">
              <w:rPr>
                <w:rFonts w:ascii="Calibri" w:hAnsi="Calibri"/>
                <w:b/>
                <w:bCs/>
                <w:color w:val="000000"/>
                <w:sz w:val="28"/>
                <w:szCs w:val="28"/>
              </w:rPr>
              <w:t>(Choose no more than TWO)</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Academia/think tanks/research institutes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Donor community</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Media</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NGOs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Local Government</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Private sector</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Parliament</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Community Based Organizations (CBOs)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Beneficiaries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Foundations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Faith based organizations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Other (please specify):  __________________________</w:t>
            </w:r>
          </w:p>
        </w:tc>
      </w:tr>
      <w:tr w:rsidR="00A83370" w:rsidRPr="00A83370" w:rsidTr="005634CA">
        <w:trPr>
          <w:trHeight w:val="28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13</w:t>
            </w:r>
          </w:p>
        </w:tc>
        <w:tc>
          <w:tcPr>
            <w:tcW w:w="933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Don’t know</w:t>
            </w:r>
          </w:p>
        </w:tc>
      </w:tr>
    </w:tbl>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tbl>
      <w:tblPr>
        <w:tblW w:w="9735" w:type="dxa"/>
        <w:tblInd w:w="93" w:type="dxa"/>
        <w:tblLayout w:type="fixed"/>
        <w:tblLook w:val="04A0" w:firstRow="1" w:lastRow="0" w:firstColumn="1" w:lastColumn="0" w:noHBand="0" w:noVBand="1"/>
      </w:tblPr>
      <w:tblGrid>
        <w:gridCol w:w="542"/>
        <w:gridCol w:w="4513"/>
        <w:gridCol w:w="450"/>
        <w:gridCol w:w="450"/>
        <w:gridCol w:w="360"/>
        <w:gridCol w:w="360"/>
        <w:gridCol w:w="360"/>
        <w:gridCol w:w="360"/>
        <w:gridCol w:w="360"/>
        <w:gridCol w:w="360"/>
        <w:gridCol w:w="450"/>
        <w:gridCol w:w="540"/>
        <w:gridCol w:w="630"/>
      </w:tblGrid>
      <w:tr w:rsidR="00A83370" w:rsidRPr="00A83370" w:rsidTr="005634CA">
        <w:trPr>
          <w:trHeight w:val="593"/>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To what extent do you agree with the following statements about the World Bank Group’s work in Turkey?</w:t>
            </w:r>
          </w:p>
        </w:tc>
      </w:tr>
      <w:tr w:rsidR="00A83370" w:rsidRPr="00A83370" w:rsidTr="005634CA">
        <w:trPr>
          <w:trHeight w:val="287"/>
        </w:trPr>
        <w:tc>
          <w:tcPr>
            <w:tcW w:w="542" w:type="dxa"/>
            <w:tcBorders>
              <w:top w:val="nil"/>
              <w:left w:val="single" w:sz="4" w:space="0" w:color="C0C0C0"/>
              <w:bottom w:val="single" w:sz="4" w:space="0" w:color="C0C0C0"/>
            </w:tcBorders>
            <w:shd w:val="clear" w:color="000000" w:fill="FFFFFF"/>
            <w:noWrap/>
            <w:vAlign w:val="bottom"/>
            <w:hideMark/>
          </w:tcPr>
          <w:p w:rsidR="00A83370" w:rsidRPr="00A83370" w:rsidRDefault="00A83370" w:rsidP="00A83370">
            <w:pPr>
              <w:rPr>
                <w:rFonts w:ascii="Calibri" w:hAnsi="Calibri"/>
                <w:sz w:val="22"/>
                <w:szCs w:val="22"/>
              </w:rPr>
            </w:pPr>
            <w:r w:rsidRPr="00A83370">
              <w:rPr>
                <w:rFonts w:ascii="Calibri" w:hAnsi="Calibri"/>
                <w:sz w:val="22"/>
                <w:szCs w:val="22"/>
              </w:rPr>
              <w:t> </w:t>
            </w:r>
          </w:p>
        </w:tc>
        <w:tc>
          <w:tcPr>
            <w:tcW w:w="4513" w:type="dxa"/>
            <w:tcBorders>
              <w:top w:val="nil"/>
              <w:bottom w:val="single" w:sz="4" w:space="0" w:color="C0C0C0"/>
              <w:right w:val="single" w:sz="4" w:space="0" w:color="C0C0C0"/>
            </w:tcBorders>
            <w:shd w:val="clear" w:color="000000" w:fill="FFFFFF"/>
            <w:noWrap/>
            <w:vAlign w:val="bottom"/>
            <w:hideMark/>
          </w:tcPr>
          <w:p w:rsidR="00A83370" w:rsidRPr="00A83370" w:rsidRDefault="00A83370" w:rsidP="00A83370">
            <w:pPr>
              <w:rPr>
                <w:rFonts w:ascii="Calibri" w:hAnsi="Calibri"/>
                <w:sz w:val="22"/>
                <w:szCs w:val="22"/>
              </w:rPr>
            </w:pPr>
            <w:r w:rsidRPr="00A83370">
              <w:rPr>
                <w:rFonts w:ascii="Calibri"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A83370" w:rsidRPr="00A83370" w:rsidRDefault="00A83370" w:rsidP="00A83370">
            <w:pPr>
              <w:rPr>
                <w:rFonts w:ascii="Calibri" w:hAnsi="Calibri"/>
                <w:b/>
                <w:bCs/>
                <w:sz w:val="16"/>
                <w:szCs w:val="16"/>
              </w:rPr>
            </w:pPr>
            <w:r w:rsidRPr="00A83370">
              <w:rPr>
                <w:rFonts w:ascii="Calibri" w:hAnsi="Calibri"/>
                <w:b/>
                <w:bCs/>
                <w:sz w:val="16"/>
                <w:szCs w:val="16"/>
              </w:rPr>
              <w:t>Strongly disagree</w:t>
            </w:r>
          </w:p>
        </w:tc>
        <w:tc>
          <w:tcPr>
            <w:tcW w:w="2160" w:type="dxa"/>
            <w:gridSpan w:val="6"/>
            <w:tcBorders>
              <w:top w:val="single" w:sz="4" w:space="0" w:color="C0C0C0"/>
              <w:bottom w:val="single" w:sz="4" w:space="0" w:color="C0C0C0"/>
            </w:tcBorders>
            <w:shd w:val="clear" w:color="000000" w:fill="FFFFFF"/>
            <w:vAlign w:val="bottom"/>
            <w:hideMark/>
          </w:tcPr>
          <w:p w:rsidR="00A83370" w:rsidRPr="00A83370" w:rsidRDefault="00A83370" w:rsidP="00A83370">
            <w:pPr>
              <w:jc w:val="center"/>
              <w:rPr>
                <w:rFonts w:ascii="Calibri" w:hAnsi="Calibri"/>
                <w:b/>
                <w:bCs/>
                <w:sz w:val="16"/>
                <w:szCs w:val="16"/>
              </w:rPr>
            </w:pPr>
            <w:r w:rsidRPr="00A83370">
              <w:rPr>
                <w:rFonts w:ascii="Calibri"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center"/>
            <w:hideMark/>
          </w:tcPr>
          <w:p w:rsidR="00A83370" w:rsidRPr="00A83370" w:rsidRDefault="00A83370" w:rsidP="00A83370">
            <w:pPr>
              <w:jc w:val="right"/>
              <w:rPr>
                <w:rFonts w:ascii="Calibri" w:hAnsi="Calibri"/>
                <w:b/>
                <w:bCs/>
                <w:sz w:val="16"/>
                <w:szCs w:val="16"/>
              </w:rPr>
            </w:pPr>
            <w:r w:rsidRPr="00A83370">
              <w:rPr>
                <w:rFonts w:ascii="Calibri" w:hAnsi="Calibri"/>
                <w:b/>
                <w:bCs/>
                <w:sz w:val="16"/>
                <w:szCs w:val="16"/>
              </w:rPr>
              <w:t xml:space="preserve">Strongly </w:t>
            </w:r>
            <w:r w:rsidRPr="00A83370">
              <w:rPr>
                <w:rFonts w:ascii="Calibri"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A83370" w:rsidRPr="00A83370" w:rsidRDefault="00A83370" w:rsidP="00A83370">
            <w:pPr>
              <w:jc w:val="center"/>
              <w:rPr>
                <w:rFonts w:ascii="Calibri" w:hAnsi="Calibri"/>
                <w:bCs/>
                <w:sz w:val="16"/>
                <w:szCs w:val="16"/>
              </w:rPr>
            </w:pPr>
            <w:r w:rsidRPr="00A83370">
              <w:rPr>
                <w:rFonts w:ascii="Calibri" w:hAnsi="Calibri"/>
                <w:bCs/>
                <w:sz w:val="16"/>
                <w:szCs w:val="16"/>
              </w:rPr>
              <w:t>Don't know</w:t>
            </w:r>
          </w:p>
        </w:tc>
      </w:tr>
      <w:tr w:rsidR="00A83370" w:rsidRPr="00A83370" w:rsidTr="005634CA">
        <w:trPr>
          <w:trHeight w:val="548"/>
        </w:trPr>
        <w:tc>
          <w:tcPr>
            <w:tcW w:w="542"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20"/>
                <w:szCs w:val="20"/>
              </w:rPr>
            </w:pPr>
            <w:r w:rsidRPr="00A83370">
              <w:rPr>
                <w:rFonts w:ascii="Calibri" w:hAnsi="Calibri"/>
                <w:b/>
                <w:sz w:val="20"/>
                <w:szCs w:val="20"/>
              </w:rPr>
              <w:t>B21</w:t>
            </w:r>
          </w:p>
        </w:tc>
        <w:tc>
          <w:tcPr>
            <w:tcW w:w="4513"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Overall the World Bank Group currently plays a relevant role in development in Turkey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629"/>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B22</w:t>
            </w:r>
          </w:p>
        </w:tc>
        <w:tc>
          <w:tcPr>
            <w:tcW w:w="4513"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World Bank Group’s work is aligned with what I consider the development priorities for Turkey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611"/>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B23</w:t>
            </w:r>
          </w:p>
        </w:tc>
        <w:tc>
          <w:tcPr>
            <w:tcW w:w="4513"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World Bank Group supports programs and strategies that are realistic for Turkey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629"/>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B24</w:t>
            </w:r>
          </w:p>
        </w:tc>
        <w:tc>
          <w:tcPr>
            <w:tcW w:w="4513"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World Bank Group treats clients and stakeholders in Turkey with respect</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bl>
    <w:p w:rsidR="00A83370" w:rsidRPr="00A83370" w:rsidRDefault="00A83370" w:rsidP="00A83370">
      <w:pPr>
        <w:rPr>
          <w:rFonts w:ascii="Calibri" w:eastAsia="Calibri" w:hAnsi="Calibri"/>
          <w:b/>
          <w:sz w:val="16"/>
          <w:szCs w:val="16"/>
          <w:lang w:val="en-GB"/>
        </w:rPr>
      </w:pPr>
      <w:r w:rsidRPr="00A83370">
        <w:rPr>
          <w:rFonts w:ascii="Calibri" w:eastAsia="Calibri" w:hAnsi="Calibri"/>
          <w:b/>
          <w:sz w:val="16"/>
          <w:szCs w:val="16"/>
          <w:lang w:val="en-GB"/>
        </w:rPr>
        <w:br w:type="page"/>
      </w:r>
    </w:p>
    <w:p w:rsidR="00A83370" w:rsidRPr="00A83370" w:rsidRDefault="00A83370" w:rsidP="00A83370">
      <w:pPr>
        <w:ind w:right="302"/>
        <w:jc w:val="both"/>
        <w:rPr>
          <w:rFonts w:ascii="Calibri" w:eastAsia="PMingLiU" w:hAnsi="Calibri" w:cs="Calibri"/>
          <w:b/>
          <w:caps/>
          <w:lang w:val="en-GB"/>
        </w:rPr>
      </w:pPr>
      <w:r w:rsidRPr="00A83370">
        <w:rPr>
          <w:rFonts w:ascii="Calibri" w:eastAsia="PMingLiU" w:hAnsi="Calibri" w:cs="Calibri"/>
          <w:b/>
          <w:caps/>
          <w:lang w:val="en-GB"/>
        </w:rPr>
        <w:lastRenderedPageBreak/>
        <w:t>Section B:  Overall attitudes toward the world bank</w:t>
      </w:r>
      <w:r w:rsidRPr="00A83370">
        <w:rPr>
          <w:rFonts w:ascii="Calibri" w:eastAsia="Calibri" w:hAnsi="Calibri" w:cs="Calibri"/>
          <w:caps/>
        </w:rPr>
        <w:t xml:space="preserve"> </w:t>
      </w:r>
      <w:r w:rsidRPr="00A83370">
        <w:rPr>
          <w:rFonts w:ascii="Calibri" w:eastAsia="PMingLiU" w:hAnsi="Calibri" w:cs="Calibri"/>
          <w:b/>
          <w:caps/>
        </w:rPr>
        <w:t>GROUP</w:t>
      </w:r>
    </w:p>
    <w:p w:rsidR="00A83370" w:rsidRPr="00A83370" w:rsidRDefault="00A83370" w:rsidP="00A83370">
      <w:pPr>
        <w:rPr>
          <w:rFonts w:ascii="Calibri" w:eastAsia="Calibri" w:hAnsi="Calibri"/>
          <w:sz w:val="16"/>
          <w:szCs w:val="16"/>
          <w:lang w:val="en-GB"/>
        </w:rPr>
      </w:pPr>
    </w:p>
    <w:tbl>
      <w:tblPr>
        <w:tblW w:w="9735" w:type="dxa"/>
        <w:tblInd w:w="93" w:type="dxa"/>
        <w:tblLayout w:type="fixed"/>
        <w:tblLook w:val="04A0" w:firstRow="1" w:lastRow="0" w:firstColumn="1" w:lastColumn="0" w:noHBand="0" w:noVBand="1"/>
      </w:tblPr>
      <w:tblGrid>
        <w:gridCol w:w="555"/>
        <w:gridCol w:w="4500"/>
        <w:gridCol w:w="450"/>
        <w:gridCol w:w="450"/>
        <w:gridCol w:w="376"/>
        <w:gridCol w:w="344"/>
        <w:gridCol w:w="360"/>
        <w:gridCol w:w="360"/>
        <w:gridCol w:w="360"/>
        <w:gridCol w:w="360"/>
        <w:gridCol w:w="450"/>
        <w:gridCol w:w="540"/>
        <w:gridCol w:w="630"/>
      </w:tblGrid>
      <w:tr w:rsidR="00A83370" w:rsidRPr="00A83370" w:rsidTr="005634CA">
        <w:trPr>
          <w:trHeight w:val="291"/>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hideMark/>
          </w:tcPr>
          <w:p w:rsidR="00A83370" w:rsidRPr="00A83370" w:rsidRDefault="00A83370" w:rsidP="00A83370">
            <w:pPr>
              <w:rPr>
                <w:rFonts w:ascii="Calibri" w:hAnsi="Calibri"/>
                <w:b/>
                <w:bCs/>
                <w:sz w:val="22"/>
                <w:szCs w:val="22"/>
              </w:rPr>
            </w:pPr>
            <w:r w:rsidRPr="00A83370">
              <w:rPr>
                <w:rFonts w:ascii="Calibri" w:hAnsi="Calibri"/>
                <w:b/>
                <w:bCs/>
                <w:sz w:val="22"/>
                <w:szCs w:val="22"/>
              </w:rPr>
              <w:t xml:space="preserve">To what extent is the World Bank Group an effective development partner in Turkey in terms of each of the following?  </w:t>
            </w:r>
          </w:p>
        </w:tc>
      </w:tr>
      <w:tr w:rsidR="00A83370" w:rsidRPr="00A83370" w:rsidTr="005634CA">
        <w:trPr>
          <w:trHeight w:val="557"/>
        </w:trPr>
        <w:tc>
          <w:tcPr>
            <w:tcW w:w="555" w:type="dxa"/>
            <w:tcBorders>
              <w:top w:val="nil"/>
              <w:left w:val="single" w:sz="4" w:space="0" w:color="C0C0C0"/>
              <w:bottom w:val="single" w:sz="4" w:space="0" w:color="C0C0C0"/>
            </w:tcBorders>
            <w:shd w:val="clear" w:color="000000" w:fill="FFFFFF"/>
            <w:noWrap/>
            <w:vAlign w:val="bottom"/>
            <w:hideMark/>
          </w:tcPr>
          <w:p w:rsidR="00A83370" w:rsidRPr="00A83370" w:rsidRDefault="00A83370" w:rsidP="00A83370">
            <w:pPr>
              <w:rPr>
                <w:rFonts w:ascii="Calibri" w:hAnsi="Calibri"/>
                <w:sz w:val="22"/>
                <w:szCs w:val="22"/>
              </w:rPr>
            </w:pPr>
            <w:r w:rsidRPr="00A83370">
              <w:rPr>
                <w:rFonts w:ascii="Calibri" w:hAnsi="Calibri"/>
                <w:sz w:val="22"/>
                <w:szCs w:val="22"/>
              </w:rPr>
              <w:t> </w:t>
            </w:r>
          </w:p>
        </w:tc>
        <w:tc>
          <w:tcPr>
            <w:tcW w:w="4500" w:type="dxa"/>
            <w:tcBorders>
              <w:top w:val="nil"/>
              <w:bottom w:val="single" w:sz="4" w:space="0" w:color="C0C0C0"/>
              <w:right w:val="single" w:sz="4" w:space="0" w:color="C0C0C0"/>
            </w:tcBorders>
            <w:shd w:val="clear" w:color="000000" w:fill="FFFFFF"/>
            <w:noWrap/>
            <w:vAlign w:val="bottom"/>
            <w:hideMark/>
          </w:tcPr>
          <w:p w:rsidR="00A83370" w:rsidRPr="00A83370" w:rsidRDefault="00A83370" w:rsidP="00A83370">
            <w:pPr>
              <w:rPr>
                <w:rFonts w:ascii="Calibri" w:hAnsi="Calibri"/>
                <w:sz w:val="22"/>
                <w:szCs w:val="22"/>
              </w:rPr>
            </w:pPr>
            <w:r w:rsidRPr="00A83370">
              <w:rPr>
                <w:rFonts w:ascii="Calibri"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A83370" w:rsidRPr="00A83370" w:rsidRDefault="00A83370" w:rsidP="00A83370">
            <w:pPr>
              <w:rPr>
                <w:rFonts w:ascii="Calibri" w:hAnsi="Calibri"/>
                <w:b/>
                <w:bCs/>
                <w:sz w:val="16"/>
                <w:szCs w:val="16"/>
              </w:rPr>
            </w:pPr>
            <w:r w:rsidRPr="00A83370">
              <w:rPr>
                <w:rFonts w:ascii="Calibri" w:hAnsi="Calibri"/>
                <w:b/>
                <w:bCs/>
                <w:sz w:val="16"/>
                <w:szCs w:val="16"/>
              </w:rPr>
              <w:t>To no degree at all</w:t>
            </w:r>
          </w:p>
        </w:tc>
        <w:tc>
          <w:tcPr>
            <w:tcW w:w="2160" w:type="dxa"/>
            <w:gridSpan w:val="6"/>
            <w:tcBorders>
              <w:top w:val="single" w:sz="4" w:space="0" w:color="C0C0C0"/>
              <w:bottom w:val="single" w:sz="4" w:space="0" w:color="C0C0C0"/>
            </w:tcBorders>
            <w:shd w:val="clear" w:color="000000" w:fill="FFFFFF"/>
            <w:vAlign w:val="bottom"/>
            <w:hideMark/>
          </w:tcPr>
          <w:p w:rsidR="00A83370" w:rsidRPr="00A83370" w:rsidRDefault="00A83370" w:rsidP="00A83370">
            <w:pPr>
              <w:jc w:val="center"/>
              <w:rPr>
                <w:rFonts w:ascii="Calibri" w:hAnsi="Calibri"/>
                <w:b/>
                <w:bCs/>
                <w:sz w:val="16"/>
                <w:szCs w:val="16"/>
              </w:rPr>
            </w:pPr>
            <w:r w:rsidRPr="00A83370">
              <w:rPr>
                <w:rFonts w:ascii="Calibri"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bottom"/>
            <w:hideMark/>
          </w:tcPr>
          <w:p w:rsidR="00A83370" w:rsidRPr="00A83370" w:rsidRDefault="00A83370" w:rsidP="00A83370">
            <w:pPr>
              <w:jc w:val="right"/>
              <w:rPr>
                <w:rFonts w:ascii="Calibri" w:hAnsi="Calibri"/>
                <w:b/>
                <w:bCs/>
                <w:sz w:val="16"/>
                <w:szCs w:val="16"/>
              </w:rPr>
            </w:pPr>
            <w:r w:rsidRPr="00A83370">
              <w:rPr>
                <w:rFonts w:ascii="Calibri"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A83370" w:rsidRPr="00A83370" w:rsidRDefault="00A83370" w:rsidP="00A83370">
            <w:pPr>
              <w:jc w:val="center"/>
              <w:rPr>
                <w:rFonts w:ascii="Calibri" w:hAnsi="Calibri"/>
                <w:bCs/>
                <w:sz w:val="16"/>
                <w:szCs w:val="16"/>
              </w:rPr>
            </w:pPr>
            <w:r w:rsidRPr="00A83370">
              <w:rPr>
                <w:rFonts w:ascii="Calibri" w:hAnsi="Calibri"/>
                <w:bCs/>
                <w:sz w:val="16"/>
                <w:szCs w:val="16"/>
              </w:rPr>
              <w:t>Don't know</w:t>
            </w:r>
          </w:p>
        </w:tc>
      </w:tr>
      <w:tr w:rsidR="00A83370" w:rsidRPr="00A83370" w:rsidTr="005634CA">
        <w:trPr>
          <w:trHeight w:val="422"/>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B25</w:t>
            </w:r>
          </w:p>
        </w:tc>
        <w:tc>
          <w:tcPr>
            <w:tcW w:w="45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Responsiveness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64"/>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B26</w:t>
            </w:r>
          </w:p>
        </w:tc>
        <w:tc>
          <w:tcPr>
            <w:tcW w:w="45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Flexibility (in terms of the World Bank Group’s products and services)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B27</w:t>
            </w:r>
          </w:p>
        </w:tc>
        <w:tc>
          <w:tcPr>
            <w:tcW w:w="45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Flexibility (in terms of changing country circumstances)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50"/>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B28</w:t>
            </w:r>
          </w:p>
        </w:tc>
        <w:tc>
          <w:tcPr>
            <w:tcW w:w="4500" w:type="dxa"/>
            <w:tcBorders>
              <w:top w:val="nil"/>
              <w:left w:val="nil"/>
              <w:bottom w:val="nil"/>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Being inclusive</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68"/>
        </w:trPr>
        <w:tc>
          <w:tcPr>
            <w:tcW w:w="555" w:type="dxa"/>
            <w:tcBorders>
              <w:top w:val="nil"/>
              <w:left w:val="single" w:sz="4" w:space="0" w:color="C0C0C0"/>
              <w:bottom w:val="nil"/>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B29</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Openness  (sharing data and other information)</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50"/>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B30</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Staff accessibility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50"/>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B31</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Straightforwardness and honesty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50"/>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B32</w:t>
            </w:r>
          </w:p>
        </w:tc>
        <w:tc>
          <w:tcPr>
            <w:tcW w:w="4500" w:type="dxa"/>
            <w:tcBorders>
              <w:top w:val="single" w:sz="4" w:space="0" w:color="C0C0C0"/>
              <w:left w:val="nil"/>
              <w:bottom w:val="single" w:sz="4" w:space="0" w:color="C0C0C0"/>
              <w:right w:val="single" w:sz="4" w:space="0" w:color="C0C0C0"/>
            </w:tcBorders>
            <w:shd w:val="clear" w:color="auto" w:fill="auto"/>
            <w:vAlign w:val="center"/>
          </w:tcPr>
          <w:p w:rsidR="00A83370" w:rsidRPr="00A83370" w:rsidRDefault="00A83370" w:rsidP="00A83370">
            <w:pPr>
              <w:rPr>
                <w:rFonts w:ascii="Calibri" w:hAnsi="Calibri"/>
                <w:sz w:val="20"/>
                <w:szCs w:val="20"/>
              </w:rPr>
            </w:pPr>
            <w:r w:rsidRPr="00A83370">
              <w:rPr>
                <w:rFonts w:ascii="Calibri" w:hAnsi="Calibri"/>
                <w:sz w:val="20"/>
                <w:szCs w:val="20"/>
              </w:rPr>
              <w:t>Ease of access to the people at the World Bank Group who are making decisions important to my work</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B33</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Collaboration with groups outside of the Government (e.g., NGOs, academia, private sector)</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95"/>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B34</w:t>
            </w:r>
          </w:p>
        </w:tc>
        <w:tc>
          <w:tcPr>
            <w:tcW w:w="45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Collaboration with the Government</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50"/>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B35</w:t>
            </w:r>
          </w:p>
        </w:tc>
        <w:tc>
          <w:tcPr>
            <w:tcW w:w="45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Collaboration with other donors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50"/>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B36</w:t>
            </w:r>
          </w:p>
        </w:tc>
        <w:tc>
          <w:tcPr>
            <w:tcW w:w="45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speed in which it gets things accomplished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50"/>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B37</w:t>
            </w:r>
          </w:p>
        </w:tc>
        <w:tc>
          <w:tcPr>
            <w:tcW w:w="45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Being a long-term partner</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bl>
    <w:p w:rsidR="00A83370" w:rsidRPr="00A83370" w:rsidRDefault="00A83370" w:rsidP="00A83370">
      <w:pPr>
        <w:rPr>
          <w:rFonts w:ascii="Calibri" w:eastAsia="Calibri" w:hAnsi="Calibri"/>
          <w:sz w:val="16"/>
          <w:szCs w:val="16"/>
          <w:lang w:val="en-GB"/>
        </w:rPr>
      </w:pPr>
    </w:p>
    <w:p w:rsidR="00A83370" w:rsidRPr="00A83370" w:rsidRDefault="00A83370" w:rsidP="00A83370">
      <w:pPr>
        <w:rPr>
          <w:rFonts w:ascii="Calibri" w:eastAsia="Calibri" w:hAnsi="Calibri"/>
          <w:sz w:val="16"/>
          <w:szCs w:val="16"/>
          <w:lang w:val="en-GB"/>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A83370" w:rsidRPr="00A83370" w:rsidTr="005634CA">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 xml:space="preserve">B38.  To be a more effective development partner in Turkey, do you believe that the World Bank Group should have …?    </w:t>
            </w:r>
            <w:r w:rsidRPr="00A83370">
              <w:rPr>
                <w:rFonts w:ascii="Calibri" w:hAnsi="Calibri"/>
                <w:b/>
                <w:bCs/>
                <w:sz w:val="28"/>
                <w:szCs w:val="28"/>
              </w:rPr>
              <w:t>(Select only ONE response)</w:t>
            </w:r>
          </w:p>
        </w:tc>
      </w:tr>
      <w:tr w:rsidR="00A83370" w:rsidRPr="00A83370" w:rsidTr="005634CA">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jc w:val="center"/>
              <w:rPr>
                <w:rFonts w:ascii="Calibri" w:hAnsi="Calibri"/>
                <w:b/>
                <w:color w:val="000000"/>
                <w:sz w:val="18"/>
                <w:szCs w:val="18"/>
              </w:rPr>
            </w:pPr>
            <w:r w:rsidRPr="00A83370">
              <w:rPr>
                <w:rFonts w:ascii="Wingdings" w:hAnsi="Wingdings"/>
                <w:color w:val="000000"/>
                <w:sz w:val="18"/>
                <w:szCs w:val="18"/>
              </w:rPr>
              <w:t></w:t>
            </w:r>
            <w:r w:rsidRPr="00A83370">
              <w:rPr>
                <w:rFonts w:ascii="Wingdings" w:hAnsi="Wingdings"/>
                <w:color w:val="000000"/>
                <w:sz w:val="18"/>
                <w:szCs w:val="18"/>
              </w:rPr>
              <w:t></w:t>
            </w:r>
            <w:r w:rsidRPr="00A83370">
              <w:rPr>
                <w:rFonts w:ascii="Calibri" w:hAnsi="Calibri"/>
                <w:color w:val="000000"/>
                <w:sz w:val="20"/>
                <w:szCs w:val="20"/>
              </w:rPr>
              <w:t>More local presence</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18"/>
                <w:szCs w:val="18"/>
              </w:rPr>
            </w:pPr>
            <w:r w:rsidRPr="00A83370">
              <w:rPr>
                <w:rFonts w:ascii="Wingdings" w:hAnsi="Wingdings"/>
                <w:color w:val="000000"/>
                <w:sz w:val="18"/>
                <w:szCs w:val="18"/>
              </w:rPr>
              <w:t></w:t>
            </w:r>
            <w:r w:rsidRPr="00A83370">
              <w:rPr>
                <w:rFonts w:ascii="Wingdings" w:hAnsi="Wingdings"/>
                <w:color w:val="000000"/>
                <w:sz w:val="18"/>
                <w:szCs w:val="18"/>
              </w:rPr>
              <w:t></w:t>
            </w:r>
            <w:r w:rsidRPr="00A83370">
              <w:rPr>
                <w:rFonts w:ascii="Calibri" w:hAnsi="Calibri"/>
                <w:color w:val="000000"/>
                <w:sz w:val="20"/>
                <w:szCs w:val="20"/>
              </w:rPr>
              <w:t>The current level of local presence is adequate</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jc w:val="center"/>
              <w:rPr>
                <w:rFonts w:ascii="Calibri" w:hAnsi="Calibri"/>
                <w:b/>
                <w:color w:val="000000"/>
                <w:sz w:val="18"/>
                <w:szCs w:val="18"/>
              </w:rPr>
            </w:pPr>
            <w:r w:rsidRPr="00A83370">
              <w:rPr>
                <w:rFonts w:ascii="Wingdings" w:hAnsi="Wingdings"/>
                <w:color w:val="000000"/>
                <w:sz w:val="18"/>
                <w:szCs w:val="18"/>
              </w:rPr>
              <w:t></w:t>
            </w:r>
            <w:r w:rsidRPr="00A83370">
              <w:rPr>
                <w:rFonts w:ascii="Wingdings" w:hAnsi="Wingdings"/>
                <w:color w:val="000000"/>
                <w:sz w:val="18"/>
                <w:szCs w:val="18"/>
              </w:rPr>
              <w:t></w:t>
            </w:r>
            <w:r w:rsidRPr="00A83370">
              <w:rPr>
                <w:rFonts w:ascii="Calibri" w:hAnsi="Calibri"/>
                <w:color w:val="000000"/>
                <w:sz w:val="20"/>
                <w:szCs w:val="20"/>
              </w:rPr>
              <w:t>Less local presence</w:t>
            </w:r>
          </w:p>
        </w:tc>
        <w:tc>
          <w:tcPr>
            <w:tcW w:w="18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jc w:val="center"/>
              <w:rPr>
                <w:rFonts w:ascii="Calibri" w:hAnsi="Calibri"/>
                <w:color w:val="000000"/>
                <w:sz w:val="18"/>
                <w:szCs w:val="18"/>
              </w:rPr>
            </w:pPr>
            <w:r w:rsidRPr="00A83370">
              <w:rPr>
                <w:rFonts w:ascii="Wingdings" w:hAnsi="Wingdings"/>
                <w:color w:val="000000"/>
                <w:sz w:val="18"/>
                <w:szCs w:val="18"/>
              </w:rPr>
              <w:t></w:t>
            </w:r>
            <w:r w:rsidRPr="00A83370">
              <w:rPr>
                <w:rFonts w:ascii="Wingdings" w:hAnsi="Wingdings"/>
                <w:color w:val="000000"/>
                <w:sz w:val="18"/>
                <w:szCs w:val="18"/>
              </w:rPr>
              <w:t></w:t>
            </w:r>
            <w:r w:rsidRPr="00A83370">
              <w:rPr>
                <w:rFonts w:ascii="Calibri" w:hAnsi="Calibri"/>
                <w:color w:val="000000"/>
                <w:sz w:val="18"/>
                <w:szCs w:val="18"/>
              </w:rPr>
              <w:t>Don't know</w:t>
            </w:r>
          </w:p>
        </w:tc>
        <w:tc>
          <w:tcPr>
            <w:tcW w:w="900" w:type="dxa"/>
          </w:tcPr>
          <w:p w:rsidR="00A83370" w:rsidRPr="00A83370" w:rsidRDefault="00A83370" w:rsidP="00A83370">
            <w:pPr>
              <w:rPr>
                <w:rFonts w:ascii="Calibri" w:eastAsia="Calibri" w:hAnsi="Calibri" w:cs="Calibri"/>
                <w:caps/>
                <w:sz w:val="16"/>
                <w:szCs w:val="16"/>
              </w:rPr>
            </w:pPr>
          </w:p>
        </w:tc>
        <w:tc>
          <w:tcPr>
            <w:tcW w:w="1080" w:type="dxa"/>
            <w:vAlign w:val="center"/>
          </w:tcPr>
          <w:p w:rsidR="00A83370" w:rsidRPr="00A83370" w:rsidRDefault="00A83370" w:rsidP="00A83370">
            <w:pPr>
              <w:rPr>
                <w:rFonts w:ascii="Calibri" w:eastAsia="Calibri" w:hAnsi="Calibri" w:cs="Calibri"/>
                <w:caps/>
                <w:sz w:val="16"/>
                <w:szCs w:val="16"/>
              </w:rPr>
            </w:pPr>
          </w:p>
        </w:tc>
        <w:tc>
          <w:tcPr>
            <w:tcW w:w="1080" w:type="dxa"/>
            <w:vAlign w:val="center"/>
          </w:tcPr>
          <w:p w:rsidR="00A83370" w:rsidRPr="00A83370" w:rsidRDefault="00A83370" w:rsidP="00A83370">
            <w:pPr>
              <w:rPr>
                <w:rFonts w:ascii="Calibri" w:eastAsia="Calibri" w:hAnsi="Calibri" w:cs="Calibri"/>
                <w:caps/>
                <w:sz w:val="16"/>
                <w:szCs w:val="16"/>
              </w:rPr>
            </w:pPr>
          </w:p>
        </w:tc>
        <w:tc>
          <w:tcPr>
            <w:tcW w:w="1080" w:type="dxa"/>
            <w:vAlign w:val="center"/>
          </w:tcPr>
          <w:p w:rsidR="00A83370" w:rsidRPr="00A83370" w:rsidRDefault="00A83370" w:rsidP="00A83370">
            <w:pPr>
              <w:rPr>
                <w:rFonts w:ascii="Calibri" w:eastAsia="Calibri" w:hAnsi="Calibri" w:cs="Calibri"/>
                <w:caps/>
                <w:sz w:val="16"/>
                <w:szCs w:val="16"/>
              </w:rPr>
            </w:pPr>
          </w:p>
        </w:tc>
        <w:tc>
          <w:tcPr>
            <w:tcW w:w="1080" w:type="dxa"/>
            <w:vAlign w:val="center"/>
          </w:tcPr>
          <w:p w:rsidR="00A83370" w:rsidRPr="00A83370" w:rsidRDefault="00A83370" w:rsidP="00A83370">
            <w:pPr>
              <w:rPr>
                <w:rFonts w:ascii="Calibri" w:eastAsia="Calibri" w:hAnsi="Calibri" w:cs="Calibri"/>
                <w:caps/>
                <w:sz w:val="16"/>
                <w:szCs w:val="16"/>
              </w:rPr>
            </w:pPr>
          </w:p>
        </w:tc>
        <w:tc>
          <w:tcPr>
            <w:tcW w:w="1080" w:type="dxa"/>
            <w:vAlign w:val="center"/>
          </w:tcPr>
          <w:p w:rsidR="00A83370" w:rsidRPr="00A83370" w:rsidRDefault="00A83370" w:rsidP="00A83370">
            <w:pPr>
              <w:rPr>
                <w:rFonts w:ascii="Calibri" w:eastAsia="Calibri" w:hAnsi="Calibri" w:cs="Calibri"/>
                <w:caps/>
                <w:sz w:val="16"/>
                <w:szCs w:val="16"/>
              </w:rPr>
            </w:pPr>
          </w:p>
        </w:tc>
        <w:tc>
          <w:tcPr>
            <w:tcW w:w="1080" w:type="dxa"/>
            <w:vAlign w:val="center"/>
          </w:tcPr>
          <w:p w:rsidR="00A83370" w:rsidRPr="00A83370" w:rsidRDefault="00A83370" w:rsidP="00A83370">
            <w:pPr>
              <w:rPr>
                <w:rFonts w:ascii="Calibri" w:eastAsia="Calibri" w:hAnsi="Calibri" w:cs="Calibri"/>
                <w:caps/>
                <w:sz w:val="16"/>
                <w:szCs w:val="16"/>
              </w:rPr>
            </w:pPr>
          </w:p>
        </w:tc>
      </w:tr>
    </w:tbl>
    <w:p w:rsidR="00A83370" w:rsidRPr="00A83370" w:rsidRDefault="00A83370" w:rsidP="00A83370">
      <w:pPr>
        <w:rPr>
          <w:rFonts w:ascii="Calibri" w:eastAsia="Calibri" w:hAnsi="Calibri"/>
          <w:sz w:val="16"/>
          <w:szCs w:val="16"/>
          <w:lang w:val="en-GB"/>
        </w:rPr>
      </w:pPr>
      <w:r w:rsidRPr="00A83370">
        <w:rPr>
          <w:rFonts w:ascii="Calibri" w:eastAsia="Calibri" w:hAnsi="Calibri"/>
          <w:sz w:val="16"/>
          <w:szCs w:val="16"/>
          <w:lang w:val="en-GB"/>
        </w:rPr>
        <w:br w:type="page"/>
      </w:r>
    </w:p>
    <w:p w:rsidR="00A83370" w:rsidRPr="00A83370" w:rsidRDefault="00A83370" w:rsidP="00A83370">
      <w:pPr>
        <w:jc w:val="both"/>
        <w:rPr>
          <w:rFonts w:ascii="Calibri" w:eastAsia="PMingLiU" w:hAnsi="Calibri" w:cs="Calibri"/>
          <w:b/>
          <w:bCs/>
          <w:caps/>
          <w:lang w:val="en-GB"/>
        </w:rPr>
      </w:pPr>
      <w:r w:rsidRPr="00A83370">
        <w:rPr>
          <w:rFonts w:ascii="Calibri" w:eastAsia="PMingLiU" w:hAnsi="Calibri" w:cs="Calibri"/>
          <w:b/>
          <w:bCs/>
          <w:caps/>
          <w:lang w:val="en-GB"/>
        </w:rPr>
        <w:lastRenderedPageBreak/>
        <w:t xml:space="preserve">Section C:  WORLD BANK </w:t>
      </w:r>
      <w:r w:rsidRPr="00A83370">
        <w:rPr>
          <w:rFonts w:ascii="Calibri" w:eastAsia="PMingLiU" w:hAnsi="Calibri" w:cs="Calibri"/>
          <w:b/>
          <w:bCs/>
          <w:caps/>
        </w:rPr>
        <w:t>GROUP</w:t>
      </w:r>
      <w:r w:rsidRPr="00A83370">
        <w:rPr>
          <w:rFonts w:ascii="Calibri" w:eastAsia="PMingLiU" w:hAnsi="Calibri" w:cs="Calibri"/>
          <w:b/>
          <w:bCs/>
          <w:caps/>
          <w:lang w:val="en-GB"/>
        </w:rPr>
        <w:t>’S EFFECTIVENESS AND RESULTS</w:t>
      </w:r>
    </w:p>
    <w:p w:rsidR="00A83370" w:rsidRPr="00A83370" w:rsidRDefault="00A83370" w:rsidP="00A83370">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A83370" w:rsidRPr="00A83370" w:rsidTr="005634CA">
        <w:trPr>
          <w:trHeight w:val="57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eastAsia="PMingLiU" w:hAnsi="Calibri" w:cs="Calibri"/>
                <w:b/>
                <w:bCs/>
                <w:caps/>
              </w:rPr>
            </w:pPr>
            <w:r w:rsidRPr="00A83370">
              <w:rPr>
                <w:rFonts w:ascii="Calibri" w:hAnsi="Calibri"/>
                <w:b/>
                <w:bCs/>
                <w:sz w:val="22"/>
                <w:szCs w:val="22"/>
              </w:rPr>
              <w:t>C1. In your opinion, how IMPORTANT is it for the World Bank Group to be involved in the following areas of development in Turkey?</w:t>
            </w:r>
          </w:p>
        </w:tc>
      </w:tr>
      <w:tr w:rsidR="00A83370" w:rsidRPr="00A83370" w:rsidTr="005634CA">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A83370" w:rsidRPr="00A83370" w:rsidRDefault="00A83370" w:rsidP="00A83370">
            <w:pPr>
              <w:spacing w:after="120"/>
              <w:jc w:val="both"/>
              <w:rPr>
                <w:rFonts w:ascii="Calibri" w:eastAsia="PMingLiU" w:hAnsi="Calibri" w:cs="Calibri"/>
                <w:b/>
                <w:bCs/>
                <w:caps/>
              </w:rPr>
            </w:pPr>
            <w:r w:rsidRPr="00A83370">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xml:space="preserve">Not important </w:t>
            </w:r>
          </w:p>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A83370" w:rsidRPr="00A83370" w:rsidRDefault="00A83370" w:rsidP="00A83370">
            <w:pPr>
              <w:jc w:val="right"/>
              <w:rPr>
                <w:rFonts w:ascii="Calibri" w:hAnsi="Calibri"/>
                <w:b/>
                <w:bCs/>
                <w:color w:val="000000"/>
                <w:sz w:val="16"/>
                <w:szCs w:val="16"/>
              </w:rPr>
            </w:pPr>
            <w:r w:rsidRPr="00A83370">
              <w:rPr>
                <w:rFonts w:ascii="Calibri" w:hAnsi="Calibri"/>
                <w:b/>
                <w:bCs/>
                <w:color w:val="000000"/>
                <w:sz w:val="16"/>
                <w:szCs w:val="16"/>
              </w:rPr>
              <w:t xml:space="preserve">Very </w:t>
            </w:r>
            <w:r w:rsidRPr="00A83370">
              <w:rPr>
                <w:rFonts w:ascii="Calibri"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A83370" w:rsidRPr="00A83370" w:rsidRDefault="00A83370" w:rsidP="00A83370">
            <w:pPr>
              <w:jc w:val="center"/>
              <w:rPr>
                <w:rFonts w:ascii="Calibri" w:hAnsi="Calibri"/>
                <w:bCs/>
                <w:color w:val="000000"/>
                <w:sz w:val="16"/>
                <w:szCs w:val="16"/>
              </w:rPr>
            </w:pPr>
            <w:r w:rsidRPr="00A83370">
              <w:rPr>
                <w:rFonts w:ascii="Calibri" w:hAnsi="Calibri"/>
                <w:bCs/>
                <w:color w:val="000000"/>
                <w:sz w:val="16"/>
                <w:szCs w:val="16"/>
              </w:rPr>
              <w:t>Don't know</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Anti corruption</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Migration</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Competitiveness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Urban development and planning</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Regulatory framework for 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Communicable/non-communicable diseases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Disaster management (earthquakes, floods, etc.)</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Public sector governance/ 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Financial markets and savings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Income inequality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Rural and regional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Education quality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bl>
    <w:p w:rsidR="00A83370" w:rsidRPr="00A83370" w:rsidRDefault="00A83370" w:rsidP="00A83370">
      <w:pPr>
        <w:jc w:val="both"/>
        <w:rPr>
          <w:rFonts w:ascii="Calibri" w:eastAsia="PMingLiU" w:hAnsi="Calibri" w:cs="Calibri"/>
          <w:bCs/>
          <w:caps/>
          <w:sz w:val="16"/>
          <w:szCs w:val="16"/>
          <w:lang w:val="en-GB"/>
        </w:rPr>
      </w:pPr>
      <w:r w:rsidRPr="00A83370">
        <w:rPr>
          <w:rFonts w:ascii="Calibri" w:eastAsia="PMingLiU" w:hAnsi="Calibri" w:cs="Calibri"/>
          <w:bCs/>
          <w:caps/>
          <w:sz w:val="16"/>
          <w:szCs w:val="16"/>
          <w:lang w:val="en-GB"/>
        </w:rPr>
        <w:br w:type="page"/>
      </w:r>
    </w:p>
    <w:p w:rsidR="00A83370" w:rsidRPr="00A83370" w:rsidRDefault="00A83370" w:rsidP="00A83370">
      <w:pPr>
        <w:jc w:val="both"/>
        <w:rPr>
          <w:rFonts w:ascii="Calibri" w:eastAsia="PMingLiU" w:hAnsi="Calibri" w:cs="Calibri"/>
          <w:b/>
          <w:bCs/>
          <w:caps/>
          <w:lang w:val="en-GB"/>
        </w:rPr>
      </w:pPr>
      <w:r w:rsidRPr="00A83370">
        <w:rPr>
          <w:rFonts w:ascii="Calibri" w:eastAsia="PMingLiU" w:hAnsi="Calibri" w:cs="Calibri"/>
          <w:b/>
          <w:bCs/>
          <w:caps/>
          <w:lang w:val="en-GB"/>
        </w:rPr>
        <w:lastRenderedPageBreak/>
        <w:t xml:space="preserve">Section C:  WORLD BANK </w:t>
      </w:r>
      <w:r w:rsidRPr="00A83370">
        <w:rPr>
          <w:rFonts w:ascii="Calibri" w:eastAsia="PMingLiU" w:hAnsi="Calibri" w:cs="Calibri"/>
          <w:b/>
          <w:bCs/>
          <w:caps/>
        </w:rPr>
        <w:t>GROUP</w:t>
      </w:r>
      <w:r w:rsidRPr="00A83370">
        <w:rPr>
          <w:rFonts w:ascii="Calibri" w:eastAsia="PMingLiU" w:hAnsi="Calibri" w:cs="Calibri"/>
          <w:b/>
          <w:bCs/>
          <w:caps/>
          <w:lang w:val="en-GB"/>
        </w:rPr>
        <w:t>’S EFFECTIVENESS AND RESULTS</w:t>
      </w:r>
    </w:p>
    <w:p w:rsidR="00A83370" w:rsidRPr="00A83370" w:rsidRDefault="00A83370" w:rsidP="00A83370">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A83370" w:rsidRPr="00A83370" w:rsidTr="005634CA">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A83370" w:rsidRPr="00A83370" w:rsidRDefault="00A83370" w:rsidP="00A83370">
            <w:pPr>
              <w:rPr>
                <w:rFonts w:ascii="Calibri" w:hAnsi="Calibri"/>
                <w:b/>
                <w:bCs/>
                <w:sz w:val="22"/>
                <w:szCs w:val="22"/>
              </w:rPr>
            </w:pPr>
            <w:r w:rsidRPr="00A83370">
              <w:rPr>
                <w:rFonts w:ascii="Calibri" w:hAnsi="Calibri"/>
                <w:b/>
                <w:bCs/>
                <w:sz w:val="22"/>
                <w:szCs w:val="22"/>
              </w:rPr>
              <w:t xml:space="preserve">C2. How EFFECTIVE do you believe the World Bank Group is in terms of the work it does in the following areas of development in Turkey?    </w:t>
            </w:r>
          </w:p>
          <w:p w:rsidR="00A83370" w:rsidRPr="00A83370" w:rsidRDefault="00A83370" w:rsidP="00A83370">
            <w:pPr>
              <w:rPr>
                <w:rFonts w:ascii="Calibri" w:hAnsi="Calibri"/>
                <w:b/>
                <w:bCs/>
                <w:sz w:val="22"/>
                <w:szCs w:val="22"/>
              </w:rPr>
            </w:pPr>
            <w:r w:rsidRPr="00A83370">
              <w:rPr>
                <w:rFonts w:ascii="Calibri" w:hAnsi="Calibri"/>
                <w:b/>
                <w:bCs/>
                <w:i/>
                <w:sz w:val="22"/>
                <w:szCs w:val="22"/>
              </w:rPr>
              <w:t>(If you have NO exposure to/experience in working in any of the sectors listed below, please respond “Don’t know”)</w:t>
            </w:r>
          </w:p>
        </w:tc>
      </w:tr>
      <w:tr w:rsidR="00A83370" w:rsidRPr="00A83370" w:rsidTr="005634CA">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xml:space="preserve">Not effective </w:t>
            </w:r>
          </w:p>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A83370" w:rsidRPr="00A83370" w:rsidRDefault="00A83370" w:rsidP="00A83370">
            <w:pPr>
              <w:jc w:val="right"/>
              <w:rPr>
                <w:rFonts w:ascii="Calibri" w:hAnsi="Calibri"/>
                <w:b/>
                <w:bCs/>
                <w:color w:val="000000"/>
                <w:sz w:val="16"/>
                <w:szCs w:val="16"/>
              </w:rPr>
            </w:pPr>
            <w:r w:rsidRPr="00A83370">
              <w:rPr>
                <w:rFonts w:ascii="Calibri" w:hAnsi="Calibri"/>
                <w:b/>
                <w:bCs/>
                <w:color w:val="000000"/>
                <w:sz w:val="16"/>
                <w:szCs w:val="16"/>
              </w:rPr>
              <w:t xml:space="preserve">Very </w:t>
            </w:r>
            <w:r w:rsidRPr="00A83370">
              <w:rPr>
                <w:rFonts w:ascii="Calibri"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A83370" w:rsidRPr="00A83370" w:rsidRDefault="00A83370" w:rsidP="00A83370">
            <w:pPr>
              <w:jc w:val="center"/>
              <w:rPr>
                <w:rFonts w:ascii="Calibri" w:hAnsi="Calibri"/>
                <w:bCs/>
                <w:color w:val="000000"/>
                <w:sz w:val="16"/>
                <w:szCs w:val="16"/>
              </w:rPr>
            </w:pPr>
            <w:r w:rsidRPr="00A83370">
              <w:rPr>
                <w:rFonts w:ascii="Calibri" w:hAnsi="Calibri"/>
                <w:bCs/>
                <w:color w:val="000000"/>
                <w:sz w:val="16"/>
                <w:szCs w:val="16"/>
              </w:rPr>
              <w:t>Don't know</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Migration</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Competitiveness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Urban development and planning</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Regulatory framework for 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Disaster management (earthquakes, floods, etc.)</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Public sector governance/ 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Financial markets and savings</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Income inequality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Rural and regional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color w:val="000000"/>
                <w:sz w:val="20"/>
                <w:szCs w:val="20"/>
              </w:rPr>
              <w:t>Education quality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18"/>
                <w:szCs w:val="18"/>
              </w:rPr>
            </w:pPr>
            <w:r w:rsidRPr="00A83370">
              <w:rPr>
                <w:rFonts w:ascii="Calibri"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bl>
    <w:p w:rsidR="00A83370" w:rsidRPr="00A83370" w:rsidRDefault="00A83370" w:rsidP="00A83370">
      <w:pPr>
        <w:rPr>
          <w:rFonts w:ascii="Calibri" w:eastAsia="PMingLiU" w:hAnsi="Calibri" w:cs="Calibri"/>
          <w:b/>
          <w:bCs/>
          <w:caps/>
          <w:sz w:val="16"/>
          <w:szCs w:val="16"/>
          <w:lang w:val="en-GB"/>
        </w:rPr>
      </w:pPr>
      <w:r w:rsidRPr="00A83370">
        <w:rPr>
          <w:rFonts w:ascii="Calibri" w:eastAsia="PMingLiU" w:hAnsi="Calibri" w:cs="Calibri"/>
          <w:b/>
          <w:bCs/>
          <w:caps/>
          <w:sz w:val="16"/>
          <w:szCs w:val="16"/>
          <w:lang w:val="en-GB"/>
        </w:rPr>
        <w:br w:type="page"/>
      </w:r>
    </w:p>
    <w:p w:rsidR="00A83370" w:rsidRPr="00A83370" w:rsidRDefault="00A83370" w:rsidP="00A83370">
      <w:pPr>
        <w:jc w:val="both"/>
        <w:rPr>
          <w:rFonts w:ascii="Calibri" w:eastAsia="PMingLiU" w:hAnsi="Calibri" w:cs="Calibri"/>
          <w:b/>
          <w:bCs/>
          <w:caps/>
          <w:lang w:val="en-GB"/>
        </w:rPr>
      </w:pPr>
      <w:r w:rsidRPr="00A83370">
        <w:rPr>
          <w:rFonts w:ascii="Calibri" w:eastAsia="PMingLiU" w:hAnsi="Calibri" w:cs="Calibri"/>
          <w:b/>
          <w:bCs/>
          <w:caps/>
          <w:lang w:val="en-GB"/>
        </w:rPr>
        <w:lastRenderedPageBreak/>
        <w:t xml:space="preserve">Section C:  WORLD BANK </w:t>
      </w:r>
      <w:r w:rsidRPr="00A83370">
        <w:rPr>
          <w:rFonts w:ascii="Calibri" w:eastAsia="PMingLiU" w:hAnsi="Calibri" w:cs="Calibri"/>
          <w:b/>
          <w:bCs/>
          <w:caps/>
        </w:rPr>
        <w:t>GROUP</w:t>
      </w:r>
      <w:r w:rsidRPr="00A83370">
        <w:rPr>
          <w:rFonts w:ascii="Calibri" w:eastAsia="PMingLiU" w:hAnsi="Calibri" w:cs="Calibri"/>
          <w:b/>
          <w:bCs/>
          <w:caps/>
          <w:lang w:val="en-GB"/>
        </w:rPr>
        <w:t>’S EFFECTIVENESS AND RESULTS</w:t>
      </w:r>
    </w:p>
    <w:p w:rsidR="00A83370" w:rsidRPr="00A83370" w:rsidRDefault="00A83370" w:rsidP="00A83370">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30"/>
      </w:tblGrid>
      <w:tr w:rsidR="00A83370" w:rsidRPr="00A83370" w:rsidTr="005634CA">
        <w:trPr>
          <w:trHeight w:val="485"/>
        </w:trPr>
        <w:tc>
          <w:tcPr>
            <w:tcW w:w="946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C3.  To what extent does the World Bank Group’s work help to achieve development results in Turkey?</w:t>
            </w:r>
          </w:p>
        </w:tc>
      </w:tr>
      <w:tr w:rsidR="00A83370" w:rsidRPr="00A83370" w:rsidTr="005634CA">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15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575"/>
        </w:trPr>
        <w:tc>
          <w:tcPr>
            <w:tcW w:w="1455" w:type="dxa"/>
            <w:tcBorders>
              <w:top w:val="nil"/>
              <w:left w:val="single" w:sz="4" w:space="0" w:color="C0C0C0"/>
              <w:bottom w:val="single" w:sz="4" w:space="0" w:color="C0C0C0"/>
            </w:tcBorders>
            <w:shd w:val="clear" w:color="auto" w:fill="auto"/>
            <w:vAlign w:val="center"/>
            <w:hideMark/>
          </w:tcPr>
          <w:p w:rsidR="00A83370" w:rsidRPr="00A83370" w:rsidRDefault="00A83370" w:rsidP="00A83370">
            <w:pPr>
              <w:rPr>
                <w:rFonts w:ascii="Calibri" w:eastAsia="Calibri" w:hAnsi="Calibri"/>
                <w:b/>
                <w:bCs/>
                <w:sz w:val="22"/>
                <w:szCs w:val="22"/>
              </w:rPr>
            </w:pPr>
            <w:r w:rsidRPr="00A83370">
              <w:rPr>
                <w:rFonts w:ascii="Calibri"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A83370" w:rsidRPr="00A83370" w:rsidRDefault="00A83370" w:rsidP="00A83370">
            <w:pPr>
              <w:rPr>
                <w:rFonts w:ascii="Calibri" w:eastAsia="Calibri" w:hAnsi="Calibri"/>
                <w:b/>
                <w:bCs/>
                <w:sz w:val="22"/>
                <w:szCs w:val="22"/>
              </w:rPr>
            </w:pPr>
            <w:r w:rsidRPr="00A83370">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A83370" w:rsidRPr="00A83370" w:rsidRDefault="00A83370" w:rsidP="00A83370">
            <w:pPr>
              <w:jc w:val="right"/>
              <w:rPr>
                <w:rFonts w:ascii="Calibri" w:eastAsia="Calibri" w:hAnsi="Calibri"/>
                <w:b/>
                <w:bCs/>
                <w:sz w:val="22"/>
                <w:szCs w:val="22"/>
              </w:rPr>
            </w:pPr>
            <w:r w:rsidRPr="00A83370">
              <w:rPr>
                <w:rFonts w:ascii="Calibri" w:hAnsi="Calibri"/>
                <w:b/>
                <w:bCs/>
                <w:sz w:val="18"/>
                <w:szCs w:val="18"/>
              </w:rPr>
              <w:t>To a very significant degree</w:t>
            </w:r>
          </w:p>
        </w:tc>
        <w:tc>
          <w:tcPr>
            <w:tcW w:w="153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jc w:val="center"/>
              <w:rPr>
                <w:rFonts w:ascii="Calibri" w:eastAsia="Calibri" w:hAnsi="Calibri"/>
                <w:sz w:val="22"/>
                <w:szCs w:val="22"/>
              </w:rPr>
            </w:pPr>
            <w:r w:rsidRPr="00A83370">
              <w:rPr>
                <w:rFonts w:ascii="Calibri" w:hAnsi="Calibri"/>
                <w:sz w:val="18"/>
                <w:szCs w:val="18"/>
              </w:rPr>
              <w:t>Don't know</w:t>
            </w:r>
          </w:p>
        </w:tc>
      </w:tr>
    </w:tbl>
    <w:p w:rsidR="00A83370" w:rsidRPr="00A83370" w:rsidRDefault="00A83370" w:rsidP="00A83370">
      <w:pPr>
        <w:jc w:val="both"/>
        <w:rPr>
          <w:rFonts w:ascii="Calibri" w:eastAsia="PMingLiU" w:hAnsi="Calibri" w:cs="Calibri"/>
          <w:bCs/>
          <w:caps/>
          <w:sz w:val="16"/>
          <w:szCs w:val="16"/>
          <w:lang w:val="en-GB"/>
        </w:rPr>
      </w:pPr>
    </w:p>
    <w:p w:rsidR="00A83370" w:rsidRPr="00A83370" w:rsidRDefault="00A83370" w:rsidP="00A83370">
      <w:pPr>
        <w:jc w:val="both"/>
        <w:rPr>
          <w:rFonts w:ascii="Calibri" w:eastAsia="PMingLiU" w:hAnsi="Calibri" w:cs="Calibri"/>
          <w:bCs/>
          <w:caps/>
          <w:sz w:val="16"/>
          <w:szCs w:val="16"/>
          <w:lang w:val="en-GB"/>
        </w:rPr>
      </w:pPr>
    </w:p>
    <w:tbl>
      <w:tblPr>
        <w:tblW w:w="9465" w:type="dxa"/>
        <w:tblInd w:w="93" w:type="dxa"/>
        <w:tblLayout w:type="fixed"/>
        <w:tblLook w:val="04A0" w:firstRow="1" w:lastRow="0" w:firstColumn="1" w:lastColumn="0" w:noHBand="0" w:noVBand="1"/>
      </w:tblPr>
      <w:tblGrid>
        <w:gridCol w:w="465"/>
        <w:gridCol w:w="3960"/>
        <w:gridCol w:w="450"/>
        <w:gridCol w:w="450"/>
        <w:gridCol w:w="450"/>
        <w:gridCol w:w="450"/>
        <w:gridCol w:w="450"/>
        <w:gridCol w:w="360"/>
        <w:gridCol w:w="450"/>
        <w:gridCol w:w="450"/>
        <w:gridCol w:w="450"/>
        <w:gridCol w:w="450"/>
        <w:gridCol w:w="630"/>
      </w:tblGrid>
      <w:tr w:rsidR="00A83370" w:rsidRPr="00A83370" w:rsidTr="005634CA">
        <w:trPr>
          <w:trHeight w:val="368"/>
        </w:trPr>
        <w:tc>
          <w:tcPr>
            <w:tcW w:w="9465" w:type="dxa"/>
            <w:gridSpan w:val="13"/>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To what extent do you agree with the following statements about the World Bank Group in Turkey?</w:t>
            </w:r>
          </w:p>
        </w:tc>
      </w:tr>
      <w:tr w:rsidR="00A83370" w:rsidRPr="00A83370" w:rsidTr="005634CA">
        <w:trPr>
          <w:trHeight w:val="440"/>
        </w:trPr>
        <w:tc>
          <w:tcPr>
            <w:tcW w:w="465" w:type="dxa"/>
            <w:tcBorders>
              <w:top w:val="nil"/>
              <w:left w:val="single" w:sz="4" w:space="0" w:color="C0C0C0"/>
              <w:bottom w:val="single" w:sz="4" w:space="0" w:color="C0C0C0"/>
            </w:tcBorders>
            <w:shd w:val="clear" w:color="000000" w:fill="FFFFFF"/>
            <w:noWrap/>
            <w:vAlign w:val="bottom"/>
            <w:hideMark/>
          </w:tcPr>
          <w:p w:rsidR="00A83370" w:rsidRPr="00A83370" w:rsidRDefault="00A83370" w:rsidP="00A83370">
            <w:pPr>
              <w:jc w:val="both"/>
              <w:rPr>
                <w:rFonts w:ascii="Calibri" w:eastAsia="PMingLiU" w:hAnsi="Calibri" w:cs="Calibri"/>
                <w:b/>
                <w:bCs/>
                <w:caps/>
              </w:rPr>
            </w:pPr>
            <w:r w:rsidRPr="00A83370">
              <w:rPr>
                <w:rFonts w:ascii="Calibri" w:eastAsia="PMingLiU" w:hAnsi="Calibri" w:cs="Calibri"/>
                <w:b/>
                <w:bCs/>
                <w:caps/>
              </w:rPr>
              <w:t> </w:t>
            </w:r>
          </w:p>
        </w:tc>
        <w:tc>
          <w:tcPr>
            <w:tcW w:w="3960" w:type="dxa"/>
            <w:tcBorders>
              <w:top w:val="nil"/>
              <w:bottom w:val="single" w:sz="4" w:space="0" w:color="C0C0C0"/>
              <w:right w:val="single" w:sz="4" w:space="0" w:color="C0C0C0"/>
            </w:tcBorders>
            <w:shd w:val="clear" w:color="000000" w:fill="FFFFFF"/>
            <w:noWrap/>
            <w:vAlign w:val="bottom"/>
            <w:hideMark/>
          </w:tcPr>
          <w:p w:rsidR="00A83370" w:rsidRPr="00A83370" w:rsidRDefault="00A83370" w:rsidP="00A83370">
            <w:pPr>
              <w:rPr>
                <w:rFonts w:ascii="Calibri" w:hAnsi="Calibri"/>
                <w:sz w:val="20"/>
                <w:szCs w:val="20"/>
              </w:rPr>
            </w:pPr>
            <w:r w:rsidRPr="00A83370">
              <w:rPr>
                <w:rFonts w:ascii="Calibri" w:hAnsi="Calibri"/>
                <w:sz w:val="20"/>
                <w:szCs w:val="20"/>
              </w:rPr>
              <w:t> </w:t>
            </w:r>
          </w:p>
        </w:tc>
        <w:tc>
          <w:tcPr>
            <w:tcW w:w="900" w:type="dxa"/>
            <w:gridSpan w:val="2"/>
            <w:tcBorders>
              <w:top w:val="single" w:sz="4" w:space="0" w:color="C0C0C0"/>
              <w:left w:val="nil"/>
              <w:bottom w:val="single" w:sz="4" w:space="0" w:color="C0C0C0"/>
            </w:tcBorders>
            <w:shd w:val="clear" w:color="000000" w:fill="FFFFFF"/>
            <w:vAlign w:val="center"/>
            <w:hideMark/>
          </w:tcPr>
          <w:p w:rsidR="00A83370" w:rsidRPr="00A83370" w:rsidRDefault="00A83370" w:rsidP="00A83370">
            <w:pPr>
              <w:rPr>
                <w:rFonts w:ascii="Calibri" w:eastAsia="PMingLiU" w:hAnsi="Calibri" w:cs="Calibri"/>
                <w:b/>
                <w:bCs/>
                <w:caps/>
              </w:rPr>
            </w:pPr>
            <w:r w:rsidRPr="00A83370">
              <w:rPr>
                <w:rFonts w:ascii="Calibri" w:hAnsi="Calibri"/>
                <w:b/>
                <w:bCs/>
                <w:sz w:val="16"/>
                <w:szCs w:val="16"/>
              </w:rPr>
              <w:t>Strongly disagree</w:t>
            </w:r>
          </w:p>
        </w:tc>
        <w:tc>
          <w:tcPr>
            <w:tcW w:w="2610" w:type="dxa"/>
            <w:gridSpan w:val="6"/>
            <w:tcBorders>
              <w:top w:val="single" w:sz="4" w:space="0" w:color="C0C0C0"/>
              <w:bottom w:val="single" w:sz="4" w:space="0" w:color="C0C0C0"/>
            </w:tcBorders>
            <w:shd w:val="clear" w:color="000000" w:fill="FFFFFF"/>
            <w:vAlign w:val="center"/>
            <w:hideMark/>
          </w:tcPr>
          <w:p w:rsidR="00A83370" w:rsidRPr="00A83370" w:rsidRDefault="00A83370" w:rsidP="00A83370">
            <w:pPr>
              <w:jc w:val="both"/>
              <w:rPr>
                <w:rFonts w:ascii="Calibri" w:eastAsia="PMingLiU" w:hAnsi="Calibri" w:cs="Calibri"/>
                <w:b/>
                <w:bCs/>
                <w:caps/>
              </w:rPr>
            </w:pPr>
            <w:r w:rsidRPr="00A83370">
              <w:rPr>
                <w:rFonts w:ascii="Calibri" w:eastAsia="PMingLiU" w:hAnsi="Calibri" w:cs="Calibri"/>
                <w:b/>
                <w:bCs/>
                <w:caps/>
              </w:rPr>
              <w:t> </w:t>
            </w:r>
          </w:p>
        </w:tc>
        <w:tc>
          <w:tcPr>
            <w:tcW w:w="900" w:type="dxa"/>
            <w:gridSpan w:val="2"/>
            <w:tcBorders>
              <w:top w:val="single" w:sz="4" w:space="0" w:color="C0C0C0"/>
              <w:bottom w:val="single" w:sz="4" w:space="0" w:color="C0C0C0"/>
              <w:right w:val="single" w:sz="4" w:space="0" w:color="C0C0C0"/>
            </w:tcBorders>
            <w:shd w:val="clear" w:color="000000" w:fill="FFFFFF"/>
            <w:vAlign w:val="center"/>
            <w:hideMark/>
          </w:tcPr>
          <w:p w:rsidR="00A83370" w:rsidRPr="00A83370" w:rsidRDefault="00A83370" w:rsidP="00A83370">
            <w:pPr>
              <w:jc w:val="right"/>
              <w:rPr>
                <w:rFonts w:ascii="Calibri" w:eastAsia="PMingLiU" w:hAnsi="Calibri" w:cs="Calibri"/>
                <w:b/>
                <w:bCs/>
                <w:caps/>
              </w:rPr>
            </w:pPr>
            <w:r w:rsidRPr="00A83370">
              <w:rPr>
                <w:rFonts w:ascii="Calibri" w:hAnsi="Calibri"/>
                <w:b/>
                <w:bCs/>
                <w:sz w:val="16"/>
                <w:szCs w:val="16"/>
              </w:rPr>
              <w:t>Strongly agree</w:t>
            </w:r>
          </w:p>
        </w:tc>
        <w:tc>
          <w:tcPr>
            <w:tcW w:w="630" w:type="dxa"/>
            <w:tcBorders>
              <w:top w:val="nil"/>
              <w:left w:val="nil"/>
              <w:bottom w:val="single" w:sz="4" w:space="0" w:color="C0C0C0"/>
              <w:right w:val="single" w:sz="4" w:space="0" w:color="C0C0C0"/>
            </w:tcBorders>
            <w:shd w:val="clear" w:color="000000" w:fill="FFFFFF"/>
            <w:vAlign w:val="center"/>
            <w:hideMark/>
          </w:tcPr>
          <w:p w:rsidR="00A83370" w:rsidRPr="00A83370" w:rsidRDefault="00A83370" w:rsidP="00A83370">
            <w:pPr>
              <w:jc w:val="center"/>
              <w:rPr>
                <w:rFonts w:ascii="Calibri" w:eastAsia="PMingLiU" w:hAnsi="Calibri" w:cs="Calibri"/>
                <w:bCs/>
                <w:caps/>
              </w:rPr>
            </w:pPr>
            <w:r w:rsidRPr="00A83370">
              <w:rPr>
                <w:rFonts w:ascii="Calibri" w:hAnsi="Calibri"/>
                <w:bCs/>
                <w:sz w:val="16"/>
                <w:szCs w:val="16"/>
              </w:rPr>
              <w:t>Don't know</w:t>
            </w:r>
          </w:p>
        </w:tc>
      </w:tr>
      <w:tr w:rsidR="00A83370" w:rsidRPr="00A83370" w:rsidTr="005634CA">
        <w:trPr>
          <w:trHeight w:val="485"/>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20"/>
                <w:szCs w:val="20"/>
              </w:rPr>
            </w:pPr>
            <w:r w:rsidRPr="00A83370">
              <w:rPr>
                <w:rFonts w:ascii="Calibri" w:hAnsi="Calibri"/>
                <w:b/>
                <w:sz w:val="20"/>
                <w:szCs w:val="20"/>
              </w:rPr>
              <w:t>C4</w:t>
            </w:r>
          </w:p>
        </w:tc>
        <w:tc>
          <w:tcPr>
            <w:tcW w:w="396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World Bank Group’s financial instruments (i.e., investment lending, Development Policy Loan, Trust Funds, etc.) meet the needs of Turkey</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422"/>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20"/>
                <w:szCs w:val="20"/>
              </w:rPr>
            </w:pPr>
            <w:r w:rsidRPr="00A83370">
              <w:rPr>
                <w:rFonts w:ascii="Calibri" w:hAnsi="Calibri"/>
                <w:b/>
                <w:sz w:val="20"/>
                <w:szCs w:val="20"/>
              </w:rPr>
              <w:t>C5</w:t>
            </w:r>
          </w:p>
        </w:tc>
        <w:tc>
          <w:tcPr>
            <w:tcW w:w="396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World Bank Group meets Turkey’s needs for knowledge services (e.g., research, analysis, data, technical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bl>
    <w:p w:rsidR="00A83370" w:rsidRPr="00A83370" w:rsidRDefault="00A83370" w:rsidP="00A83370">
      <w:pPr>
        <w:jc w:val="both"/>
        <w:rPr>
          <w:rFonts w:ascii="Calibri" w:eastAsia="PMingLiU" w:hAnsi="Calibri" w:cs="Calibri"/>
          <w:bCs/>
          <w:caps/>
          <w:sz w:val="16"/>
          <w:szCs w:val="16"/>
          <w:lang w:val="en-GB"/>
        </w:rPr>
      </w:pPr>
    </w:p>
    <w:p w:rsidR="00A83370" w:rsidRPr="00A83370" w:rsidRDefault="00A83370" w:rsidP="00A83370">
      <w:pPr>
        <w:jc w:val="both"/>
        <w:rPr>
          <w:rFonts w:ascii="Calibri" w:eastAsia="PMingLiU" w:hAnsi="Calibri" w:cs="Calibri"/>
          <w:bCs/>
          <w:caps/>
          <w:sz w:val="16"/>
          <w:szCs w:val="16"/>
          <w:lang w:val="en-GB"/>
        </w:rPr>
      </w:pPr>
    </w:p>
    <w:p w:rsidR="00A83370" w:rsidRPr="00A83370" w:rsidRDefault="00A83370" w:rsidP="00A83370">
      <w:pPr>
        <w:jc w:val="both"/>
        <w:rPr>
          <w:rFonts w:ascii="Calibri" w:eastAsia="PMingLiU" w:hAnsi="Calibri" w:cs="Calibri"/>
          <w:bCs/>
          <w:caps/>
          <w:sz w:val="16"/>
          <w:szCs w:val="16"/>
          <w:lang w:val="en-GB"/>
        </w:rPr>
      </w:pPr>
    </w:p>
    <w:p w:rsidR="00A83370" w:rsidRPr="00A83370" w:rsidRDefault="00A83370" w:rsidP="00A83370">
      <w:pPr>
        <w:jc w:val="both"/>
        <w:rPr>
          <w:rFonts w:ascii="Calibri" w:eastAsia="PMingLiU" w:hAnsi="Calibri" w:cs="Calibri"/>
          <w:b/>
          <w:bCs/>
          <w:caps/>
          <w:sz w:val="28"/>
          <w:szCs w:val="28"/>
          <w:lang w:val="en-GB"/>
        </w:rPr>
      </w:pPr>
      <w:r w:rsidRPr="00A83370">
        <w:rPr>
          <w:rFonts w:ascii="Calibri" w:eastAsia="PMingLiU" w:hAnsi="Calibri" w:cs="Calibri"/>
          <w:b/>
          <w:bCs/>
          <w:caps/>
          <w:sz w:val="28"/>
          <w:szCs w:val="28"/>
          <w:lang w:val="en-GB"/>
        </w:rPr>
        <w:t>PLEASE NOTE: IN SOME CASES THE SURVEY WILL ASK FOR A SPECIFIC NUMBER OF RESPONSES.  PLEASE DO NOT CHOOSE ANY MORE THAN REQUESTED.  IF MORE RESPONSES ARE CHOSEN, DATA CANNOT BE INCLUDED IN ANALYSIS.</w:t>
      </w:r>
    </w:p>
    <w:p w:rsidR="00A83370" w:rsidRPr="00A83370" w:rsidRDefault="00A83370" w:rsidP="00A83370">
      <w:pPr>
        <w:jc w:val="both"/>
        <w:rPr>
          <w:rFonts w:ascii="Calibri" w:eastAsia="PMingLiU" w:hAnsi="Calibri" w:cs="Calibri"/>
          <w:bCs/>
          <w:caps/>
          <w:sz w:val="16"/>
          <w:szCs w:val="16"/>
          <w:lang w:val="en-GB"/>
        </w:rPr>
      </w:pPr>
      <w:r w:rsidRPr="00A83370">
        <w:rPr>
          <w:rFonts w:ascii="Calibri" w:eastAsia="PMingLiU" w:hAnsi="Calibri" w:cs="Calibri"/>
          <w:bCs/>
          <w:caps/>
          <w:sz w:val="16"/>
          <w:szCs w:val="16"/>
          <w:lang w:val="en-GB"/>
        </w:rPr>
        <w:br w:type="page"/>
      </w:r>
    </w:p>
    <w:p w:rsidR="00A83370" w:rsidRPr="00A83370" w:rsidRDefault="00A83370" w:rsidP="00A83370">
      <w:pPr>
        <w:jc w:val="both"/>
        <w:rPr>
          <w:rFonts w:ascii="Calibri" w:eastAsia="PMingLiU" w:hAnsi="Calibri" w:cs="Calibri"/>
          <w:b/>
          <w:bCs/>
          <w:caps/>
          <w:lang w:val="en-GB"/>
        </w:rPr>
      </w:pPr>
      <w:r w:rsidRPr="00A83370">
        <w:rPr>
          <w:rFonts w:ascii="Calibri" w:eastAsia="PMingLiU" w:hAnsi="Calibri" w:cs="Calibri"/>
          <w:b/>
          <w:bCs/>
          <w:caps/>
          <w:lang w:val="en-GB"/>
        </w:rPr>
        <w:lastRenderedPageBreak/>
        <w:t xml:space="preserve">Section D:  THE WORLD BANK </w:t>
      </w:r>
      <w:r w:rsidRPr="00A83370">
        <w:rPr>
          <w:rFonts w:ascii="Calibri" w:eastAsia="PMingLiU" w:hAnsi="Calibri" w:cs="Calibri"/>
          <w:b/>
          <w:bCs/>
          <w:caps/>
        </w:rPr>
        <w:t>GROUP</w:t>
      </w:r>
      <w:r w:rsidRPr="00A83370">
        <w:rPr>
          <w:rFonts w:ascii="Calibri" w:eastAsia="PMingLiU" w:hAnsi="Calibri" w:cs="Calibri"/>
          <w:b/>
          <w:bCs/>
          <w:caps/>
          <w:lang w:val="en-GB"/>
        </w:rPr>
        <w:t>’S KNOWLEDGE work and activities (</w:t>
      </w:r>
      <w:r w:rsidRPr="00A83370">
        <w:rPr>
          <w:rFonts w:ascii="Calibri" w:eastAsia="PMingLiU" w:hAnsi="Calibri" w:cs="Calibri"/>
          <w:b/>
          <w:bCs/>
          <w:lang w:val="en-GB"/>
        </w:rPr>
        <w:t>i.e.,</w:t>
      </w:r>
      <w:r w:rsidRPr="00A83370">
        <w:rPr>
          <w:rFonts w:ascii="Calibri" w:eastAsia="PMingLiU" w:hAnsi="Calibri" w:cs="Calibri"/>
          <w:b/>
          <w:bCs/>
          <w:caps/>
          <w:lang w:val="en-GB"/>
        </w:rPr>
        <w:t xml:space="preserve"> analysis, studies, research, data, reports, conferences)</w:t>
      </w:r>
    </w:p>
    <w:p w:rsidR="00A83370" w:rsidRPr="00A83370" w:rsidRDefault="00A83370" w:rsidP="00A83370">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375"/>
        <w:gridCol w:w="9270"/>
      </w:tblGrid>
      <w:tr w:rsidR="00A83370" w:rsidRPr="00A83370" w:rsidTr="005634CA">
        <w:trPr>
          <w:trHeight w:val="368"/>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jc w:val="both"/>
              <w:rPr>
                <w:rFonts w:ascii="Calibri" w:eastAsia="PMingLiU" w:hAnsi="Calibri" w:cs="Calibri"/>
                <w:b/>
                <w:bCs/>
                <w:caps/>
              </w:rPr>
            </w:pPr>
            <w:r w:rsidRPr="00A83370">
              <w:rPr>
                <w:rFonts w:ascii="Calibri" w:hAnsi="Calibri"/>
                <w:b/>
                <w:bCs/>
                <w:color w:val="000000"/>
                <w:sz w:val="22"/>
                <w:szCs w:val="22"/>
              </w:rPr>
              <w:t>D1.  How frequently do you consult World Bank Group’s knowledge work and activities in the work you do?</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PMingLiU" w:hAnsi="Calibri" w:cs="Calibri"/>
                <w:bCs/>
                <w:caps/>
                <w:sz w:val="20"/>
                <w:szCs w:val="20"/>
              </w:rPr>
            </w:pPr>
            <w:r w:rsidRPr="00A83370">
              <w:rPr>
                <w:rFonts w:ascii="Calibri" w:eastAsia="PMingLiU" w:hAnsi="Calibri" w:cs="Calibri"/>
                <w:bCs/>
                <w:caps/>
                <w:sz w:val="20"/>
                <w:szCs w:val="20"/>
              </w:rPr>
              <w:t>1</w:t>
            </w:r>
          </w:p>
        </w:tc>
        <w:tc>
          <w:tcPr>
            <w:tcW w:w="927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jc w:val="both"/>
              <w:rPr>
                <w:rFonts w:ascii="Calibri" w:hAnsi="Calibri"/>
                <w:color w:val="000000"/>
                <w:sz w:val="20"/>
                <w:szCs w:val="20"/>
              </w:rPr>
            </w:pPr>
            <w:r w:rsidRPr="00A83370">
              <w:rPr>
                <w:rFonts w:ascii="Calibri" w:hAnsi="Calibri"/>
                <w:color w:val="000000"/>
                <w:sz w:val="20"/>
                <w:szCs w:val="20"/>
              </w:rPr>
              <w:t>Weekly</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PMingLiU" w:hAnsi="Calibri" w:cs="Calibri"/>
                <w:bCs/>
                <w:caps/>
                <w:sz w:val="20"/>
                <w:szCs w:val="20"/>
              </w:rPr>
            </w:pPr>
            <w:r w:rsidRPr="00A83370">
              <w:rPr>
                <w:rFonts w:ascii="Calibri" w:eastAsia="PMingLiU" w:hAnsi="Calibri" w:cs="Calibri"/>
                <w:bCs/>
                <w:caps/>
                <w:sz w:val="20"/>
                <w:szCs w:val="20"/>
              </w:rPr>
              <w:t>2</w:t>
            </w:r>
          </w:p>
        </w:tc>
        <w:tc>
          <w:tcPr>
            <w:tcW w:w="927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jc w:val="both"/>
              <w:rPr>
                <w:rFonts w:ascii="Calibri" w:hAnsi="Calibri"/>
                <w:color w:val="000000"/>
                <w:sz w:val="20"/>
                <w:szCs w:val="20"/>
              </w:rPr>
            </w:pPr>
            <w:r w:rsidRPr="00A83370">
              <w:rPr>
                <w:rFonts w:ascii="Calibri" w:hAnsi="Calibri"/>
                <w:color w:val="000000"/>
                <w:sz w:val="20"/>
                <w:szCs w:val="20"/>
              </w:rPr>
              <w:t>Monthly</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PMingLiU" w:hAnsi="Calibri" w:cs="Calibri"/>
                <w:bCs/>
                <w:caps/>
                <w:sz w:val="20"/>
                <w:szCs w:val="20"/>
              </w:rPr>
            </w:pPr>
            <w:r w:rsidRPr="00A83370">
              <w:rPr>
                <w:rFonts w:ascii="Calibri" w:eastAsia="PMingLiU" w:hAnsi="Calibri" w:cs="Calibri"/>
                <w:bCs/>
                <w:caps/>
                <w:sz w:val="20"/>
                <w:szCs w:val="20"/>
              </w:rPr>
              <w:t>3</w:t>
            </w:r>
          </w:p>
        </w:tc>
        <w:tc>
          <w:tcPr>
            <w:tcW w:w="927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jc w:val="both"/>
              <w:rPr>
                <w:rFonts w:ascii="Calibri" w:hAnsi="Calibri"/>
                <w:color w:val="000000"/>
                <w:sz w:val="20"/>
                <w:szCs w:val="20"/>
              </w:rPr>
            </w:pPr>
            <w:r w:rsidRPr="00A83370">
              <w:rPr>
                <w:rFonts w:ascii="Calibri" w:hAnsi="Calibri"/>
                <w:color w:val="000000"/>
                <w:sz w:val="20"/>
                <w:szCs w:val="20"/>
              </w:rPr>
              <w:t>A few times a year</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PMingLiU" w:hAnsi="Calibri" w:cs="Calibri"/>
                <w:bCs/>
                <w:caps/>
                <w:sz w:val="20"/>
                <w:szCs w:val="20"/>
              </w:rPr>
            </w:pPr>
            <w:r w:rsidRPr="00A83370">
              <w:rPr>
                <w:rFonts w:ascii="Calibri" w:eastAsia="PMingLiU" w:hAnsi="Calibri" w:cs="Calibri"/>
                <w:bCs/>
                <w:caps/>
                <w:sz w:val="20"/>
                <w:szCs w:val="20"/>
              </w:rPr>
              <w:t>4</w:t>
            </w:r>
          </w:p>
        </w:tc>
        <w:tc>
          <w:tcPr>
            <w:tcW w:w="927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jc w:val="both"/>
              <w:rPr>
                <w:rFonts w:ascii="Calibri" w:hAnsi="Calibri"/>
                <w:color w:val="000000"/>
                <w:sz w:val="20"/>
                <w:szCs w:val="20"/>
              </w:rPr>
            </w:pPr>
            <w:r w:rsidRPr="00A83370">
              <w:rPr>
                <w:rFonts w:ascii="Calibri" w:hAnsi="Calibri"/>
                <w:color w:val="000000"/>
                <w:sz w:val="20"/>
                <w:szCs w:val="20"/>
              </w:rPr>
              <w:t>Rarely</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eastAsia="PMingLiU" w:hAnsi="Calibri" w:cs="Calibri"/>
                <w:bCs/>
                <w:caps/>
                <w:sz w:val="20"/>
                <w:szCs w:val="20"/>
              </w:rPr>
            </w:pPr>
            <w:r w:rsidRPr="00A83370">
              <w:rPr>
                <w:rFonts w:ascii="Calibri" w:eastAsia="PMingLiU" w:hAnsi="Calibri" w:cs="Calibri"/>
                <w:bCs/>
                <w:caps/>
                <w:sz w:val="20"/>
                <w:szCs w:val="20"/>
              </w:rPr>
              <w:t>5</w:t>
            </w:r>
          </w:p>
        </w:tc>
        <w:tc>
          <w:tcPr>
            <w:tcW w:w="927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jc w:val="both"/>
              <w:rPr>
                <w:rFonts w:ascii="Calibri" w:hAnsi="Calibri"/>
                <w:color w:val="000000"/>
                <w:sz w:val="20"/>
                <w:szCs w:val="20"/>
              </w:rPr>
            </w:pPr>
            <w:r w:rsidRPr="00A83370">
              <w:rPr>
                <w:rFonts w:ascii="Calibri" w:hAnsi="Calibri"/>
                <w:color w:val="000000"/>
                <w:sz w:val="20"/>
                <w:szCs w:val="20"/>
              </w:rPr>
              <w:t>Never</w:t>
            </w:r>
          </w:p>
        </w:tc>
      </w:tr>
    </w:tbl>
    <w:p w:rsidR="00A83370" w:rsidRPr="00A83370" w:rsidRDefault="00A83370" w:rsidP="00A83370">
      <w:pPr>
        <w:jc w:val="both"/>
        <w:rPr>
          <w:rFonts w:ascii="Calibri" w:eastAsia="PMingLiU" w:hAnsi="Calibri" w:cs="Calibri"/>
          <w:bCs/>
          <w:caps/>
          <w:sz w:val="16"/>
          <w:szCs w:val="16"/>
          <w:lang w:val="en-GB"/>
        </w:rPr>
      </w:pPr>
    </w:p>
    <w:p w:rsidR="00A83370" w:rsidRPr="00A83370" w:rsidRDefault="00A83370" w:rsidP="00A83370">
      <w:pPr>
        <w:jc w:val="both"/>
        <w:rPr>
          <w:rFonts w:ascii="Calibri" w:eastAsia="PMingLiU" w:hAnsi="Calibri" w:cs="Calibri"/>
          <w:bCs/>
          <w:caps/>
          <w:sz w:val="16"/>
          <w:szCs w:val="16"/>
          <w:lang w:val="en-GB"/>
        </w:rPr>
      </w:pPr>
    </w:p>
    <w:tbl>
      <w:tblPr>
        <w:tblW w:w="9650" w:type="dxa"/>
        <w:tblInd w:w="93" w:type="dxa"/>
        <w:tblLayout w:type="fixed"/>
        <w:tblLook w:val="04A0" w:firstRow="1" w:lastRow="0" w:firstColumn="1" w:lastColumn="0" w:noHBand="0" w:noVBand="1"/>
      </w:tblPr>
      <w:tblGrid>
        <w:gridCol w:w="555"/>
        <w:gridCol w:w="3854"/>
        <w:gridCol w:w="16"/>
        <w:gridCol w:w="469"/>
        <w:gridCol w:w="431"/>
        <w:gridCol w:w="450"/>
        <w:gridCol w:w="450"/>
        <w:gridCol w:w="450"/>
        <w:gridCol w:w="450"/>
        <w:gridCol w:w="450"/>
        <w:gridCol w:w="450"/>
        <w:gridCol w:w="450"/>
        <w:gridCol w:w="540"/>
        <w:gridCol w:w="635"/>
      </w:tblGrid>
      <w:tr w:rsidR="00A83370" w:rsidRPr="00A83370" w:rsidTr="005634CA">
        <w:trPr>
          <w:trHeight w:val="413"/>
        </w:trPr>
        <w:tc>
          <w:tcPr>
            <w:tcW w:w="9650" w:type="dxa"/>
            <w:gridSpan w:val="1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In Turkey, to what extent do you believe that the World Bank Group’s knowledge work and activities:</w:t>
            </w:r>
          </w:p>
        </w:tc>
      </w:tr>
      <w:tr w:rsidR="00A83370" w:rsidRPr="00A83370" w:rsidTr="005634CA">
        <w:trPr>
          <w:trHeight w:val="593"/>
        </w:trPr>
        <w:tc>
          <w:tcPr>
            <w:tcW w:w="555" w:type="dxa"/>
            <w:tcBorders>
              <w:top w:val="nil"/>
              <w:left w:val="single" w:sz="4" w:space="0" w:color="C0C0C0"/>
              <w:bottom w:val="single" w:sz="4" w:space="0" w:color="BFBFBF"/>
            </w:tcBorders>
            <w:shd w:val="clear" w:color="000000" w:fill="FFFFFF"/>
            <w:noWrap/>
            <w:vAlign w:val="bottom"/>
            <w:hideMark/>
          </w:tcPr>
          <w:p w:rsidR="00A83370" w:rsidRPr="00A83370" w:rsidRDefault="00A83370" w:rsidP="00A83370">
            <w:pPr>
              <w:rPr>
                <w:rFonts w:ascii="Calibri" w:hAnsi="Calibri"/>
                <w:sz w:val="22"/>
                <w:szCs w:val="22"/>
              </w:rPr>
            </w:pPr>
            <w:r w:rsidRPr="00A83370">
              <w:rPr>
                <w:rFonts w:ascii="Calibri" w:hAnsi="Calibri"/>
                <w:sz w:val="22"/>
                <w:szCs w:val="22"/>
              </w:rPr>
              <w:t> </w:t>
            </w:r>
          </w:p>
        </w:tc>
        <w:tc>
          <w:tcPr>
            <w:tcW w:w="3870" w:type="dxa"/>
            <w:gridSpan w:val="2"/>
            <w:tcBorders>
              <w:top w:val="nil"/>
              <w:bottom w:val="single" w:sz="4" w:space="0" w:color="BFBFBF"/>
              <w:right w:val="single" w:sz="4" w:space="0" w:color="C0C0C0"/>
            </w:tcBorders>
            <w:shd w:val="clear" w:color="000000" w:fill="FFFFFF"/>
            <w:noWrap/>
            <w:vAlign w:val="bottom"/>
            <w:hideMark/>
          </w:tcPr>
          <w:p w:rsidR="00A83370" w:rsidRPr="00A83370" w:rsidRDefault="00A83370" w:rsidP="00A83370">
            <w:pPr>
              <w:rPr>
                <w:rFonts w:ascii="Calibri" w:hAnsi="Calibri"/>
                <w:sz w:val="22"/>
                <w:szCs w:val="22"/>
              </w:rPr>
            </w:pPr>
            <w:r w:rsidRPr="00A83370">
              <w:rPr>
                <w:rFonts w:ascii="Calibri" w:hAnsi="Calibri"/>
                <w:sz w:val="22"/>
                <w:szCs w:val="22"/>
              </w:rPr>
              <w:t> </w:t>
            </w:r>
          </w:p>
        </w:tc>
        <w:tc>
          <w:tcPr>
            <w:tcW w:w="900" w:type="dxa"/>
            <w:gridSpan w:val="2"/>
            <w:tcBorders>
              <w:top w:val="single" w:sz="4" w:space="0" w:color="C0C0C0"/>
              <w:left w:val="nil"/>
              <w:bottom w:val="single" w:sz="4" w:space="0" w:color="BFBFBF"/>
              <w:right w:val="nil"/>
            </w:tcBorders>
            <w:shd w:val="clear" w:color="000000" w:fill="FFFFFF"/>
            <w:vAlign w:val="center"/>
            <w:hideMark/>
          </w:tcPr>
          <w:p w:rsidR="00A83370" w:rsidRPr="00A83370" w:rsidRDefault="00A83370" w:rsidP="00A83370">
            <w:pPr>
              <w:rPr>
                <w:rFonts w:ascii="Calibri" w:hAnsi="Calibri"/>
                <w:b/>
                <w:bCs/>
                <w:sz w:val="16"/>
                <w:szCs w:val="16"/>
              </w:rPr>
            </w:pPr>
            <w:r w:rsidRPr="00A83370">
              <w:rPr>
                <w:rFonts w:ascii="Calibri" w:hAnsi="Calibri"/>
                <w:b/>
                <w:bCs/>
                <w:sz w:val="16"/>
                <w:szCs w:val="16"/>
              </w:rPr>
              <w:t>To no degree at all</w:t>
            </w:r>
          </w:p>
        </w:tc>
        <w:tc>
          <w:tcPr>
            <w:tcW w:w="2700" w:type="dxa"/>
            <w:gridSpan w:val="6"/>
            <w:tcBorders>
              <w:top w:val="single" w:sz="4" w:space="0" w:color="C0C0C0"/>
              <w:left w:val="nil"/>
              <w:bottom w:val="single" w:sz="4" w:space="0" w:color="BFBFBF"/>
              <w:right w:val="nil"/>
            </w:tcBorders>
            <w:shd w:val="clear" w:color="000000" w:fill="FFFFFF"/>
            <w:vAlign w:val="bottom"/>
            <w:hideMark/>
          </w:tcPr>
          <w:p w:rsidR="00A83370" w:rsidRPr="00A83370" w:rsidRDefault="00A83370" w:rsidP="00A83370">
            <w:pPr>
              <w:jc w:val="center"/>
              <w:rPr>
                <w:rFonts w:ascii="Calibri" w:hAnsi="Calibri"/>
                <w:b/>
                <w:bCs/>
                <w:sz w:val="16"/>
                <w:szCs w:val="16"/>
              </w:rPr>
            </w:pPr>
            <w:r w:rsidRPr="00A83370">
              <w:rPr>
                <w:rFonts w:ascii="Calibri" w:hAnsi="Calibri"/>
                <w:b/>
                <w:bCs/>
                <w:sz w:val="16"/>
                <w:szCs w:val="16"/>
              </w:rPr>
              <w:t> </w:t>
            </w:r>
          </w:p>
        </w:tc>
        <w:tc>
          <w:tcPr>
            <w:tcW w:w="990" w:type="dxa"/>
            <w:gridSpan w:val="2"/>
            <w:tcBorders>
              <w:top w:val="single" w:sz="4" w:space="0" w:color="C0C0C0"/>
              <w:left w:val="nil"/>
              <w:bottom w:val="single" w:sz="4" w:space="0" w:color="BFBFBF"/>
              <w:right w:val="single" w:sz="4" w:space="0" w:color="C0C0C0"/>
            </w:tcBorders>
            <w:shd w:val="clear" w:color="000000" w:fill="FFFFFF"/>
            <w:vAlign w:val="center"/>
            <w:hideMark/>
          </w:tcPr>
          <w:p w:rsidR="00A83370" w:rsidRPr="00A83370" w:rsidRDefault="00A83370" w:rsidP="00A83370">
            <w:pPr>
              <w:jc w:val="right"/>
              <w:rPr>
                <w:rFonts w:ascii="Calibri" w:hAnsi="Calibri"/>
                <w:b/>
                <w:bCs/>
                <w:sz w:val="16"/>
                <w:szCs w:val="16"/>
              </w:rPr>
            </w:pPr>
            <w:r w:rsidRPr="00A83370">
              <w:rPr>
                <w:rFonts w:ascii="Calibri" w:hAnsi="Calibri"/>
                <w:b/>
                <w:bCs/>
                <w:sz w:val="16"/>
                <w:szCs w:val="16"/>
              </w:rPr>
              <w:t>To a very significant degree</w:t>
            </w:r>
          </w:p>
        </w:tc>
        <w:tc>
          <w:tcPr>
            <w:tcW w:w="635" w:type="dxa"/>
            <w:tcBorders>
              <w:top w:val="nil"/>
              <w:left w:val="nil"/>
              <w:bottom w:val="single" w:sz="4" w:space="0" w:color="BFBFBF"/>
              <w:right w:val="single" w:sz="4" w:space="0" w:color="C0C0C0"/>
            </w:tcBorders>
            <w:shd w:val="clear" w:color="000000" w:fill="FFFFFF"/>
            <w:vAlign w:val="center"/>
            <w:hideMark/>
          </w:tcPr>
          <w:p w:rsidR="00A83370" w:rsidRPr="00A83370" w:rsidRDefault="00A83370" w:rsidP="00A83370">
            <w:pPr>
              <w:jc w:val="center"/>
              <w:rPr>
                <w:rFonts w:ascii="Calibri" w:hAnsi="Calibri"/>
                <w:bCs/>
                <w:sz w:val="16"/>
                <w:szCs w:val="16"/>
              </w:rPr>
            </w:pPr>
            <w:r w:rsidRPr="00A83370">
              <w:rPr>
                <w:rFonts w:ascii="Calibri" w:hAnsi="Calibri"/>
                <w:bCs/>
                <w:sz w:val="16"/>
                <w:szCs w:val="16"/>
              </w:rPr>
              <w:t>Don't know</w:t>
            </w:r>
          </w:p>
        </w:tc>
      </w:tr>
      <w:tr w:rsidR="00A83370" w:rsidRPr="00A83370" w:rsidTr="005634CA">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b/>
                <w:sz w:val="20"/>
                <w:szCs w:val="20"/>
              </w:rPr>
            </w:pPr>
            <w:r w:rsidRPr="00A83370">
              <w:rPr>
                <w:rFonts w:ascii="Calibri" w:hAnsi="Calibri"/>
                <w:b/>
                <w:sz w:val="20"/>
                <w:szCs w:val="20"/>
              </w:rPr>
              <w:t>D2</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Are timely</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b/>
                <w:sz w:val="20"/>
                <w:szCs w:val="20"/>
              </w:rPr>
            </w:pPr>
            <w:r w:rsidRPr="00A83370">
              <w:rPr>
                <w:rFonts w:ascii="Calibri" w:hAnsi="Calibri"/>
                <w:b/>
                <w:sz w:val="20"/>
                <w:szCs w:val="20"/>
              </w:rPr>
              <w:t>D3</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Include appropriate level of stakeholder involvement during preparation</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b/>
                <w:sz w:val="20"/>
                <w:szCs w:val="20"/>
              </w:rPr>
            </w:pPr>
            <w:r w:rsidRPr="00A83370">
              <w:rPr>
                <w:rFonts w:ascii="Calibri" w:hAnsi="Calibri"/>
                <w:b/>
                <w:sz w:val="20"/>
                <w:szCs w:val="20"/>
              </w:rPr>
              <w:t>D4</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 xml:space="preserve">Are relevant to Turkey’s development priorities </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b/>
                <w:sz w:val="20"/>
                <w:szCs w:val="20"/>
              </w:rPr>
            </w:pPr>
            <w:r w:rsidRPr="00A83370">
              <w:rPr>
                <w:rFonts w:ascii="Calibri" w:hAnsi="Calibri"/>
                <w:b/>
                <w:sz w:val="20"/>
                <w:szCs w:val="20"/>
              </w:rPr>
              <w:t>D5</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Lead to practical solutions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b/>
                <w:bCs/>
                <w:sz w:val="20"/>
                <w:szCs w:val="20"/>
              </w:rPr>
            </w:pPr>
            <w:r w:rsidRPr="00A83370">
              <w:rPr>
                <w:rFonts w:ascii="Calibri" w:hAnsi="Calibri"/>
                <w:b/>
                <w:bCs/>
                <w:sz w:val="20"/>
                <w:szCs w:val="20"/>
              </w:rPr>
              <w:t>D6</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Are accessible (well written and easy to understand)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b/>
                <w:bCs/>
                <w:sz w:val="20"/>
                <w:szCs w:val="20"/>
              </w:rPr>
            </w:pPr>
            <w:r w:rsidRPr="00A83370">
              <w:rPr>
                <w:rFonts w:ascii="Calibri" w:hAnsi="Calibri"/>
                <w:b/>
                <w:bCs/>
                <w:sz w:val="20"/>
                <w:szCs w:val="20"/>
              </w:rPr>
              <w:t>D7</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Are source of relevant information on global good practices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50"/>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b/>
                <w:bCs/>
                <w:sz w:val="20"/>
                <w:szCs w:val="20"/>
              </w:rPr>
            </w:pPr>
            <w:r w:rsidRPr="00A83370">
              <w:rPr>
                <w:rFonts w:ascii="Calibri" w:hAnsi="Calibri"/>
                <w:b/>
                <w:bCs/>
                <w:sz w:val="20"/>
                <w:szCs w:val="20"/>
              </w:rPr>
              <w:t>D8</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Enhance your knowledge and/or skills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440"/>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b/>
                <w:bCs/>
                <w:sz w:val="20"/>
                <w:szCs w:val="20"/>
              </w:rPr>
            </w:pPr>
            <w:r w:rsidRPr="00A83370">
              <w:rPr>
                <w:rFonts w:ascii="Calibri" w:hAnsi="Calibri"/>
                <w:b/>
                <w:bCs/>
                <w:sz w:val="20"/>
                <w:szCs w:val="20"/>
              </w:rPr>
              <w:t>D9</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Are adequately disseminated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50"/>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b/>
                <w:bCs/>
                <w:sz w:val="20"/>
                <w:szCs w:val="20"/>
              </w:rPr>
            </w:pPr>
            <w:r w:rsidRPr="00A83370">
              <w:rPr>
                <w:rFonts w:ascii="Calibri" w:hAnsi="Calibri"/>
                <w:b/>
                <w:bCs/>
                <w:sz w:val="20"/>
                <w:szCs w:val="20"/>
              </w:rPr>
              <w:t>D10</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Are translated enough into local language</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b/>
                <w:bCs/>
                <w:sz w:val="20"/>
                <w:szCs w:val="20"/>
              </w:rPr>
            </w:pPr>
            <w:r w:rsidRPr="00A83370">
              <w:rPr>
                <w:rFonts w:ascii="Calibri" w:hAnsi="Calibri"/>
                <w:b/>
                <w:bCs/>
                <w:sz w:val="20"/>
                <w:szCs w:val="20"/>
              </w:rPr>
              <w:t>D11</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bCs/>
                <w:sz w:val="20"/>
                <w:szCs w:val="20"/>
              </w:rPr>
              <w:t xml:space="preserve">Are adaptable to </w:t>
            </w:r>
            <w:r w:rsidRPr="00A83370">
              <w:rPr>
                <w:rFonts w:ascii="Calibri" w:hAnsi="Calibri"/>
                <w:sz w:val="20"/>
                <w:szCs w:val="20"/>
              </w:rPr>
              <w:t>Turkey’s specific development challenges and country circumstances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bl>
    <w:p w:rsidR="00A83370" w:rsidRPr="00A83370" w:rsidRDefault="00A83370" w:rsidP="00A83370">
      <w:pPr>
        <w:jc w:val="both"/>
        <w:rPr>
          <w:rFonts w:ascii="Calibri" w:eastAsia="PMingLiU" w:hAnsi="Calibri" w:cs="Calibri"/>
          <w:bCs/>
          <w:caps/>
          <w:sz w:val="16"/>
          <w:szCs w:val="16"/>
          <w:lang w:val="en-GB"/>
        </w:rPr>
      </w:pPr>
    </w:p>
    <w:p w:rsidR="00A83370" w:rsidRPr="00A83370" w:rsidRDefault="00A83370" w:rsidP="00A83370">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598"/>
        <w:gridCol w:w="572"/>
        <w:gridCol w:w="630"/>
        <w:gridCol w:w="540"/>
        <w:gridCol w:w="720"/>
        <w:gridCol w:w="1800"/>
        <w:gridCol w:w="1440"/>
      </w:tblGrid>
      <w:tr w:rsidR="00A83370" w:rsidRPr="00A83370" w:rsidTr="005634CA">
        <w:trPr>
          <w:trHeight w:val="54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D12.  Overall, how significant a contribution do you believe the World Bank Group's knowledge work and activities make to development results in your country?</w:t>
            </w:r>
          </w:p>
        </w:tc>
      </w:tr>
      <w:tr w:rsidR="00A83370" w:rsidRPr="00A83370" w:rsidTr="005634CA">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598"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572"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95"/>
        </w:trPr>
        <w:tc>
          <w:tcPr>
            <w:tcW w:w="1725" w:type="dxa"/>
            <w:tcBorders>
              <w:top w:val="nil"/>
              <w:left w:val="single" w:sz="4" w:space="0" w:color="C0C0C0"/>
              <w:bottom w:val="single" w:sz="4" w:space="0" w:color="C0C0C0"/>
              <w:right w:val="nil"/>
            </w:tcBorders>
            <w:shd w:val="clear" w:color="auto" w:fill="auto"/>
            <w:vAlign w:val="center"/>
            <w:hideMark/>
          </w:tcPr>
          <w:p w:rsidR="00A83370" w:rsidRPr="00A83370" w:rsidRDefault="00A83370" w:rsidP="00A83370">
            <w:pPr>
              <w:rPr>
                <w:rFonts w:ascii="Calibri" w:hAnsi="Calibri"/>
                <w:b/>
                <w:bCs/>
                <w:sz w:val="18"/>
                <w:szCs w:val="18"/>
              </w:rPr>
            </w:pPr>
            <w:r w:rsidRPr="00A83370">
              <w:rPr>
                <w:rFonts w:ascii="Calibri" w:hAnsi="Calibri"/>
                <w:b/>
                <w:bCs/>
                <w:sz w:val="18"/>
                <w:szCs w:val="18"/>
              </w:rPr>
              <w:t>Not significant at all</w:t>
            </w:r>
          </w:p>
        </w:tc>
        <w:tc>
          <w:tcPr>
            <w:tcW w:w="4680" w:type="dxa"/>
            <w:gridSpan w:val="8"/>
            <w:tcBorders>
              <w:top w:val="single" w:sz="4" w:space="0" w:color="C0C0C0"/>
              <w:left w:val="nil"/>
              <w:bottom w:val="single" w:sz="4" w:space="0" w:color="C0C0C0"/>
            </w:tcBorders>
            <w:shd w:val="clear" w:color="auto" w:fill="auto"/>
            <w:noWrap/>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 </w:t>
            </w:r>
          </w:p>
        </w:tc>
        <w:tc>
          <w:tcPr>
            <w:tcW w:w="1800" w:type="dxa"/>
            <w:tcBorders>
              <w:top w:val="nil"/>
              <w:bottom w:val="single" w:sz="4" w:space="0" w:color="C0C0C0"/>
              <w:right w:val="nil"/>
            </w:tcBorders>
            <w:shd w:val="clear" w:color="auto" w:fill="auto"/>
            <w:vAlign w:val="center"/>
            <w:hideMark/>
          </w:tcPr>
          <w:p w:rsidR="00A83370" w:rsidRPr="00A83370" w:rsidRDefault="00A83370" w:rsidP="00A83370">
            <w:pPr>
              <w:jc w:val="right"/>
              <w:rPr>
                <w:rFonts w:ascii="Calibri" w:hAnsi="Calibri"/>
                <w:b/>
                <w:bCs/>
                <w:sz w:val="18"/>
                <w:szCs w:val="18"/>
              </w:rPr>
            </w:pPr>
            <w:r w:rsidRPr="00A83370">
              <w:rPr>
                <w:rFonts w:ascii="Calibri" w:hAnsi="Calibri"/>
                <w:b/>
                <w:bCs/>
                <w:sz w:val="18"/>
                <w:szCs w:val="18"/>
              </w:rPr>
              <w:t>Very significant</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Don't know</w:t>
            </w:r>
          </w:p>
        </w:tc>
      </w:tr>
    </w:tbl>
    <w:p w:rsidR="00A83370" w:rsidRPr="00A83370" w:rsidRDefault="00A83370" w:rsidP="00A83370">
      <w:pPr>
        <w:jc w:val="both"/>
        <w:rPr>
          <w:rFonts w:ascii="Calibri" w:eastAsia="PMingLiU" w:hAnsi="Calibri" w:cs="Calibri"/>
          <w:bCs/>
          <w:caps/>
          <w:sz w:val="16"/>
          <w:szCs w:val="16"/>
          <w:lang w:val="en-GB"/>
        </w:rPr>
      </w:pPr>
    </w:p>
    <w:p w:rsidR="00A83370" w:rsidRPr="00A83370" w:rsidRDefault="00A83370" w:rsidP="00A83370">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545"/>
        <w:gridCol w:w="630"/>
        <w:gridCol w:w="630"/>
        <w:gridCol w:w="630"/>
        <w:gridCol w:w="630"/>
        <w:gridCol w:w="630"/>
        <w:gridCol w:w="630"/>
        <w:gridCol w:w="540"/>
        <w:gridCol w:w="630"/>
        <w:gridCol w:w="1710"/>
        <w:gridCol w:w="1440"/>
      </w:tblGrid>
      <w:tr w:rsidR="00A83370" w:rsidRPr="00A83370" w:rsidTr="005634CA">
        <w:trPr>
          <w:trHeight w:val="557"/>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D13.  Overall, how would you rate the technical quality of the World Bank Group's knowledge work and activities?</w:t>
            </w:r>
          </w:p>
        </w:tc>
      </w:tr>
      <w:tr w:rsidR="00A83370" w:rsidRPr="00A83370" w:rsidTr="005634CA">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171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77"/>
        </w:trPr>
        <w:tc>
          <w:tcPr>
            <w:tcW w:w="1545" w:type="dxa"/>
            <w:tcBorders>
              <w:top w:val="nil"/>
              <w:left w:val="single" w:sz="4" w:space="0" w:color="C0C0C0"/>
              <w:bottom w:val="single" w:sz="4" w:space="0" w:color="C0C0C0"/>
              <w:right w:val="nil"/>
            </w:tcBorders>
            <w:shd w:val="clear" w:color="auto" w:fill="auto"/>
            <w:vAlign w:val="center"/>
            <w:hideMark/>
          </w:tcPr>
          <w:p w:rsidR="00A83370" w:rsidRPr="00A83370" w:rsidRDefault="00A83370" w:rsidP="00A83370">
            <w:pPr>
              <w:rPr>
                <w:rFonts w:ascii="Calibri" w:hAnsi="Calibri"/>
                <w:b/>
                <w:bCs/>
                <w:sz w:val="18"/>
                <w:szCs w:val="18"/>
              </w:rPr>
            </w:pPr>
            <w:r w:rsidRPr="00A83370">
              <w:rPr>
                <w:rFonts w:ascii="Calibri" w:hAnsi="Calibri"/>
                <w:b/>
                <w:bCs/>
                <w:sz w:val="18"/>
                <w:szCs w:val="18"/>
              </w:rPr>
              <w:t>Very low technical quality</w:t>
            </w:r>
          </w:p>
        </w:tc>
        <w:tc>
          <w:tcPr>
            <w:tcW w:w="4950" w:type="dxa"/>
            <w:gridSpan w:val="8"/>
            <w:tcBorders>
              <w:top w:val="single" w:sz="4" w:space="0" w:color="C0C0C0"/>
              <w:left w:val="nil"/>
              <w:bottom w:val="single" w:sz="4" w:space="0" w:color="C0C0C0"/>
            </w:tcBorders>
            <w:shd w:val="clear" w:color="auto" w:fill="auto"/>
            <w:noWrap/>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 </w:t>
            </w:r>
          </w:p>
        </w:tc>
        <w:tc>
          <w:tcPr>
            <w:tcW w:w="1710" w:type="dxa"/>
            <w:tcBorders>
              <w:top w:val="nil"/>
              <w:bottom w:val="single" w:sz="4" w:space="0" w:color="C0C0C0"/>
              <w:right w:val="nil"/>
            </w:tcBorders>
            <w:shd w:val="clear" w:color="auto" w:fill="auto"/>
            <w:vAlign w:val="center"/>
            <w:hideMark/>
          </w:tcPr>
          <w:p w:rsidR="00A83370" w:rsidRPr="00A83370" w:rsidRDefault="00A83370" w:rsidP="00A83370">
            <w:pPr>
              <w:jc w:val="right"/>
              <w:rPr>
                <w:rFonts w:ascii="Calibri" w:hAnsi="Calibri"/>
                <w:b/>
                <w:bCs/>
                <w:sz w:val="18"/>
                <w:szCs w:val="18"/>
              </w:rPr>
            </w:pPr>
            <w:r w:rsidRPr="00A83370">
              <w:rPr>
                <w:rFonts w:ascii="Calibri" w:hAnsi="Calibri"/>
                <w:b/>
                <w:bCs/>
                <w:sz w:val="18"/>
                <w:szCs w:val="18"/>
              </w:rPr>
              <w:t>Very high technical quality</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Don't know</w:t>
            </w:r>
          </w:p>
        </w:tc>
      </w:tr>
    </w:tbl>
    <w:p w:rsidR="00A83370" w:rsidRPr="00A83370" w:rsidRDefault="00A83370" w:rsidP="00A83370">
      <w:pPr>
        <w:jc w:val="both"/>
        <w:rPr>
          <w:rFonts w:ascii="Calibri" w:eastAsia="PMingLiU" w:hAnsi="Calibri" w:cs="Calibri"/>
          <w:bCs/>
          <w:caps/>
          <w:sz w:val="16"/>
          <w:szCs w:val="16"/>
          <w:lang w:val="en-GB"/>
        </w:rPr>
      </w:pPr>
      <w:r w:rsidRPr="00A83370">
        <w:rPr>
          <w:rFonts w:ascii="Calibri" w:eastAsia="PMingLiU" w:hAnsi="Calibri" w:cs="Calibri"/>
          <w:bCs/>
          <w:caps/>
          <w:sz w:val="16"/>
          <w:szCs w:val="16"/>
          <w:lang w:val="en-GB"/>
        </w:rPr>
        <w:br w:type="page"/>
      </w:r>
    </w:p>
    <w:p w:rsidR="00A83370" w:rsidRPr="00A83370" w:rsidRDefault="00A83370" w:rsidP="00A83370">
      <w:pPr>
        <w:ind w:right="302"/>
        <w:jc w:val="both"/>
        <w:rPr>
          <w:rFonts w:ascii="Calibri" w:eastAsia="PMingLiU" w:hAnsi="Calibri" w:cs="Calibri"/>
          <w:b/>
          <w:caps/>
          <w:lang w:val="en-GB"/>
        </w:rPr>
      </w:pPr>
      <w:r w:rsidRPr="00A83370">
        <w:rPr>
          <w:rFonts w:ascii="Calibri" w:eastAsia="PMingLiU" w:hAnsi="Calibri" w:cs="Calibri"/>
          <w:b/>
          <w:caps/>
          <w:lang w:val="en-GB"/>
        </w:rPr>
        <w:lastRenderedPageBreak/>
        <w:t xml:space="preserve">Section E:  </w:t>
      </w:r>
      <w:r w:rsidRPr="00A83370">
        <w:rPr>
          <w:rFonts w:ascii="Calibri" w:eastAsia="PMingLiU" w:hAnsi="Calibri" w:cs="Calibri"/>
          <w:b/>
          <w:lang w:val="en-GB"/>
        </w:rPr>
        <w:t xml:space="preserve">WORKING WITH THE WORLD BANK </w:t>
      </w:r>
      <w:r w:rsidRPr="00A83370">
        <w:rPr>
          <w:rFonts w:ascii="Calibri" w:eastAsia="PMingLiU" w:hAnsi="Calibri" w:cs="Calibri"/>
          <w:b/>
        </w:rPr>
        <w:t>GROUP</w:t>
      </w:r>
    </w:p>
    <w:p w:rsidR="00A83370" w:rsidRPr="00A83370" w:rsidRDefault="00A83370" w:rsidP="00A83370">
      <w:pPr>
        <w:rPr>
          <w:rFonts w:ascii="Calibri" w:eastAsia="Calibri" w:hAnsi="Calibri"/>
          <w:sz w:val="16"/>
          <w:szCs w:val="16"/>
          <w:lang w:val="en-GB"/>
        </w:rPr>
      </w:pPr>
    </w:p>
    <w:tbl>
      <w:tblPr>
        <w:tblW w:w="9727" w:type="dxa"/>
        <w:tblInd w:w="93" w:type="dxa"/>
        <w:tblLayout w:type="fixed"/>
        <w:tblLook w:val="04A0" w:firstRow="1" w:lastRow="0" w:firstColumn="1" w:lastColumn="0" w:noHBand="0" w:noVBand="1"/>
      </w:tblPr>
      <w:tblGrid>
        <w:gridCol w:w="555"/>
        <w:gridCol w:w="3960"/>
        <w:gridCol w:w="450"/>
        <w:gridCol w:w="450"/>
        <w:gridCol w:w="450"/>
        <w:gridCol w:w="450"/>
        <w:gridCol w:w="450"/>
        <w:gridCol w:w="450"/>
        <w:gridCol w:w="450"/>
        <w:gridCol w:w="450"/>
        <w:gridCol w:w="450"/>
        <w:gridCol w:w="540"/>
        <w:gridCol w:w="622"/>
      </w:tblGrid>
      <w:tr w:rsidR="00A83370" w:rsidRPr="00A83370" w:rsidTr="005634CA">
        <w:trPr>
          <w:trHeight w:val="437"/>
        </w:trPr>
        <w:tc>
          <w:tcPr>
            <w:tcW w:w="9727"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b/>
                <w:bCs/>
                <w:color w:val="000000"/>
                <w:sz w:val="22"/>
                <w:szCs w:val="22"/>
              </w:rPr>
            </w:pPr>
            <w:r w:rsidRPr="00A83370">
              <w:rPr>
                <w:rFonts w:ascii="Calibri" w:hAnsi="Calibri"/>
                <w:b/>
                <w:bCs/>
                <w:color w:val="000000"/>
                <w:sz w:val="22"/>
                <w:szCs w:val="22"/>
              </w:rPr>
              <w:t>To what extent do you agree/disagree with the following statements?</w:t>
            </w:r>
          </w:p>
        </w:tc>
      </w:tr>
      <w:tr w:rsidR="00A83370" w:rsidRPr="00A83370" w:rsidTr="005634CA">
        <w:trPr>
          <w:trHeight w:val="422"/>
        </w:trPr>
        <w:tc>
          <w:tcPr>
            <w:tcW w:w="555" w:type="dxa"/>
            <w:tcBorders>
              <w:top w:val="nil"/>
              <w:left w:val="single" w:sz="4" w:space="0" w:color="C0C0C0"/>
              <w:bottom w:val="single" w:sz="4" w:space="0" w:color="C0C0C0"/>
            </w:tcBorders>
            <w:shd w:val="clear" w:color="000000" w:fill="FFFFFF"/>
            <w:noWrap/>
            <w:vAlign w:val="bottom"/>
            <w:hideMark/>
          </w:tcPr>
          <w:p w:rsidR="00A83370" w:rsidRPr="00A83370" w:rsidRDefault="00A83370" w:rsidP="00A83370">
            <w:pPr>
              <w:rPr>
                <w:rFonts w:ascii="Calibri" w:hAnsi="Calibri"/>
                <w:color w:val="000000"/>
                <w:sz w:val="22"/>
                <w:szCs w:val="22"/>
              </w:rPr>
            </w:pPr>
            <w:r w:rsidRPr="00A83370">
              <w:rPr>
                <w:rFonts w:ascii="Calibri" w:hAnsi="Calibri"/>
                <w:color w:val="000000"/>
                <w:sz w:val="22"/>
                <w:szCs w:val="22"/>
              </w:rPr>
              <w:t> </w:t>
            </w:r>
          </w:p>
        </w:tc>
        <w:tc>
          <w:tcPr>
            <w:tcW w:w="3960" w:type="dxa"/>
            <w:tcBorders>
              <w:top w:val="single" w:sz="4" w:space="0" w:color="C0C0C0"/>
              <w:bottom w:val="single" w:sz="4" w:space="0" w:color="C0C0C0"/>
              <w:right w:val="single" w:sz="4" w:space="0" w:color="C0C0C0"/>
            </w:tcBorders>
            <w:shd w:val="clear" w:color="000000" w:fill="FFFFFF"/>
            <w:noWrap/>
            <w:vAlign w:val="bottom"/>
            <w:hideMark/>
          </w:tcPr>
          <w:p w:rsidR="00A83370" w:rsidRPr="00A83370" w:rsidRDefault="00A83370" w:rsidP="00A83370">
            <w:pPr>
              <w:rPr>
                <w:rFonts w:ascii="Calibri" w:hAnsi="Calibri"/>
                <w:color w:val="000000"/>
                <w:sz w:val="16"/>
                <w:szCs w:val="16"/>
              </w:rPr>
            </w:pPr>
            <w:r w:rsidRPr="00A83370">
              <w:rPr>
                <w:rFonts w:ascii="Calibri" w:hAnsi="Calibri"/>
                <w:color w:val="000000"/>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Strongly disagree</w:t>
            </w:r>
          </w:p>
        </w:tc>
        <w:tc>
          <w:tcPr>
            <w:tcW w:w="2700" w:type="dxa"/>
            <w:gridSpan w:val="6"/>
            <w:tcBorders>
              <w:top w:val="nil"/>
              <w:bottom w:val="single" w:sz="4" w:space="0" w:color="C0C0C0"/>
              <w:right w:val="nil"/>
            </w:tcBorders>
            <w:shd w:val="clear" w:color="000000" w:fill="FFFFFF"/>
            <w:vAlign w:val="bottom"/>
            <w:hideMark/>
          </w:tcPr>
          <w:p w:rsidR="00A83370" w:rsidRPr="00A83370" w:rsidRDefault="00A83370" w:rsidP="00A83370">
            <w:pPr>
              <w:jc w:val="center"/>
              <w:rPr>
                <w:rFonts w:ascii="Calibri" w:hAnsi="Calibri"/>
                <w:b/>
                <w:bCs/>
                <w:color w:val="000000"/>
                <w:sz w:val="16"/>
                <w:szCs w:val="16"/>
              </w:rPr>
            </w:pPr>
            <w:r w:rsidRPr="00A83370">
              <w:rPr>
                <w:rFonts w:ascii="Calibri"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A83370" w:rsidRPr="00A83370" w:rsidRDefault="00A83370" w:rsidP="00A83370">
            <w:pPr>
              <w:jc w:val="right"/>
              <w:rPr>
                <w:rFonts w:ascii="Calibri" w:hAnsi="Calibri"/>
                <w:b/>
                <w:bCs/>
                <w:color w:val="000000"/>
                <w:sz w:val="16"/>
                <w:szCs w:val="16"/>
              </w:rPr>
            </w:pPr>
            <w:r w:rsidRPr="00A83370">
              <w:rPr>
                <w:rFonts w:ascii="Calibri" w:hAnsi="Calibri"/>
                <w:b/>
                <w:bCs/>
                <w:color w:val="000000"/>
                <w:sz w:val="16"/>
                <w:szCs w:val="16"/>
              </w:rPr>
              <w:t xml:space="preserve">Strongly </w:t>
            </w:r>
            <w:r w:rsidRPr="00A83370">
              <w:rPr>
                <w:rFonts w:ascii="Calibri" w:hAnsi="Calibri"/>
                <w:b/>
                <w:bCs/>
                <w:color w:val="000000"/>
                <w:sz w:val="16"/>
                <w:szCs w:val="16"/>
              </w:rPr>
              <w:br/>
              <w:t>agree</w:t>
            </w:r>
          </w:p>
        </w:tc>
        <w:tc>
          <w:tcPr>
            <w:tcW w:w="622" w:type="dxa"/>
            <w:tcBorders>
              <w:top w:val="nil"/>
              <w:left w:val="nil"/>
              <w:bottom w:val="single" w:sz="4" w:space="0" w:color="C0C0C0"/>
              <w:right w:val="single" w:sz="4" w:space="0" w:color="C0C0C0"/>
            </w:tcBorders>
            <w:shd w:val="clear" w:color="000000" w:fill="FFFFFF"/>
            <w:vAlign w:val="center"/>
            <w:hideMark/>
          </w:tcPr>
          <w:p w:rsidR="00A83370" w:rsidRPr="00A83370" w:rsidRDefault="00A83370" w:rsidP="00A83370">
            <w:pPr>
              <w:jc w:val="center"/>
              <w:rPr>
                <w:rFonts w:ascii="Calibri" w:hAnsi="Calibri"/>
                <w:bCs/>
                <w:color w:val="000000"/>
                <w:sz w:val="16"/>
                <w:szCs w:val="16"/>
              </w:rPr>
            </w:pPr>
            <w:r w:rsidRPr="00A83370">
              <w:rPr>
                <w:rFonts w:ascii="Calibri" w:hAnsi="Calibri"/>
                <w:bCs/>
                <w:color w:val="000000"/>
                <w:sz w:val="16"/>
                <w:szCs w:val="16"/>
              </w:rPr>
              <w:t>Don't know</w:t>
            </w:r>
          </w:p>
        </w:tc>
      </w:tr>
      <w:tr w:rsidR="00A83370" w:rsidRPr="00A83370" w:rsidTr="005634CA">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20"/>
                <w:szCs w:val="20"/>
              </w:rPr>
            </w:pPr>
            <w:r w:rsidRPr="00A83370">
              <w:rPr>
                <w:rFonts w:ascii="Calibri" w:hAnsi="Calibri"/>
                <w:b/>
                <w:sz w:val="20"/>
                <w:szCs w:val="20"/>
              </w:rPr>
              <w:t>E1</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World Bank Group disburses funds promptly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550"/>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20"/>
                <w:szCs w:val="20"/>
              </w:rPr>
            </w:pPr>
            <w:r w:rsidRPr="00A83370">
              <w:rPr>
                <w:rFonts w:ascii="Calibri" w:hAnsi="Calibri"/>
                <w:b/>
                <w:sz w:val="20"/>
                <w:szCs w:val="20"/>
              </w:rPr>
              <w:t>E2</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World Bank Group effectively monitors and evaluates the projects and programs it supports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550"/>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20"/>
                <w:szCs w:val="20"/>
              </w:rPr>
            </w:pPr>
            <w:r w:rsidRPr="00A83370">
              <w:rPr>
                <w:rFonts w:ascii="Calibri" w:hAnsi="Calibri"/>
                <w:b/>
                <w:sz w:val="20"/>
                <w:szCs w:val="20"/>
              </w:rPr>
              <w:t>E3</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World Bank Group’s approvals and reviews are done in a timely fashion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sz w:val="20"/>
                <w:szCs w:val="20"/>
              </w:rPr>
            </w:pPr>
            <w:r w:rsidRPr="00A83370">
              <w:rPr>
                <w:rFonts w:ascii="Calibri" w:hAnsi="Calibri"/>
                <w:b/>
                <w:sz w:val="20"/>
                <w:szCs w:val="20"/>
              </w:rPr>
              <w:t>E4</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World Bank Group’s “Safeguard Policy” requirements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E5</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World Bank Group’s conditions on its lending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E6</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World Bank Group takes decisions quickly in Turkey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512"/>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E7</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Working with the World Bank Group increases Turkey’s institutional capacity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530"/>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E8</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World Bank Group ensures consistency and continuity through staff changes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550"/>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E9</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Where country systems (e.g., procurement, financial management, etc.) are adequate, the World Bank Group makes appropriate use of them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r w:rsidR="00A83370" w:rsidRPr="00A83370" w:rsidTr="005634CA">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A83370" w:rsidRPr="00A83370" w:rsidRDefault="00A83370" w:rsidP="00A83370">
            <w:pPr>
              <w:jc w:val="center"/>
              <w:rPr>
                <w:rFonts w:ascii="Calibri" w:hAnsi="Calibri"/>
                <w:b/>
                <w:sz w:val="20"/>
                <w:szCs w:val="20"/>
              </w:rPr>
            </w:pPr>
            <w:r w:rsidRPr="00A83370">
              <w:rPr>
                <w:rFonts w:ascii="Calibri" w:hAnsi="Calibri"/>
                <w:b/>
                <w:sz w:val="20"/>
                <w:szCs w:val="20"/>
              </w:rPr>
              <w:t>E10</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The World Bank Group provides effective implementation support (i.e., supervision of projects)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sz w:val="18"/>
                <w:szCs w:val="18"/>
              </w:rPr>
            </w:pPr>
            <w:r w:rsidRPr="00A83370">
              <w:rPr>
                <w:rFonts w:ascii="Wingdings" w:hAnsi="Wingdings"/>
                <w:sz w:val="18"/>
                <w:szCs w:val="18"/>
              </w:rPr>
              <w:t></w:t>
            </w:r>
          </w:p>
        </w:tc>
      </w:tr>
    </w:tbl>
    <w:p w:rsidR="00A83370" w:rsidRPr="00A83370" w:rsidRDefault="00A83370" w:rsidP="00A83370">
      <w:pPr>
        <w:rPr>
          <w:rFonts w:ascii="Calibri" w:eastAsia="PMingLiU" w:hAnsi="Calibri" w:cs="Calibri"/>
          <w:b/>
          <w:caps/>
          <w:sz w:val="16"/>
          <w:szCs w:val="16"/>
          <w:lang w:val="en-GB"/>
        </w:rPr>
      </w:pPr>
      <w:r w:rsidRPr="00A83370">
        <w:rPr>
          <w:rFonts w:ascii="Calibri" w:eastAsia="Calibri" w:hAnsi="Calibri" w:cs="Calibri"/>
          <w:caps/>
          <w:sz w:val="16"/>
          <w:szCs w:val="16"/>
        </w:rPr>
        <w:br w:type="page"/>
      </w:r>
    </w:p>
    <w:p w:rsidR="00A83370" w:rsidRPr="00A83370" w:rsidRDefault="00A83370" w:rsidP="00A83370">
      <w:pPr>
        <w:ind w:right="302"/>
        <w:jc w:val="both"/>
        <w:rPr>
          <w:rFonts w:ascii="Calibri" w:eastAsia="PMingLiU" w:hAnsi="Calibri" w:cs="Calibri"/>
          <w:b/>
          <w:caps/>
          <w:lang w:val="en-GB"/>
        </w:rPr>
      </w:pPr>
      <w:r w:rsidRPr="00A83370">
        <w:rPr>
          <w:rFonts w:ascii="Calibri" w:eastAsia="PMingLiU" w:hAnsi="Calibri" w:cs="Calibri"/>
          <w:b/>
          <w:caps/>
          <w:lang w:val="en-GB"/>
        </w:rPr>
        <w:lastRenderedPageBreak/>
        <w:t xml:space="preserve">Section F:  The future role of the world bank </w:t>
      </w:r>
      <w:r w:rsidRPr="00A83370">
        <w:rPr>
          <w:rFonts w:ascii="Calibri" w:eastAsia="PMingLiU" w:hAnsi="Calibri" w:cs="Calibri"/>
          <w:b/>
          <w:caps/>
        </w:rPr>
        <w:t xml:space="preserve">GROUP </w:t>
      </w:r>
      <w:r w:rsidRPr="00A83370">
        <w:rPr>
          <w:rFonts w:ascii="Calibri" w:eastAsia="PMingLiU" w:hAnsi="Calibri" w:cs="Calibri"/>
          <w:b/>
          <w:caps/>
          <w:lang w:val="en-GB"/>
        </w:rPr>
        <w:t>in Turkey</w:t>
      </w:r>
    </w:p>
    <w:p w:rsidR="00A83370" w:rsidRPr="00A83370" w:rsidRDefault="00A83370" w:rsidP="00A83370">
      <w:pPr>
        <w:rPr>
          <w:rFonts w:ascii="Calibri" w:eastAsia="Calibri" w:hAnsi="Calibri"/>
          <w:sz w:val="16"/>
          <w:szCs w:val="16"/>
          <w:lang w:val="en-GB"/>
        </w:rPr>
      </w:pPr>
    </w:p>
    <w:tbl>
      <w:tblPr>
        <w:tblW w:w="9285" w:type="dxa"/>
        <w:tblInd w:w="93" w:type="dxa"/>
        <w:tblLook w:val="04A0" w:firstRow="1" w:lastRow="0" w:firstColumn="1" w:lastColumn="0" w:noHBand="0" w:noVBand="1"/>
      </w:tblPr>
      <w:tblGrid>
        <w:gridCol w:w="440"/>
        <w:gridCol w:w="8845"/>
      </w:tblGrid>
      <w:tr w:rsidR="00A83370" w:rsidRPr="00A83370" w:rsidTr="005634CA">
        <w:trPr>
          <w:trHeight w:val="585"/>
        </w:trPr>
        <w:tc>
          <w:tcPr>
            <w:tcW w:w="928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eastAsia="Calibri" w:hAnsi="Calibri"/>
                <w:b/>
                <w:bCs/>
                <w:sz w:val="22"/>
                <w:szCs w:val="22"/>
              </w:rPr>
            </w:pPr>
            <w:r w:rsidRPr="00A83370">
              <w:rPr>
                <w:rFonts w:ascii="Calibri" w:eastAsia="Calibri" w:hAnsi="Calibri"/>
                <w:b/>
                <w:bCs/>
                <w:sz w:val="22"/>
                <w:szCs w:val="22"/>
              </w:rPr>
              <w:t xml:space="preserve">F1.  Which of the following SHOULD the World Bank Group do to make itself of greater value in </w:t>
            </w:r>
            <w:r w:rsidRPr="00A83370">
              <w:rPr>
                <w:rFonts w:ascii="Calibri" w:hAnsi="Calibri"/>
                <w:b/>
                <w:bCs/>
                <w:sz w:val="22"/>
                <w:szCs w:val="22"/>
              </w:rPr>
              <w:t>Turkey</w:t>
            </w:r>
            <w:r w:rsidRPr="00A83370">
              <w:rPr>
                <w:rFonts w:ascii="Calibri" w:eastAsia="Calibri" w:hAnsi="Calibri"/>
                <w:b/>
                <w:bCs/>
                <w:sz w:val="22"/>
                <w:szCs w:val="22"/>
              </w:rPr>
              <w:t xml:space="preserve">?   </w:t>
            </w:r>
            <w:r w:rsidRPr="00A83370">
              <w:rPr>
                <w:rFonts w:ascii="Calibri" w:hAnsi="Calibri"/>
                <w:b/>
                <w:bCs/>
                <w:sz w:val="28"/>
                <w:szCs w:val="28"/>
              </w:rPr>
              <w:t>(Choose no more than TWO)</w:t>
            </w:r>
          </w:p>
        </w:tc>
      </w:tr>
      <w:tr w:rsidR="00A83370" w:rsidRPr="00A83370" w:rsidTr="005634CA">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8845"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 xml:space="preserve">Provide more adequate data/knowledge/statistics/figures on Turkey’s economy </w:t>
            </w:r>
          </w:p>
        </w:tc>
      </w:tr>
      <w:tr w:rsidR="00A83370" w:rsidRPr="00A83370" w:rsidTr="005634CA">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8845"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Collaborate more effectively with Government clients (e.g., national, state, local)</w:t>
            </w:r>
          </w:p>
        </w:tc>
      </w:tr>
      <w:tr w:rsidR="00A83370" w:rsidRPr="00A83370" w:rsidTr="005634CA">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8845"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Offer more innovative financial products</w:t>
            </w:r>
          </w:p>
        </w:tc>
      </w:tr>
      <w:tr w:rsidR="00A83370" w:rsidRPr="00A83370" w:rsidTr="005634CA">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8845"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Improve the competitiveness of its financing compared to markets (e.g., cost, timeliness, other terms)</w:t>
            </w:r>
          </w:p>
        </w:tc>
      </w:tr>
      <w:tr w:rsidR="00A83370" w:rsidRPr="00A83370" w:rsidTr="005634CA">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5</w:t>
            </w:r>
          </w:p>
        </w:tc>
        <w:tc>
          <w:tcPr>
            <w:tcW w:w="8845"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Reach out more to groups outside of Government</w:t>
            </w:r>
          </w:p>
        </w:tc>
      </w:tr>
      <w:tr w:rsidR="00A83370" w:rsidRPr="00A83370" w:rsidTr="005634CA">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8845"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Improve the quality of its experts as related to Turkey’s specific challenges</w:t>
            </w:r>
          </w:p>
        </w:tc>
      </w:tr>
      <w:tr w:rsidR="00A83370" w:rsidRPr="00A83370" w:rsidTr="005634CA">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8845"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Offer more innovative knowledge services</w:t>
            </w:r>
          </w:p>
        </w:tc>
      </w:tr>
      <w:tr w:rsidR="00A83370" w:rsidRPr="00A83370" w:rsidTr="005634CA">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8845"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 xml:space="preserve">Ensure greater selectivity in its work </w:t>
            </w:r>
          </w:p>
        </w:tc>
      </w:tr>
      <w:tr w:rsidR="00A83370" w:rsidRPr="00A83370" w:rsidTr="005634CA">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8845"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Increase the level of capacity development in the country</w:t>
            </w:r>
          </w:p>
        </w:tc>
      </w:tr>
      <w:tr w:rsidR="00A83370" w:rsidRPr="00A83370" w:rsidTr="005634CA">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8845"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Reduce the complexity of obtaining World Bank Group financing</w:t>
            </w:r>
          </w:p>
        </w:tc>
      </w:tr>
      <w:tr w:rsidR="00A83370" w:rsidRPr="00A83370" w:rsidTr="005634CA">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11</w:t>
            </w:r>
          </w:p>
        </w:tc>
        <w:tc>
          <w:tcPr>
            <w:tcW w:w="8845"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Increase availability of Fee-Based services</w:t>
            </w:r>
          </w:p>
        </w:tc>
      </w:tr>
      <w:tr w:rsidR="00A83370" w:rsidRPr="00A83370" w:rsidTr="005634CA">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12</w:t>
            </w:r>
          </w:p>
        </w:tc>
        <w:tc>
          <w:tcPr>
            <w:tcW w:w="8845"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Work faster</w:t>
            </w:r>
          </w:p>
        </w:tc>
      </w:tr>
      <w:tr w:rsidR="00A83370" w:rsidRPr="00A83370" w:rsidTr="005634CA">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13</w:t>
            </w:r>
          </w:p>
        </w:tc>
        <w:tc>
          <w:tcPr>
            <w:tcW w:w="8845"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Other (please specify): ______________________________________________</w:t>
            </w:r>
          </w:p>
        </w:tc>
      </w:tr>
    </w:tbl>
    <w:p w:rsidR="00A83370" w:rsidRPr="00A83370" w:rsidRDefault="00A83370" w:rsidP="00A83370">
      <w:pPr>
        <w:rPr>
          <w:rFonts w:ascii="Calibri" w:eastAsia="Calibri" w:hAnsi="Calibri"/>
          <w:sz w:val="16"/>
          <w:szCs w:val="16"/>
          <w:lang w:val="en-GB"/>
        </w:rPr>
      </w:pPr>
    </w:p>
    <w:p w:rsidR="00A83370" w:rsidRPr="00A83370" w:rsidRDefault="00A83370" w:rsidP="00A83370">
      <w:pPr>
        <w:rPr>
          <w:rFonts w:ascii="Calibri" w:eastAsia="Calibri" w:hAnsi="Calibri"/>
          <w:sz w:val="16"/>
          <w:szCs w:val="16"/>
          <w:lang w:val="en-GB"/>
        </w:rPr>
      </w:pPr>
    </w:p>
    <w:tbl>
      <w:tblPr>
        <w:tblW w:w="9285" w:type="dxa"/>
        <w:tblInd w:w="93" w:type="dxa"/>
        <w:tblLook w:val="00A0" w:firstRow="1" w:lastRow="0" w:firstColumn="1" w:lastColumn="0" w:noHBand="0" w:noVBand="0"/>
      </w:tblPr>
      <w:tblGrid>
        <w:gridCol w:w="465"/>
        <w:gridCol w:w="8820"/>
      </w:tblGrid>
      <w:tr w:rsidR="00A83370" w:rsidRPr="00A83370" w:rsidTr="005634CA">
        <w:trPr>
          <w:trHeight w:val="485"/>
        </w:trPr>
        <w:tc>
          <w:tcPr>
            <w:tcW w:w="9285" w:type="dxa"/>
            <w:gridSpan w:val="2"/>
            <w:tcBorders>
              <w:top w:val="single" w:sz="4" w:space="0" w:color="C0C0C0"/>
              <w:left w:val="single" w:sz="4" w:space="0" w:color="C0C0C0"/>
              <w:bottom w:val="single" w:sz="4" w:space="0" w:color="C0C0C0"/>
              <w:right w:val="single" w:sz="4" w:space="0" w:color="C0C0C0"/>
            </w:tcBorders>
            <w:vAlign w:val="center"/>
          </w:tcPr>
          <w:p w:rsidR="00A83370" w:rsidRPr="00A83370" w:rsidRDefault="00A83370" w:rsidP="00A83370">
            <w:pPr>
              <w:rPr>
                <w:rFonts w:ascii="Calibri" w:eastAsia="Calibri" w:hAnsi="Calibri"/>
                <w:b/>
                <w:bCs/>
                <w:sz w:val="22"/>
                <w:szCs w:val="22"/>
              </w:rPr>
            </w:pPr>
            <w:r w:rsidRPr="00A83370">
              <w:rPr>
                <w:rFonts w:ascii="Calibri" w:eastAsia="Calibri" w:hAnsi="Calibri"/>
                <w:b/>
                <w:bCs/>
                <w:sz w:val="22"/>
                <w:szCs w:val="22"/>
              </w:rPr>
              <w:t xml:space="preserve">F2.  When considering the combination of services that the World Bank Group offers in Turkey, and taking into account its limited level of resources, which ONE of the following do you believe the World Bank Group should offer more of in Turkey?  </w:t>
            </w:r>
            <w:r w:rsidRPr="00A83370">
              <w:rPr>
                <w:rFonts w:ascii="Calibri" w:eastAsia="Calibri" w:hAnsi="Calibri"/>
                <w:b/>
                <w:bCs/>
                <w:sz w:val="28"/>
                <w:szCs w:val="28"/>
              </w:rPr>
              <w:t>(Select only ONE response)</w:t>
            </w:r>
          </w:p>
        </w:tc>
      </w:tr>
      <w:tr w:rsidR="00A83370" w:rsidRPr="00A83370" w:rsidTr="005634CA">
        <w:trPr>
          <w:trHeight w:val="300"/>
        </w:trPr>
        <w:tc>
          <w:tcPr>
            <w:tcW w:w="46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sz w:val="18"/>
                <w:szCs w:val="18"/>
              </w:rPr>
            </w:pPr>
            <w:r w:rsidRPr="00A83370">
              <w:rPr>
                <w:rFonts w:ascii="Calibri" w:eastAsia="Calibri" w:hAnsi="Calibri"/>
                <w:sz w:val="18"/>
                <w:szCs w:val="18"/>
              </w:rPr>
              <w:t>1</w:t>
            </w:r>
          </w:p>
        </w:tc>
        <w:tc>
          <w:tcPr>
            <w:tcW w:w="882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sz w:val="20"/>
                <w:szCs w:val="20"/>
              </w:rPr>
            </w:pPr>
            <w:r w:rsidRPr="00A83370">
              <w:rPr>
                <w:rFonts w:ascii="Calibri" w:eastAsia="Calibri" w:hAnsi="Calibri"/>
                <w:sz w:val="20"/>
                <w:szCs w:val="20"/>
              </w:rPr>
              <w:t>Financial services</w:t>
            </w:r>
          </w:p>
        </w:tc>
      </w:tr>
      <w:tr w:rsidR="00A83370" w:rsidRPr="00A83370" w:rsidTr="005634CA">
        <w:trPr>
          <w:trHeight w:val="300"/>
        </w:trPr>
        <w:tc>
          <w:tcPr>
            <w:tcW w:w="46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sz w:val="18"/>
                <w:szCs w:val="18"/>
              </w:rPr>
            </w:pPr>
            <w:r w:rsidRPr="00A83370">
              <w:rPr>
                <w:rFonts w:ascii="Calibri" w:eastAsia="Calibri" w:hAnsi="Calibri"/>
                <w:sz w:val="18"/>
                <w:szCs w:val="18"/>
              </w:rPr>
              <w:t>2</w:t>
            </w:r>
          </w:p>
        </w:tc>
        <w:tc>
          <w:tcPr>
            <w:tcW w:w="882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sz w:val="20"/>
                <w:szCs w:val="20"/>
              </w:rPr>
            </w:pPr>
            <w:r w:rsidRPr="00A83370">
              <w:rPr>
                <w:rFonts w:ascii="Calibri" w:eastAsia="Calibri" w:hAnsi="Calibri"/>
                <w:sz w:val="20"/>
                <w:szCs w:val="20"/>
              </w:rPr>
              <w:t>Knowledge products</w:t>
            </w:r>
          </w:p>
        </w:tc>
      </w:tr>
      <w:tr w:rsidR="00A83370" w:rsidRPr="00A83370" w:rsidTr="005634CA">
        <w:trPr>
          <w:trHeight w:val="300"/>
        </w:trPr>
        <w:tc>
          <w:tcPr>
            <w:tcW w:w="46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sz w:val="18"/>
                <w:szCs w:val="18"/>
              </w:rPr>
            </w:pPr>
            <w:r w:rsidRPr="00A83370">
              <w:rPr>
                <w:rFonts w:ascii="Calibri" w:eastAsia="Calibri" w:hAnsi="Calibri"/>
                <w:sz w:val="18"/>
                <w:szCs w:val="18"/>
              </w:rPr>
              <w:t>3</w:t>
            </w:r>
          </w:p>
        </w:tc>
        <w:tc>
          <w:tcPr>
            <w:tcW w:w="882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sz w:val="20"/>
                <w:szCs w:val="20"/>
              </w:rPr>
            </w:pPr>
            <w:r w:rsidRPr="00A83370">
              <w:rPr>
                <w:rFonts w:ascii="Calibri" w:eastAsia="Calibri" w:hAnsi="Calibri"/>
                <w:sz w:val="20"/>
                <w:szCs w:val="20"/>
              </w:rPr>
              <w:t>Convening services</w:t>
            </w:r>
          </w:p>
        </w:tc>
      </w:tr>
      <w:tr w:rsidR="00A83370" w:rsidRPr="00A83370" w:rsidTr="005634CA">
        <w:trPr>
          <w:trHeight w:val="300"/>
        </w:trPr>
        <w:tc>
          <w:tcPr>
            <w:tcW w:w="46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sz w:val="18"/>
                <w:szCs w:val="18"/>
              </w:rPr>
            </w:pPr>
            <w:r w:rsidRPr="00A83370">
              <w:rPr>
                <w:rFonts w:ascii="Calibri" w:eastAsia="Calibri" w:hAnsi="Calibri"/>
                <w:sz w:val="18"/>
                <w:szCs w:val="18"/>
              </w:rPr>
              <w:t>4</w:t>
            </w:r>
          </w:p>
        </w:tc>
        <w:tc>
          <w:tcPr>
            <w:tcW w:w="882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sz w:val="20"/>
                <w:szCs w:val="20"/>
              </w:rPr>
            </w:pPr>
            <w:r w:rsidRPr="00A83370">
              <w:rPr>
                <w:rFonts w:ascii="Calibri" w:eastAsia="Calibri" w:hAnsi="Calibri"/>
                <w:sz w:val="20"/>
                <w:szCs w:val="20"/>
              </w:rPr>
              <w:t>None of the above</w:t>
            </w:r>
          </w:p>
        </w:tc>
      </w:tr>
      <w:tr w:rsidR="00A83370" w:rsidRPr="00A83370" w:rsidTr="005634CA">
        <w:trPr>
          <w:trHeight w:val="300"/>
        </w:trPr>
        <w:tc>
          <w:tcPr>
            <w:tcW w:w="465" w:type="dxa"/>
            <w:tcBorders>
              <w:top w:val="nil"/>
              <w:left w:val="single" w:sz="4" w:space="0" w:color="C0C0C0"/>
              <w:bottom w:val="single" w:sz="4" w:space="0" w:color="C0C0C0"/>
              <w:right w:val="single" w:sz="4" w:space="0" w:color="C0C0C0"/>
            </w:tcBorders>
            <w:noWrap/>
            <w:vAlign w:val="center"/>
          </w:tcPr>
          <w:p w:rsidR="00A83370" w:rsidRPr="00A83370" w:rsidRDefault="00A83370" w:rsidP="00A83370">
            <w:pPr>
              <w:jc w:val="center"/>
              <w:rPr>
                <w:rFonts w:ascii="Calibri" w:eastAsia="Calibri" w:hAnsi="Calibri"/>
                <w:sz w:val="18"/>
                <w:szCs w:val="18"/>
              </w:rPr>
            </w:pPr>
            <w:r w:rsidRPr="00A83370">
              <w:rPr>
                <w:rFonts w:ascii="Calibri" w:eastAsia="Calibri" w:hAnsi="Calibri"/>
                <w:sz w:val="18"/>
                <w:szCs w:val="18"/>
              </w:rPr>
              <w:t>5</w:t>
            </w:r>
          </w:p>
        </w:tc>
        <w:tc>
          <w:tcPr>
            <w:tcW w:w="8820" w:type="dxa"/>
            <w:tcBorders>
              <w:top w:val="nil"/>
              <w:left w:val="nil"/>
              <w:bottom w:val="single" w:sz="4" w:space="0" w:color="C0C0C0"/>
              <w:right w:val="single" w:sz="4" w:space="0" w:color="C0C0C0"/>
            </w:tcBorders>
            <w:vAlign w:val="center"/>
          </w:tcPr>
          <w:p w:rsidR="00A83370" w:rsidRPr="00A83370" w:rsidRDefault="00A83370" w:rsidP="00A83370">
            <w:pPr>
              <w:rPr>
                <w:rFonts w:ascii="Calibri" w:eastAsia="Calibri" w:hAnsi="Calibri"/>
                <w:sz w:val="20"/>
                <w:szCs w:val="20"/>
              </w:rPr>
            </w:pPr>
            <w:r w:rsidRPr="00A83370">
              <w:rPr>
                <w:rFonts w:ascii="Calibri" w:eastAsia="Calibri" w:hAnsi="Calibri"/>
                <w:sz w:val="20"/>
                <w:szCs w:val="20"/>
              </w:rPr>
              <w:t>The combination is appropriate for Turkey</w:t>
            </w:r>
          </w:p>
        </w:tc>
      </w:tr>
      <w:tr w:rsidR="00A83370" w:rsidRPr="00A83370" w:rsidTr="005634CA">
        <w:tblPrEx>
          <w:tblLook w:val="04A0" w:firstRow="1" w:lastRow="0" w:firstColumn="1" w:lastColumn="0" w:noHBand="0" w:noVBand="1"/>
        </w:tblPrEx>
        <w:trPr>
          <w:trHeight w:val="280"/>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6</w:t>
            </w:r>
          </w:p>
        </w:tc>
        <w:tc>
          <w:tcPr>
            <w:tcW w:w="882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83370" w:rsidRPr="00A83370" w:rsidRDefault="00A83370" w:rsidP="00A83370">
            <w:pPr>
              <w:rPr>
                <w:rFonts w:ascii="Calibri" w:hAnsi="Calibri"/>
                <w:sz w:val="20"/>
                <w:szCs w:val="20"/>
              </w:rPr>
            </w:pPr>
            <w:r w:rsidRPr="00A83370">
              <w:rPr>
                <w:rFonts w:ascii="Calibri" w:hAnsi="Calibri"/>
                <w:sz w:val="20"/>
                <w:szCs w:val="20"/>
              </w:rPr>
              <w:t>Don’t know</w:t>
            </w:r>
          </w:p>
        </w:tc>
      </w:tr>
    </w:tbl>
    <w:p w:rsidR="00A83370" w:rsidRPr="00A83370" w:rsidRDefault="00A83370" w:rsidP="00A83370">
      <w:pPr>
        <w:rPr>
          <w:rFonts w:ascii="Calibri" w:eastAsia="PMingLiU" w:hAnsi="Calibri" w:cs="Calibri"/>
          <w:b/>
          <w:caps/>
          <w:sz w:val="16"/>
          <w:szCs w:val="16"/>
          <w:lang w:val="en-GB"/>
        </w:rPr>
      </w:pPr>
      <w:r w:rsidRPr="00A83370">
        <w:rPr>
          <w:rFonts w:ascii="Calibri" w:eastAsia="Calibri" w:hAnsi="Calibri" w:cs="Calibri"/>
          <w:caps/>
          <w:sz w:val="16"/>
          <w:szCs w:val="16"/>
        </w:rPr>
        <w:br w:type="page"/>
      </w:r>
    </w:p>
    <w:p w:rsidR="00A83370" w:rsidRPr="00A83370" w:rsidRDefault="00A83370" w:rsidP="00A83370">
      <w:pPr>
        <w:ind w:right="302"/>
        <w:jc w:val="both"/>
        <w:rPr>
          <w:rFonts w:ascii="Calibri" w:eastAsia="PMingLiU" w:hAnsi="Calibri" w:cs="Calibri"/>
          <w:b/>
          <w:caps/>
          <w:lang w:val="en-GB"/>
        </w:rPr>
      </w:pPr>
      <w:r w:rsidRPr="00A83370">
        <w:rPr>
          <w:rFonts w:ascii="Calibri" w:eastAsia="PMingLiU" w:hAnsi="Calibri" w:cs="Calibri"/>
          <w:b/>
          <w:caps/>
          <w:lang w:val="en-GB"/>
        </w:rPr>
        <w:lastRenderedPageBreak/>
        <w:t>Section G:  cOMMUNICATION AND INFORMATION SHARING</w:t>
      </w:r>
    </w:p>
    <w:p w:rsidR="00A83370" w:rsidRPr="00A83370" w:rsidRDefault="00A83370" w:rsidP="00A83370">
      <w:pPr>
        <w:rPr>
          <w:rFonts w:ascii="Calibri" w:eastAsia="Calibri" w:hAnsi="Calibri" w:cs="Calibri"/>
          <w:caps/>
          <w:sz w:val="16"/>
          <w:szCs w:val="16"/>
        </w:rPr>
      </w:pPr>
    </w:p>
    <w:tbl>
      <w:tblPr>
        <w:tblW w:w="9645" w:type="dxa"/>
        <w:tblInd w:w="93" w:type="dxa"/>
        <w:tblLook w:val="04A0" w:firstRow="1" w:lastRow="0" w:firstColumn="1" w:lastColumn="0" w:noHBand="0" w:noVBand="1"/>
      </w:tblPr>
      <w:tblGrid>
        <w:gridCol w:w="399"/>
        <w:gridCol w:w="9246"/>
      </w:tblGrid>
      <w:tr w:rsidR="00A83370" w:rsidRPr="00A83370" w:rsidTr="005634CA">
        <w:trPr>
          <w:trHeight w:val="585"/>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 xml:space="preserve">G1.  How do you get most of your information about economic and social development issues in Turkey?   </w:t>
            </w:r>
            <w:r w:rsidRPr="00A83370">
              <w:rPr>
                <w:rFonts w:ascii="Calibri" w:hAnsi="Calibri"/>
                <w:b/>
                <w:bCs/>
                <w:sz w:val="28"/>
                <w:szCs w:val="28"/>
              </w:rPr>
              <w:t>(Choose no more than TWO)</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924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Local newspapers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924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 xml:space="preserve">International newspapers  </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924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Local radio</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924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International radio</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924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 xml:space="preserve">Local television </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924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 xml:space="preserve">International television </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924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Periodicals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924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 xml:space="preserve">Internet </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924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Social media (e.g., Facebook, Twitter, Youtube, Flickr)</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924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Blogs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11</w:t>
            </w:r>
          </w:p>
        </w:tc>
        <w:tc>
          <w:tcPr>
            <w:tcW w:w="924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Mobile phones</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12</w:t>
            </w:r>
          </w:p>
        </w:tc>
        <w:tc>
          <w:tcPr>
            <w:tcW w:w="924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Instant messaging</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13</w:t>
            </w:r>
          </w:p>
        </w:tc>
        <w:tc>
          <w:tcPr>
            <w:tcW w:w="9246"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Other (please specify):  ______________________________________________</w:t>
            </w:r>
          </w:p>
        </w:tc>
      </w:tr>
    </w:tbl>
    <w:p w:rsidR="00A83370" w:rsidRPr="00A83370" w:rsidRDefault="00A83370" w:rsidP="00A83370">
      <w:pPr>
        <w:rPr>
          <w:rFonts w:ascii="Calibri" w:eastAsia="Calibri" w:hAnsi="Calibri" w:cs="Calibri"/>
          <w:caps/>
          <w:sz w:val="16"/>
          <w:szCs w:val="16"/>
        </w:rPr>
      </w:pPr>
    </w:p>
    <w:p w:rsidR="00A83370" w:rsidRPr="00A83370" w:rsidRDefault="00A83370" w:rsidP="00A83370">
      <w:pPr>
        <w:rPr>
          <w:rFonts w:ascii="Calibri" w:eastAsia="Calibri" w:hAnsi="Calibri" w:cs="Calibri"/>
          <w:caps/>
          <w:sz w:val="16"/>
          <w:szCs w:val="16"/>
        </w:rPr>
      </w:pPr>
    </w:p>
    <w:tbl>
      <w:tblPr>
        <w:tblW w:w="9645" w:type="dxa"/>
        <w:tblInd w:w="93" w:type="dxa"/>
        <w:tblLayout w:type="fixed"/>
        <w:tblLook w:val="04A0" w:firstRow="1" w:lastRow="0" w:firstColumn="1" w:lastColumn="0" w:noHBand="0" w:noVBand="1"/>
      </w:tblPr>
      <w:tblGrid>
        <w:gridCol w:w="465"/>
        <w:gridCol w:w="7560"/>
        <w:gridCol w:w="810"/>
        <w:gridCol w:w="810"/>
      </w:tblGrid>
      <w:tr w:rsidR="00A83370" w:rsidRPr="00A83370" w:rsidTr="005634CA">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20"/>
                <w:szCs w:val="20"/>
              </w:rPr>
            </w:pPr>
            <w:r w:rsidRPr="00A83370">
              <w:rPr>
                <w:rFonts w:ascii="Calibri" w:hAnsi="Calibri"/>
                <w:b/>
                <w:color w:val="000000"/>
                <w:sz w:val="20"/>
                <w:szCs w:val="20"/>
              </w:rPr>
              <w:t>G2</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bCs/>
                <w:color w:val="000000"/>
                <w:sz w:val="20"/>
                <w:szCs w:val="20"/>
              </w:rPr>
              <w:t>Are you aware of the World Bank Group’s Access to Information Policy under which the Bank will now disclose any information in its possession that is not on a list of exceptions?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18"/>
                <w:szCs w:val="18"/>
              </w:rPr>
            </w:pPr>
            <w:r w:rsidRPr="00A83370">
              <w:rPr>
                <w:rFonts w:ascii="Calibri"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18"/>
                <w:szCs w:val="18"/>
              </w:rPr>
            </w:pPr>
            <w:r w:rsidRPr="00A83370">
              <w:rPr>
                <w:rFonts w:ascii="Calibri" w:hAnsi="Calibri"/>
                <w:b/>
                <w:color w:val="000000"/>
                <w:sz w:val="18"/>
                <w:szCs w:val="18"/>
              </w:rPr>
              <w:t>No</w:t>
            </w:r>
          </w:p>
        </w:tc>
      </w:tr>
      <w:tr w:rsidR="00A83370" w:rsidRPr="00A83370" w:rsidTr="005634CA">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20"/>
                <w:szCs w:val="20"/>
              </w:rPr>
            </w:pPr>
            <w:r w:rsidRPr="00A83370">
              <w:rPr>
                <w:rFonts w:ascii="Calibri" w:hAnsi="Calibri"/>
                <w:b/>
                <w:color w:val="000000"/>
                <w:sz w:val="20"/>
                <w:szCs w:val="20"/>
              </w:rPr>
              <w:t>G3</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bCs/>
                <w:color w:val="000000"/>
                <w:sz w:val="20"/>
                <w:szCs w:val="20"/>
              </w:rPr>
              <w:t xml:space="preserve">Have you requested information from the World Bank Group on its activities in the past year?   </w:t>
            </w:r>
            <w:r w:rsidRPr="00A83370">
              <w:rPr>
                <w:rFonts w:ascii="Calibri" w:hAnsi="Calibri"/>
                <w:b/>
                <w:bCs/>
                <w:color w:val="000000"/>
                <w:sz w:val="20"/>
                <w:szCs w:val="20"/>
              </w:rPr>
              <w:t>(If YES please go to Question G4;  if NO please go to G5)</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18"/>
                <w:szCs w:val="18"/>
              </w:rPr>
            </w:pPr>
            <w:r w:rsidRPr="00A83370">
              <w:rPr>
                <w:rFonts w:ascii="Calibri"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18"/>
                <w:szCs w:val="18"/>
              </w:rPr>
            </w:pPr>
            <w:r w:rsidRPr="00A83370">
              <w:rPr>
                <w:rFonts w:ascii="Calibri" w:hAnsi="Calibri"/>
                <w:b/>
                <w:color w:val="000000"/>
                <w:sz w:val="18"/>
                <w:szCs w:val="18"/>
              </w:rPr>
              <w:t>No</w:t>
            </w:r>
          </w:p>
        </w:tc>
      </w:tr>
      <w:tr w:rsidR="00A83370" w:rsidRPr="00A83370" w:rsidTr="005634CA">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20"/>
                <w:szCs w:val="20"/>
              </w:rPr>
            </w:pPr>
            <w:r w:rsidRPr="00A83370">
              <w:rPr>
                <w:rFonts w:ascii="Calibri" w:hAnsi="Calibri"/>
                <w:b/>
                <w:color w:val="000000"/>
                <w:sz w:val="20"/>
                <w:szCs w:val="20"/>
              </w:rPr>
              <w:t>G4</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bCs/>
                <w:color w:val="000000"/>
                <w:sz w:val="20"/>
                <w:szCs w:val="20"/>
              </w:rPr>
              <w:t>Were you able to obtain this information?</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18"/>
                <w:szCs w:val="18"/>
              </w:rPr>
            </w:pPr>
            <w:r w:rsidRPr="00A83370">
              <w:rPr>
                <w:rFonts w:ascii="Calibri"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18"/>
                <w:szCs w:val="18"/>
              </w:rPr>
            </w:pPr>
            <w:r w:rsidRPr="00A83370">
              <w:rPr>
                <w:rFonts w:ascii="Calibri" w:hAnsi="Calibri"/>
                <w:b/>
                <w:color w:val="000000"/>
                <w:sz w:val="18"/>
                <w:szCs w:val="18"/>
              </w:rPr>
              <w:t>No</w:t>
            </w:r>
          </w:p>
        </w:tc>
      </w:tr>
      <w:tr w:rsidR="00A83370" w:rsidRPr="00A83370" w:rsidTr="005634CA">
        <w:trPr>
          <w:trHeight w:val="33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20"/>
                <w:szCs w:val="20"/>
              </w:rPr>
            </w:pPr>
            <w:r w:rsidRPr="00A83370">
              <w:rPr>
                <w:rFonts w:ascii="Calibri" w:hAnsi="Calibri"/>
                <w:b/>
                <w:color w:val="000000"/>
                <w:sz w:val="20"/>
                <w:szCs w:val="20"/>
              </w:rPr>
              <w:t>G5</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bCs/>
                <w:color w:val="000000"/>
                <w:sz w:val="20"/>
                <w:szCs w:val="20"/>
              </w:rPr>
              <w:t>Do you have access to the Internet?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18"/>
                <w:szCs w:val="18"/>
              </w:rPr>
            </w:pPr>
            <w:r w:rsidRPr="00A83370">
              <w:rPr>
                <w:rFonts w:ascii="Calibri"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18"/>
                <w:szCs w:val="18"/>
              </w:rPr>
            </w:pPr>
            <w:r w:rsidRPr="00A83370">
              <w:rPr>
                <w:rFonts w:ascii="Calibri" w:hAnsi="Calibri"/>
                <w:b/>
                <w:color w:val="000000"/>
                <w:sz w:val="18"/>
                <w:szCs w:val="18"/>
              </w:rPr>
              <w:t>No</w:t>
            </w:r>
          </w:p>
        </w:tc>
      </w:tr>
      <w:tr w:rsidR="00A83370" w:rsidRPr="00A83370" w:rsidTr="005634CA">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20"/>
                <w:szCs w:val="20"/>
              </w:rPr>
            </w:pPr>
            <w:r w:rsidRPr="00A83370">
              <w:rPr>
                <w:rFonts w:ascii="Calibri" w:hAnsi="Calibri"/>
                <w:b/>
                <w:color w:val="000000"/>
                <w:sz w:val="20"/>
                <w:szCs w:val="20"/>
              </w:rPr>
              <w:t>G6</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bCs/>
                <w:color w:val="000000"/>
                <w:sz w:val="20"/>
                <w:szCs w:val="20"/>
              </w:rPr>
              <w:t>Do you use/have you used the World Bank Group website?</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18"/>
                <w:szCs w:val="18"/>
              </w:rPr>
            </w:pPr>
            <w:r w:rsidRPr="00A83370">
              <w:rPr>
                <w:rFonts w:ascii="Calibri"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18"/>
                <w:szCs w:val="18"/>
              </w:rPr>
            </w:pPr>
            <w:r w:rsidRPr="00A83370">
              <w:rPr>
                <w:rFonts w:ascii="Calibri" w:hAnsi="Calibri"/>
                <w:b/>
                <w:color w:val="000000"/>
                <w:sz w:val="18"/>
                <w:szCs w:val="18"/>
              </w:rPr>
              <w:t>No</w:t>
            </w:r>
          </w:p>
        </w:tc>
      </w:tr>
    </w:tbl>
    <w:p w:rsidR="00A83370" w:rsidRPr="00A83370" w:rsidRDefault="00A83370" w:rsidP="00A83370">
      <w:pPr>
        <w:rPr>
          <w:rFonts w:ascii="Calibri" w:eastAsia="Calibri" w:hAnsi="Calibri" w:cs="Calibri"/>
          <w:caps/>
          <w:sz w:val="16"/>
          <w:szCs w:val="16"/>
        </w:rPr>
      </w:pPr>
    </w:p>
    <w:p w:rsidR="00A83370" w:rsidRPr="00A83370" w:rsidRDefault="00A83370" w:rsidP="00A83370">
      <w:pPr>
        <w:rPr>
          <w:rFonts w:ascii="Calibri" w:eastAsia="Calibri" w:hAnsi="Calibri" w:cs="Calibri"/>
          <w:caps/>
          <w:sz w:val="16"/>
          <w:szCs w:val="16"/>
        </w:rPr>
      </w:pPr>
    </w:p>
    <w:tbl>
      <w:tblPr>
        <w:tblW w:w="9735" w:type="dxa"/>
        <w:tblInd w:w="93" w:type="dxa"/>
        <w:tblLayout w:type="fixed"/>
        <w:tblLook w:val="04A0" w:firstRow="1" w:lastRow="0" w:firstColumn="1" w:lastColumn="0" w:noHBand="0" w:noVBand="1"/>
      </w:tblPr>
      <w:tblGrid>
        <w:gridCol w:w="555"/>
        <w:gridCol w:w="4770"/>
        <w:gridCol w:w="450"/>
        <w:gridCol w:w="360"/>
        <w:gridCol w:w="360"/>
        <w:gridCol w:w="360"/>
        <w:gridCol w:w="360"/>
        <w:gridCol w:w="360"/>
        <w:gridCol w:w="360"/>
        <w:gridCol w:w="360"/>
        <w:gridCol w:w="360"/>
        <w:gridCol w:w="450"/>
        <w:gridCol w:w="630"/>
      </w:tblGrid>
      <w:tr w:rsidR="00A83370" w:rsidRPr="00A83370" w:rsidTr="005634CA">
        <w:trPr>
          <w:trHeight w:val="410"/>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b/>
                <w:bCs/>
                <w:color w:val="000000"/>
                <w:sz w:val="22"/>
                <w:szCs w:val="22"/>
              </w:rPr>
            </w:pPr>
            <w:r w:rsidRPr="00A83370">
              <w:rPr>
                <w:rFonts w:ascii="Calibri" w:hAnsi="Calibri"/>
                <w:b/>
                <w:bCs/>
                <w:color w:val="000000"/>
                <w:sz w:val="22"/>
                <w:szCs w:val="22"/>
              </w:rPr>
              <w:t>Please rate how much you agree with the following statements.</w:t>
            </w:r>
          </w:p>
        </w:tc>
      </w:tr>
      <w:tr w:rsidR="00A83370" w:rsidRPr="00A83370" w:rsidTr="005634CA">
        <w:trPr>
          <w:trHeight w:val="377"/>
        </w:trPr>
        <w:tc>
          <w:tcPr>
            <w:tcW w:w="555" w:type="dxa"/>
            <w:tcBorders>
              <w:top w:val="nil"/>
              <w:left w:val="single" w:sz="4" w:space="0" w:color="C0C0C0"/>
              <w:bottom w:val="single" w:sz="4" w:space="0" w:color="C0C0C0"/>
              <w:right w:val="nil"/>
            </w:tcBorders>
            <w:shd w:val="clear" w:color="000000" w:fill="FFFFFF"/>
            <w:noWrap/>
            <w:vAlign w:val="bottom"/>
            <w:hideMark/>
          </w:tcPr>
          <w:p w:rsidR="00A83370" w:rsidRPr="00A83370" w:rsidRDefault="00A83370" w:rsidP="00A83370">
            <w:pPr>
              <w:rPr>
                <w:rFonts w:ascii="Calibri" w:hAnsi="Calibri"/>
                <w:color w:val="000000"/>
                <w:sz w:val="22"/>
                <w:szCs w:val="22"/>
              </w:rPr>
            </w:pPr>
            <w:r w:rsidRPr="00A83370">
              <w:rPr>
                <w:rFonts w:ascii="Calibri" w:hAnsi="Calibri"/>
                <w:color w:val="000000"/>
                <w:sz w:val="22"/>
                <w:szCs w:val="22"/>
              </w:rPr>
              <w:t> </w:t>
            </w:r>
          </w:p>
        </w:tc>
        <w:tc>
          <w:tcPr>
            <w:tcW w:w="4770" w:type="dxa"/>
            <w:tcBorders>
              <w:top w:val="nil"/>
              <w:left w:val="nil"/>
              <w:bottom w:val="single" w:sz="4" w:space="0" w:color="C0C0C0"/>
              <w:right w:val="nil"/>
            </w:tcBorders>
            <w:shd w:val="clear" w:color="000000" w:fill="FFFFFF"/>
            <w:noWrap/>
            <w:vAlign w:val="bottom"/>
            <w:hideMark/>
          </w:tcPr>
          <w:p w:rsidR="00A83370" w:rsidRPr="00A83370" w:rsidRDefault="00A83370" w:rsidP="00A83370">
            <w:pPr>
              <w:rPr>
                <w:rFonts w:ascii="Calibri" w:hAnsi="Calibri"/>
                <w:color w:val="000000"/>
                <w:sz w:val="22"/>
                <w:szCs w:val="22"/>
              </w:rPr>
            </w:pPr>
            <w:r w:rsidRPr="00A83370">
              <w:rPr>
                <w:rFonts w:ascii="Calibri" w:hAnsi="Calibri"/>
                <w:color w:val="000000"/>
                <w:sz w:val="22"/>
                <w:szCs w:val="22"/>
              </w:rPr>
              <w:t> </w:t>
            </w:r>
          </w:p>
        </w:tc>
        <w:tc>
          <w:tcPr>
            <w:tcW w:w="810" w:type="dxa"/>
            <w:gridSpan w:val="2"/>
            <w:tcBorders>
              <w:top w:val="single" w:sz="4" w:space="0" w:color="C0C0C0"/>
              <w:left w:val="single" w:sz="4" w:space="0" w:color="C0C0C0"/>
              <w:bottom w:val="single" w:sz="4" w:space="0" w:color="C0C0C0"/>
              <w:right w:val="nil"/>
            </w:tcBorders>
            <w:shd w:val="clear" w:color="000000" w:fill="FFFFFF"/>
            <w:vAlign w:val="center"/>
            <w:hideMark/>
          </w:tcPr>
          <w:p w:rsidR="00A83370" w:rsidRPr="00A83370" w:rsidRDefault="00A83370" w:rsidP="00A83370">
            <w:pPr>
              <w:rPr>
                <w:rFonts w:ascii="Calibri" w:hAnsi="Calibri"/>
                <w:b/>
                <w:bCs/>
                <w:color w:val="000000"/>
                <w:sz w:val="16"/>
                <w:szCs w:val="16"/>
              </w:rPr>
            </w:pPr>
            <w:r w:rsidRPr="00A83370">
              <w:rPr>
                <w:rFonts w:ascii="Calibri" w:hAnsi="Calibri"/>
                <w:b/>
                <w:bCs/>
                <w:color w:val="000000"/>
                <w:sz w:val="16"/>
                <w:szCs w:val="16"/>
              </w:rPr>
              <w:t>Strongly disagree</w:t>
            </w:r>
          </w:p>
        </w:tc>
        <w:tc>
          <w:tcPr>
            <w:tcW w:w="2160" w:type="dxa"/>
            <w:gridSpan w:val="6"/>
            <w:tcBorders>
              <w:top w:val="nil"/>
              <w:left w:val="nil"/>
              <w:bottom w:val="single" w:sz="4" w:space="0" w:color="C0C0C0"/>
              <w:right w:val="nil"/>
            </w:tcBorders>
            <w:shd w:val="clear" w:color="000000" w:fill="FFFFFF"/>
            <w:vAlign w:val="bottom"/>
            <w:hideMark/>
          </w:tcPr>
          <w:p w:rsidR="00A83370" w:rsidRPr="00A83370" w:rsidRDefault="00A83370" w:rsidP="00A83370">
            <w:pPr>
              <w:jc w:val="center"/>
              <w:rPr>
                <w:rFonts w:ascii="Calibri" w:hAnsi="Calibri"/>
                <w:b/>
                <w:bCs/>
                <w:color w:val="000000"/>
                <w:sz w:val="16"/>
                <w:szCs w:val="16"/>
              </w:rPr>
            </w:pPr>
            <w:r w:rsidRPr="00A83370">
              <w:rPr>
                <w:rFonts w:ascii="Calibri" w:hAnsi="Calibri"/>
                <w:b/>
                <w:bCs/>
                <w:color w:val="000000"/>
                <w:sz w:val="16"/>
                <w:szCs w:val="16"/>
              </w:rPr>
              <w:t> </w:t>
            </w:r>
          </w:p>
        </w:tc>
        <w:tc>
          <w:tcPr>
            <w:tcW w:w="81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A83370" w:rsidRPr="00A83370" w:rsidRDefault="00A83370" w:rsidP="00A83370">
            <w:pPr>
              <w:jc w:val="right"/>
              <w:rPr>
                <w:rFonts w:ascii="Calibri" w:hAnsi="Calibri"/>
                <w:b/>
                <w:bCs/>
                <w:color w:val="000000"/>
                <w:sz w:val="16"/>
                <w:szCs w:val="16"/>
              </w:rPr>
            </w:pPr>
            <w:r w:rsidRPr="00A83370">
              <w:rPr>
                <w:rFonts w:ascii="Calibri" w:hAnsi="Calibri"/>
                <w:b/>
                <w:bCs/>
                <w:color w:val="000000"/>
                <w:sz w:val="16"/>
                <w:szCs w:val="16"/>
              </w:rPr>
              <w:t xml:space="preserve">Strongly </w:t>
            </w:r>
            <w:r w:rsidRPr="00A83370">
              <w:rPr>
                <w:rFonts w:ascii="Calibri" w:hAnsi="Calibr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A83370" w:rsidRPr="00A83370" w:rsidRDefault="00A83370" w:rsidP="00A83370">
            <w:pPr>
              <w:jc w:val="center"/>
              <w:rPr>
                <w:rFonts w:ascii="Calibri" w:hAnsi="Calibri"/>
                <w:bCs/>
                <w:color w:val="000000"/>
                <w:sz w:val="16"/>
                <w:szCs w:val="16"/>
              </w:rPr>
            </w:pPr>
            <w:r w:rsidRPr="00A83370">
              <w:rPr>
                <w:rFonts w:ascii="Calibri" w:hAnsi="Calibri"/>
                <w:bCs/>
                <w:color w:val="000000"/>
                <w:sz w:val="16"/>
                <w:szCs w:val="16"/>
              </w:rPr>
              <w:t>Don't know</w:t>
            </w:r>
          </w:p>
        </w:tc>
      </w:tr>
      <w:tr w:rsidR="00A83370" w:rsidRPr="00A83370" w:rsidTr="005634CA">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20"/>
                <w:szCs w:val="20"/>
              </w:rPr>
            </w:pPr>
            <w:r w:rsidRPr="00A83370">
              <w:rPr>
                <w:rFonts w:ascii="Calibri" w:hAnsi="Calibri"/>
                <w:b/>
                <w:color w:val="000000"/>
                <w:sz w:val="20"/>
                <w:szCs w:val="20"/>
              </w:rPr>
              <w:t>G7</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I use/consult World Bank Group’s data more often than I did a few years ago</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20"/>
                <w:szCs w:val="20"/>
              </w:rPr>
            </w:pPr>
            <w:r w:rsidRPr="00A83370">
              <w:rPr>
                <w:rFonts w:ascii="Calibri" w:hAnsi="Calibri"/>
                <w:b/>
                <w:color w:val="000000"/>
                <w:sz w:val="20"/>
                <w:szCs w:val="20"/>
              </w:rPr>
              <w:t>G8</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 xml:space="preserve">I find the World Bank Group’s websites easy to navigate. </w:t>
            </w:r>
            <w:r w:rsidRPr="00A83370">
              <w:rPr>
                <w:rFonts w:ascii="Calibri"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20"/>
                <w:szCs w:val="20"/>
              </w:rPr>
            </w:pPr>
            <w:r w:rsidRPr="00A83370">
              <w:rPr>
                <w:rFonts w:ascii="Calibri" w:hAnsi="Calibri"/>
                <w:b/>
                <w:color w:val="000000"/>
                <w:sz w:val="20"/>
                <w:szCs w:val="20"/>
              </w:rPr>
              <w:t>G9</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 xml:space="preserve">I find the information on the World Bank Group’s websites useful.  </w:t>
            </w:r>
            <w:r w:rsidRPr="00A83370">
              <w:rPr>
                <w:rFonts w:ascii="Calibri"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20"/>
                <w:szCs w:val="20"/>
              </w:rPr>
            </w:pPr>
            <w:r w:rsidRPr="00A83370">
              <w:rPr>
                <w:rFonts w:ascii="Calibri" w:hAnsi="Calibri"/>
                <w:b/>
                <w:color w:val="000000"/>
                <w:sz w:val="20"/>
                <w:szCs w:val="20"/>
              </w:rPr>
              <w:t>G10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70C0"/>
                <w:sz w:val="16"/>
                <w:szCs w:val="16"/>
              </w:rPr>
            </w:pPr>
            <w:r w:rsidRPr="00A83370">
              <w:rPr>
                <w:rFonts w:ascii="Calibri" w:hAnsi="Calibri"/>
                <w:color w:val="000000"/>
                <w:sz w:val="20"/>
                <w:szCs w:val="20"/>
              </w:rPr>
              <w:t>The World Bank Group’s social media channels (e.g., Facebook, Twitter, Youtube, Flickr) are valuable sources of information about the institution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20"/>
                <w:szCs w:val="20"/>
              </w:rPr>
            </w:pPr>
            <w:r w:rsidRPr="00A83370">
              <w:rPr>
                <w:rFonts w:ascii="Calibri" w:hAnsi="Calibri"/>
                <w:b/>
                <w:color w:val="000000"/>
                <w:sz w:val="20"/>
                <w:szCs w:val="20"/>
              </w:rPr>
              <w:t>G11</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When I need information from the World Bank Group I know how to find it (e.g., whom to call, where to reach them, etc.)</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r w:rsidR="00A83370" w:rsidRPr="00A83370" w:rsidTr="005634CA">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b/>
                <w:color w:val="000000"/>
                <w:sz w:val="20"/>
                <w:szCs w:val="20"/>
              </w:rPr>
            </w:pPr>
            <w:r w:rsidRPr="00A83370">
              <w:rPr>
                <w:rFonts w:ascii="Calibri" w:hAnsi="Calibri"/>
                <w:b/>
                <w:color w:val="000000"/>
                <w:sz w:val="20"/>
                <w:szCs w:val="20"/>
              </w:rPr>
              <w:t>G12</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The World Bank Group is responsive to my information requests and inquiries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Wingdings" w:hAnsi="Wingdings"/>
                <w:color w:val="000000"/>
                <w:sz w:val="18"/>
                <w:szCs w:val="18"/>
              </w:rPr>
            </w:pPr>
            <w:r w:rsidRPr="00A83370">
              <w:rPr>
                <w:rFonts w:ascii="Wingdings" w:hAnsi="Wingdings"/>
                <w:color w:val="000000"/>
                <w:sz w:val="18"/>
                <w:szCs w:val="18"/>
              </w:rPr>
              <w:t></w:t>
            </w:r>
          </w:p>
        </w:tc>
      </w:tr>
    </w:tbl>
    <w:p w:rsidR="00A83370" w:rsidRPr="00A83370" w:rsidRDefault="00A83370" w:rsidP="00A83370">
      <w:pPr>
        <w:rPr>
          <w:rFonts w:ascii="Calibri" w:eastAsia="Calibri" w:hAnsi="Calibri"/>
          <w:sz w:val="16"/>
          <w:szCs w:val="16"/>
        </w:rPr>
      </w:pPr>
      <w:r w:rsidRPr="00A83370">
        <w:rPr>
          <w:rFonts w:ascii="Calibri" w:eastAsia="Calibri" w:hAnsi="Calibri"/>
          <w:sz w:val="16"/>
          <w:szCs w:val="16"/>
        </w:rPr>
        <w:br w:type="page"/>
      </w:r>
    </w:p>
    <w:p w:rsidR="00A83370" w:rsidRPr="00A83370" w:rsidRDefault="00A83370" w:rsidP="00A83370">
      <w:pPr>
        <w:ind w:right="302"/>
        <w:jc w:val="both"/>
        <w:rPr>
          <w:rFonts w:ascii="Calibri" w:eastAsia="PMingLiU" w:hAnsi="Calibri" w:cs="Calibri"/>
          <w:b/>
          <w:caps/>
          <w:lang w:val="en-GB"/>
        </w:rPr>
      </w:pPr>
      <w:r w:rsidRPr="00A83370">
        <w:rPr>
          <w:rFonts w:ascii="Calibri" w:eastAsia="PMingLiU" w:hAnsi="Calibri" w:cs="Calibri"/>
          <w:b/>
          <w:caps/>
          <w:lang w:val="en-GB"/>
        </w:rPr>
        <w:lastRenderedPageBreak/>
        <w:t>Section H:  Background Information</w:t>
      </w:r>
    </w:p>
    <w:p w:rsidR="00A83370" w:rsidRPr="00A83370" w:rsidRDefault="00A83370" w:rsidP="00A83370">
      <w:pPr>
        <w:rPr>
          <w:rFonts w:ascii="Calibri" w:eastAsia="Calibri" w:hAnsi="Calibri"/>
          <w:sz w:val="16"/>
          <w:szCs w:val="16"/>
        </w:rPr>
      </w:pPr>
    </w:p>
    <w:tbl>
      <w:tblPr>
        <w:tblW w:w="9465" w:type="dxa"/>
        <w:tblInd w:w="93" w:type="dxa"/>
        <w:tblLook w:val="04A0" w:firstRow="1" w:lastRow="0" w:firstColumn="1" w:lastColumn="0" w:noHBand="0" w:noVBand="1"/>
      </w:tblPr>
      <w:tblGrid>
        <w:gridCol w:w="399"/>
        <w:gridCol w:w="9066"/>
      </w:tblGrid>
      <w:tr w:rsidR="00A83370" w:rsidRPr="00A83370" w:rsidTr="005634CA">
        <w:trPr>
          <w:trHeight w:val="485"/>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b/>
                <w:bCs/>
                <w:color w:val="000000"/>
              </w:rPr>
            </w:pPr>
            <w:r w:rsidRPr="00A83370">
              <w:rPr>
                <w:rFonts w:ascii="Calibri" w:hAnsi="Calibri"/>
                <w:b/>
                <w:bCs/>
                <w:color w:val="000000"/>
                <w:sz w:val="22"/>
                <w:szCs w:val="22"/>
              </w:rPr>
              <w:t xml:space="preserve">H1.  Which of the following best describes your current position?  </w:t>
            </w:r>
            <w:r w:rsidRPr="00A83370">
              <w:rPr>
                <w:rFonts w:ascii="Calibri" w:hAnsi="Calibri"/>
                <w:b/>
                <w:bCs/>
                <w:color w:val="000000"/>
                <w:sz w:val="28"/>
                <w:szCs w:val="28"/>
              </w:rPr>
              <w:t>(Select only ONE response)</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Office of the President, Prime Minister</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Office of Minister</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Office of Parliamentarian</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Employee of a Ministry, Ministerial Department or Implementation Agency</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Consultant/Contractor working on World Bank Group supported Project/Program</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Project Management Unit  (PMU) overseeing implementation of project</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Local Government Office or Staff</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Bilateral Agency</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Multilateral Agency</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Private Sector Organization</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11</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Private Foundation</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12</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Financial Sector/Private Bank</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13</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NGO</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14</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Community Based Organization</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15</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Media (Press, Radio, TV, Web, etc.)</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16</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Independent Government Institution (i.e., Regulatory Agency, Central Bank/oversight institution)</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17</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Trade Union</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18</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Faith-Based Group</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19</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Academia/Research Institute/Think Tank</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20</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Judiciary Branch</w:t>
            </w:r>
          </w:p>
        </w:tc>
      </w:tr>
      <w:tr w:rsidR="00A83370" w:rsidRPr="00A83370" w:rsidTr="005634C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21</w:t>
            </w:r>
          </w:p>
        </w:tc>
        <w:tc>
          <w:tcPr>
            <w:tcW w:w="9066"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Other (please specify):  ________________________</w:t>
            </w:r>
          </w:p>
        </w:tc>
      </w:tr>
    </w:tbl>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tbl>
      <w:tblPr>
        <w:tblW w:w="9480" w:type="dxa"/>
        <w:tblInd w:w="93" w:type="dxa"/>
        <w:tblLook w:val="04A0" w:firstRow="1" w:lastRow="0" w:firstColumn="1" w:lastColumn="0" w:noHBand="0" w:noVBand="1"/>
      </w:tblPr>
      <w:tblGrid>
        <w:gridCol w:w="399"/>
        <w:gridCol w:w="4024"/>
        <w:gridCol w:w="399"/>
        <w:gridCol w:w="4658"/>
      </w:tblGrid>
      <w:tr w:rsidR="00A83370" w:rsidRPr="00A83370" w:rsidTr="005634CA">
        <w:trPr>
          <w:trHeight w:val="396"/>
        </w:trPr>
        <w:tc>
          <w:tcPr>
            <w:tcW w:w="9480" w:type="dxa"/>
            <w:gridSpan w:val="4"/>
            <w:tcBorders>
              <w:top w:val="single" w:sz="4" w:space="0" w:color="C0C0C0"/>
              <w:left w:val="single" w:sz="4" w:space="0" w:color="C0C0C0"/>
              <w:bottom w:val="single" w:sz="4" w:space="0" w:color="BFBFBF"/>
              <w:right w:val="single" w:sz="4" w:space="0" w:color="C0C0C0"/>
            </w:tcBorders>
            <w:vAlign w:val="center"/>
            <w:hideMark/>
          </w:tcPr>
          <w:p w:rsidR="00A83370" w:rsidRPr="00A83370" w:rsidRDefault="00A83370" w:rsidP="00A83370">
            <w:pPr>
              <w:rPr>
                <w:rFonts w:ascii="Calibri" w:hAnsi="Calibri"/>
                <w:b/>
                <w:bCs/>
                <w:color w:val="000000"/>
                <w:sz w:val="22"/>
                <w:szCs w:val="22"/>
              </w:rPr>
            </w:pPr>
            <w:r w:rsidRPr="00A83370">
              <w:rPr>
                <w:rFonts w:ascii="Calibri" w:hAnsi="Calibri"/>
                <w:b/>
                <w:bCs/>
                <w:color w:val="000000"/>
                <w:sz w:val="22"/>
                <w:szCs w:val="22"/>
              </w:rPr>
              <w:t xml:space="preserve">H2.  Please identify the primary specialization of your work. </w:t>
            </w:r>
            <w:r w:rsidRPr="00A83370">
              <w:rPr>
                <w:rFonts w:ascii="Calibri" w:hAnsi="Calibri"/>
                <w:b/>
                <w:bCs/>
                <w:color w:val="000000"/>
                <w:sz w:val="28"/>
                <w:szCs w:val="28"/>
              </w:rPr>
              <w:t>(Select only ONE response)</w:t>
            </w:r>
          </w:p>
        </w:tc>
      </w:tr>
      <w:tr w:rsidR="00A83370" w:rsidRPr="00A83370" w:rsidTr="005634CA">
        <w:trPr>
          <w:trHeight w:val="359"/>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Agriculture/ rural development / food security</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11</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Natural resource management / environmental sustainability</w:t>
            </w:r>
          </w:p>
        </w:tc>
      </w:tr>
      <w:tr w:rsidR="00A83370" w:rsidRPr="00A83370" w:rsidTr="005634CA">
        <w:trPr>
          <w:trHeight w:val="493"/>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Climate change / disaster management</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12</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Private sector development / foreign direct investment</w:t>
            </w:r>
          </w:p>
        </w:tc>
      </w:tr>
      <w:tr w:rsidR="00A83370" w:rsidRPr="00A83370" w:rsidTr="005634CA">
        <w:trPr>
          <w:trHeight w:val="386"/>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13</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Public sector governance / public financial management / anti corruption</w:t>
            </w:r>
          </w:p>
        </w:tc>
      </w:tr>
      <w:tr w:rsidR="00A83370" w:rsidRPr="00A83370" w:rsidTr="005634CA">
        <w:trPr>
          <w:trHeight w:val="278"/>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Energy</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14</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Social protection</w:t>
            </w:r>
          </w:p>
        </w:tc>
      </w:tr>
      <w:tr w:rsidR="00A83370" w:rsidRPr="00A83370" w:rsidTr="005634CA">
        <w:trPr>
          <w:trHeight w:val="282"/>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Financial markets / banking</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15</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Transport</w:t>
            </w:r>
          </w:p>
        </w:tc>
      </w:tr>
      <w:tr w:rsidR="00A83370" w:rsidRPr="00A83370" w:rsidTr="005634CA">
        <w:trPr>
          <w:trHeight w:val="282"/>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6</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Gender equity / equality of opportunity</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16</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Urban development</w:t>
            </w:r>
          </w:p>
        </w:tc>
      </w:tr>
      <w:tr w:rsidR="00A83370" w:rsidRPr="00A83370" w:rsidTr="005634CA">
        <w:trPr>
          <w:trHeight w:val="493"/>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7</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Health / communicable/non-communicable diseases</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17</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Water and sanitation</w:t>
            </w:r>
          </w:p>
        </w:tc>
      </w:tr>
      <w:tr w:rsidR="00A83370" w:rsidRPr="00A83370" w:rsidTr="005634CA">
        <w:trPr>
          <w:trHeight w:val="332"/>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8</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Information and communications technology</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18</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Generalist</w:t>
            </w:r>
          </w:p>
        </w:tc>
      </w:tr>
      <w:tr w:rsidR="00A83370" w:rsidRPr="00A83370" w:rsidTr="005634CA">
        <w:trPr>
          <w:trHeight w:val="323"/>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9</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Job creation/employment</w:t>
            </w:r>
          </w:p>
        </w:tc>
        <w:tc>
          <w:tcPr>
            <w:tcW w:w="399" w:type="dxa"/>
            <w:vMerge w:val="restart"/>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19</w:t>
            </w:r>
          </w:p>
        </w:tc>
        <w:tc>
          <w:tcPr>
            <w:tcW w:w="4658" w:type="dxa"/>
            <w:vMerge w:val="restart"/>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Other (please specify):  _________________________</w:t>
            </w:r>
          </w:p>
        </w:tc>
      </w:tr>
      <w:tr w:rsidR="00A83370" w:rsidRPr="00A83370" w:rsidTr="005634CA">
        <w:trPr>
          <w:trHeight w:val="323"/>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10</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Law and justice / regulatory framework</w:t>
            </w:r>
          </w:p>
        </w:tc>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18"/>
                <w:szCs w:val="18"/>
              </w:rPr>
            </w:pPr>
          </w:p>
        </w:tc>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A83370" w:rsidRPr="00A83370" w:rsidRDefault="00A83370" w:rsidP="00A83370">
            <w:pPr>
              <w:rPr>
                <w:rFonts w:ascii="Calibri" w:hAnsi="Calibri"/>
                <w:color w:val="000000"/>
                <w:sz w:val="20"/>
                <w:szCs w:val="20"/>
              </w:rPr>
            </w:pPr>
          </w:p>
        </w:tc>
      </w:tr>
    </w:tbl>
    <w:p w:rsidR="00A83370" w:rsidRPr="00A83370" w:rsidRDefault="00A83370" w:rsidP="00A83370">
      <w:pPr>
        <w:rPr>
          <w:rFonts w:ascii="Calibri" w:eastAsia="Calibri" w:hAnsi="Calibri"/>
          <w:sz w:val="16"/>
          <w:szCs w:val="16"/>
        </w:rPr>
      </w:pPr>
      <w:r w:rsidRPr="00A83370">
        <w:rPr>
          <w:rFonts w:ascii="Calibri" w:eastAsia="Calibri" w:hAnsi="Calibri"/>
          <w:sz w:val="16"/>
          <w:szCs w:val="16"/>
        </w:rPr>
        <w:br w:type="page"/>
      </w:r>
    </w:p>
    <w:p w:rsidR="00A83370" w:rsidRPr="00A83370" w:rsidRDefault="00A83370" w:rsidP="00A83370">
      <w:pPr>
        <w:ind w:right="302"/>
        <w:jc w:val="both"/>
        <w:rPr>
          <w:rFonts w:ascii="Calibri" w:eastAsia="PMingLiU" w:hAnsi="Calibri" w:cs="Calibri"/>
          <w:b/>
          <w:caps/>
          <w:lang w:val="en-GB"/>
        </w:rPr>
      </w:pPr>
      <w:r w:rsidRPr="00A83370">
        <w:rPr>
          <w:rFonts w:ascii="Calibri" w:eastAsia="PMingLiU" w:hAnsi="Calibri" w:cs="Calibri"/>
          <w:b/>
          <w:caps/>
          <w:lang w:val="en-GB"/>
        </w:rPr>
        <w:lastRenderedPageBreak/>
        <w:t>Section H:  Background Information</w:t>
      </w:r>
    </w:p>
    <w:p w:rsidR="00A83370" w:rsidRPr="00A83370" w:rsidRDefault="00A83370" w:rsidP="00A83370">
      <w:pPr>
        <w:rPr>
          <w:rFonts w:ascii="Calibri" w:eastAsia="Calibri" w:hAnsi="Calibri"/>
          <w:sz w:val="16"/>
          <w:szCs w:val="16"/>
        </w:rPr>
      </w:pPr>
    </w:p>
    <w:tbl>
      <w:tblPr>
        <w:tblW w:w="9375" w:type="dxa"/>
        <w:tblInd w:w="93" w:type="dxa"/>
        <w:tblLook w:val="04A0" w:firstRow="1" w:lastRow="0" w:firstColumn="1" w:lastColumn="0" w:noHBand="0" w:noVBand="1"/>
      </w:tblPr>
      <w:tblGrid>
        <w:gridCol w:w="375"/>
        <w:gridCol w:w="9000"/>
      </w:tblGrid>
      <w:tr w:rsidR="00A83370" w:rsidRPr="00A83370" w:rsidTr="005634CA">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b/>
                <w:bCs/>
                <w:color w:val="000000"/>
                <w:sz w:val="22"/>
                <w:szCs w:val="22"/>
              </w:rPr>
            </w:pPr>
            <w:r w:rsidRPr="00A83370">
              <w:rPr>
                <w:rFonts w:ascii="Calibri" w:hAnsi="Calibri"/>
                <w:b/>
                <w:bCs/>
                <w:color w:val="000000"/>
                <w:sz w:val="22"/>
                <w:szCs w:val="22"/>
              </w:rPr>
              <w:t>H3.  Currently, do you professionally collaborate/work with the World Bank Group in your country?</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Yes</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noWrap/>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No</w:t>
            </w:r>
          </w:p>
        </w:tc>
      </w:tr>
    </w:tbl>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tbl>
      <w:tblPr>
        <w:tblW w:w="93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000"/>
      </w:tblGrid>
      <w:tr w:rsidR="00A83370" w:rsidRPr="00A83370" w:rsidTr="005634CA">
        <w:trPr>
          <w:trHeight w:val="350"/>
        </w:trPr>
        <w:tc>
          <w:tcPr>
            <w:tcW w:w="9360" w:type="dxa"/>
            <w:gridSpan w:val="2"/>
            <w:shd w:val="clear" w:color="auto" w:fill="auto"/>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 xml:space="preserve">H4.  Which of the following agencies of the World Bank Group do you work with in Turkey? </w:t>
            </w:r>
            <w:r w:rsidRPr="00A83370">
              <w:rPr>
                <w:rFonts w:ascii="Calibri" w:hAnsi="Calibri"/>
                <w:b/>
                <w:bCs/>
                <w:sz w:val="28"/>
                <w:szCs w:val="28"/>
              </w:rPr>
              <w:t>(Select all that apply)</w:t>
            </w:r>
          </w:p>
        </w:tc>
      </w:tr>
      <w:tr w:rsidR="00A83370" w:rsidRPr="00A83370" w:rsidTr="005634CA">
        <w:trPr>
          <w:trHeight w:val="300"/>
        </w:trPr>
        <w:tc>
          <w:tcPr>
            <w:tcW w:w="360" w:type="dxa"/>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1</w:t>
            </w:r>
          </w:p>
        </w:tc>
        <w:tc>
          <w:tcPr>
            <w:tcW w:w="9000" w:type="dxa"/>
            <w:shd w:val="clear" w:color="auto" w:fill="auto"/>
            <w:vAlign w:val="center"/>
            <w:hideMark/>
          </w:tcPr>
          <w:p w:rsidR="00A83370" w:rsidRPr="00A83370" w:rsidRDefault="00A83370" w:rsidP="00A83370">
            <w:pPr>
              <w:rPr>
                <w:rFonts w:ascii="Wingdings" w:hAnsi="Wingdings"/>
                <w:sz w:val="18"/>
                <w:szCs w:val="18"/>
              </w:rPr>
            </w:pPr>
            <w:r w:rsidRPr="00A83370">
              <w:rPr>
                <w:rFonts w:ascii="Calibri" w:hAnsi="Calibri"/>
                <w:sz w:val="20"/>
                <w:szCs w:val="20"/>
              </w:rPr>
              <w:t xml:space="preserve">The World Bank (IBRD/IDA) </w:t>
            </w:r>
          </w:p>
        </w:tc>
      </w:tr>
      <w:tr w:rsidR="00A83370" w:rsidRPr="00A83370" w:rsidTr="005634CA">
        <w:trPr>
          <w:trHeight w:val="300"/>
        </w:trPr>
        <w:tc>
          <w:tcPr>
            <w:tcW w:w="360" w:type="dxa"/>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2</w:t>
            </w:r>
          </w:p>
        </w:tc>
        <w:tc>
          <w:tcPr>
            <w:tcW w:w="9000" w:type="dxa"/>
            <w:shd w:val="clear" w:color="auto" w:fill="auto"/>
            <w:vAlign w:val="center"/>
            <w:hideMark/>
          </w:tcPr>
          <w:p w:rsidR="00A83370" w:rsidRPr="00A83370" w:rsidRDefault="00A83370" w:rsidP="00A83370">
            <w:pPr>
              <w:rPr>
                <w:rFonts w:ascii="Wingdings" w:hAnsi="Wingdings"/>
                <w:sz w:val="18"/>
                <w:szCs w:val="18"/>
              </w:rPr>
            </w:pPr>
            <w:r w:rsidRPr="00A83370">
              <w:rPr>
                <w:rFonts w:ascii="Calibri" w:hAnsi="Calibri"/>
                <w:sz w:val="20"/>
                <w:szCs w:val="20"/>
              </w:rPr>
              <w:t xml:space="preserve">The International Finance Corporation (IFC) </w:t>
            </w:r>
          </w:p>
        </w:tc>
      </w:tr>
      <w:tr w:rsidR="00A83370" w:rsidRPr="00A83370" w:rsidTr="005634CA">
        <w:trPr>
          <w:trHeight w:val="300"/>
        </w:trPr>
        <w:tc>
          <w:tcPr>
            <w:tcW w:w="360" w:type="dxa"/>
            <w:shd w:val="clear" w:color="auto" w:fill="auto"/>
            <w:noWrap/>
            <w:vAlign w:val="center"/>
            <w:hideMark/>
          </w:tcPr>
          <w:p w:rsidR="00A83370" w:rsidRPr="00A83370" w:rsidRDefault="00A83370" w:rsidP="00A83370">
            <w:pPr>
              <w:jc w:val="center"/>
              <w:rPr>
                <w:rFonts w:ascii="Calibri" w:hAnsi="Calibri"/>
                <w:sz w:val="18"/>
                <w:szCs w:val="18"/>
              </w:rPr>
            </w:pPr>
            <w:r w:rsidRPr="00A83370">
              <w:rPr>
                <w:rFonts w:ascii="Calibri" w:hAnsi="Calibri"/>
                <w:sz w:val="18"/>
                <w:szCs w:val="18"/>
              </w:rPr>
              <w:t>3</w:t>
            </w:r>
          </w:p>
        </w:tc>
        <w:tc>
          <w:tcPr>
            <w:tcW w:w="9000" w:type="dxa"/>
            <w:shd w:val="clear" w:color="auto" w:fill="auto"/>
            <w:vAlign w:val="center"/>
            <w:hideMark/>
          </w:tcPr>
          <w:p w:rsidR="00A83370" w:rsidRPr="00A83370" w:rsidRDefault="00A83370" w:rsidP="00A83370">
            <w:pPr>
              <w:rPr>
                <w:rFonts w:ascii="Wingdings" w:hAnsi="Wingdings"/>
                <w:sz w:val="18"/>
                <w:szCs w:val="18"/>
              </w:rPr>
            </w:pPr>
            <w:r w:rsidRPr="00A83370">
              <w:rPr>
                <w:rFonts w:ascii="Calibri" w:hAnsi="Calibri"/>
                <w:sz w:val="20"/>
                <w:szCs w:val="20"/>
              </w:rPr>
              <w:t>The Multilateral Investment Guarantee Agency (MIGA)</w:t>
            </w:r>
          </w:p>
        </w:tc>
      </w:tr>
      <w:tr w:rsidR="00A83370" w:rsidRPr="00A83370" w:rsidTr="005634CA">
        <w:trPr>
          <w:trHeight w:val="300"/>
        </w:trPr>
        <w:tc>
          <w:tcPr>
            <w:tcW w:w="360" w:type="dxa"/>
            <w:shd w:val="clear" w:color="auto" w:fill="auto"/>
            <w:noWrap/>
            <w:vAlign w:val="center"/>
          </w:tcPr>
          <w:p w:rsidR="00A83370" w:rsidRPr="00A83370" w:rsidRDefault="00A83370" w:rsidP="00A83370">
            <w:pPr>
              <w:jc w:val="center"/>
              <w:rPr>
                <w:rFonts w:ascii="Calibri" w:hAnsi="Calibri"/>
                <w:sz w:val="18"/>
                <w:szCs w:val="18"/>
              </w:rPr>
            </w:pPr>
            <w:r w:rsidRPr="00A83370">
              <w:rPr>
                <w:rFonts w:ascii="Calibri" w:hAnsi="Calibri"/>
                <w:sz w:val="18"/>
                <w:szCs w:val="18"/>
              </w:rPr>
              <w:t>4</w:t>
            </w:r>
          </w:p>
        </w:tc>
        <w:tc>
          <w:tcPr>
            <w:tcW w:w="9000" w:type="dxa"/>
            <w:shd w:val="clear" w:color="auto" w:fill="auto"/>
            <w:vAlign w:val="center"/>
          </w:tcPr>
          <w:p w:rsidR="00A83370" w:rsidRPr="00A83370" w:rsidRDefault="00A83370" w:rsidP="00A83370">
            <w:pPr>
              <w:rPr>
                <w:rFonts w:ascii="Calibri" w:hAnsi="Calibri"/>
                <w:sz w:val="20"/>
                <w:szCs w:val="20"/>
              </w:rPr>
            </w:pPr>
            <w:r w:rsidRPr="00A83370">
              <w:rPr>
                <w:rFonts w:ascii="Calibri" w:hAnsi="Calibri"/>
                <w:sz w:val="20"/>
                <w:szCs w:val="20"/>
              </w:rPr>
              <w:t>None</w:t>
            </w:r>
          </w:p>
        </w:tc>
      </w:tr>
    </w:tbl>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tbl>
      <w:tblPr>
        <w:tblW w:w="9375" w:type="dxa"/>
        <w:tblInd w:w="93" w:type="dxa"/>
        <w:tblLook w:val="04A0" w:firstRow="1" w:lastRow="0" w:firstColumn="1" w:lastColumn="0" w:noHBand="0" w:noVBand="1"/>
      </w:tblPr>
      <w:tblGrid>
        <w:gridCol w:w="375"/>
        <w:gridCol w:w="9000"/>
      </w:tblGrid>
      <w:tr w:rsidR="00A83370" w:rsidRPr="00A83370" w:rsidTr="005634CA">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b/>
                <w:bCs/>
                <w:sz w:val="22"/>
                <w:szCs w:val="22"/>
              </w:rPr>
            </w:pPr>
            <w:r w:rsidRPr="00A83370">
              <w:rPr>
                <w:rFonts w:ascii="Calibri" w:hAnsi="Calibri"/>
                <w:b/>
                <w:bCs/>
                <w:sz w:val="22"/>
                <w:szCs w:val="22"/>
              </w:rPr>
              <w:t xml:space="preserve">H5.  Which of the following describes most of your exposure to the World Bank Group in Turkey?   </w:t>
            </w:r>
            <w:r w:rsidRPr="00A83370">
              <w:rPr>
                <w:rFonts w:ascii="Calibri" w:hAnsi="Calibri"/>
                <w:b/>
                <w:bCs/>
                <w:sz w:val="28"/>
                <w:szCs w:val="28"/>
              </w:rPr>
              <w:t>(Choose no more than TWO)</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Observer (i.e., follow in media, discuss in informal conversations, etc.)</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Use  World Bank Group reports/data</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Engage in World Bank Group related/sponsored events/activities</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Collaborate as part of my professional duties</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Use World Bank Group website for information, data, research, etc.</w:t>
            </w:r>
          </w:p>
        </w:tc>
      </w:tr>
    </w:tbl>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tbl>
      <w:tblPr>
        <w:tblW w:w="9375" w:type="dxa"/>
        <w:tblInd w:w="93" w:type="dxa"/>
        <w:tblLook w:val="04A0" w:firstRow="1" w:lastRow="0" w:firstColumn="1" w:lastColumn="0" w:noHBand="0" w:noVBand="1"/>
      </w:tblPr>
      <w:tblGrid>
        <w:gridCol w:w="375"/>
        <w:gridCol w:w="9000"/>
      </w:tblGrid>
      <w:tr w:rsidR="00A83370" w:rsidRPr="00A83370" w:rsidTr="005634CA">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b/>
                <w:bCs/>
                <w:color w:val="000000"/>
                <w:sz w:val="22"/>
                <w:szCs w:val="22"/>
              </w:rPr>
            </w:pPr>
            <w:r w:rsidRPr="00A83370">
              <w:rPr>
                <w:rFonts w:ascii="Calibri" w:hAnsi="Calibri"/>
                <w:b/>
                <w:bCs/>
                <w:color w:val="000000"/>
                <w:sz w:val="22"/>
                <w:szCs w:val="22"/>
              </w:rPr>
              <w:t>H6.  Which best represents your geographic location?</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Ankara</w:t>
            </w:r>
          </w:p>
        </w:tc>
      </w:tr>
      <w:tr w:rsidR="00A83370" w:rsidRPr="00A83370" w:rsidTr="005634C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A83370" w:rsidRPr="00A83370" w:rsidRDefault="00A83370" w:rsidP="00A83370">
            <w:pPr>
              <w:jc w:val="center"/>
              <w:rPr>
                <w:rFonts w:ascii="Calibri" w:hAnsi="Calibri"/>
                <w:color w:val="000000"/>
                <w:sz w:val="18"/>
                <w:szCs w:val="18"/>
              </w:rPr>
            </w:pPr>
            <w:r w:rsidRPr="00A83370">
              <w:rPr>
                <w:rFonts w:ascii="Calibri"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A83370" w:rsidRPr="00A83370" w:rsidRDefault="00A83370" w:rsidP="00A83370">
            <w:pPr>
              <w:rPr>
                <w:rFonts w:ascii="Calibri" w:hAnsi="Calibri"/>
                <w:color w:val="000000"/>
                <w:sz w:val="20"/>
                <w:szCs w:val="20"/>
              </w:rPr>
            </w:pPr>
            <w:r w:rsidRPr="00A83370">
              <w:rPr>
                <w:rFonts w:ascii="Calibri" w:hAnsi="Calibri"/>
                <w:color w:val="000000"/>
                <w:sz w:val="20"/>
                <w:szCs w:val="20"/>
              </w:rPr>
              <w:t>Outside Ankara</w:t>
            </w:r>
          </w:p>
        </w:tc>
      </w:tr>
    </w:tbl>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p w:rsidR="00A83370" w:rsidRPr="00A83370" w:rsidRDefault="00A83370" w:rsidP="00A83370">
      <w:pPr>
        <w:rPr>
          <w:rFonts w:ascii="Calibri" w:eastAsia="Calibri" w:hAnsi="Calibri"/>
          <w:sz w:val="16"/>
          <w:szCs w:val="16"/>
        </w:rPr>
      </w:pPr>
    </w:p>
    <w:p w:rsidR="00A83370" w:rsidRPr="00A83370" w:rsidRDefault="00A83370" w:rsidP="00A83370">
      <w:pPr>
        <w:jc w:val="center"/>
        <w:rPr>
          <w:rFonts w:ascii="Calibri" w:eastAsia="Calibri" w:hAnsi="Calibri"/>
          <w:sz w:val="22"/>
          <w:szCs w:val="22"/>
        </w:rPr>
      </w:pPr>
      <w:r w:rsidRPr="00A83370">
        <w:rPr>
          <w:rFonts w:ascii="Calibri" w:eastAsia="Calibri" w:hAnsi="Calibri"/>
          <w:b/>
          <w:sz w:val="32"/>
          <w:szCs w:val="32"/>
        </w:rPr>
        <w:t>Thank you for completing the survey!</w:t>
      </w:r>
    </w:p>
    <w:p w:rsidR="00AF645D" w:rsidRPr="00AF645D" w:rsidRDefault="00AF645D" w:rsidP="00AF645D">
      <w:pPr>
        <w:rPr>
          <w:rFonts w:ascii="Calibri" w:eastAsia="Calibri" w:hAnsi="Calibri"/>
          <w:b/>
          <w:sz w:val="22"/>
          <w:szCs w:val="22"/>
        </w:rPr>
      </w:pPr>
    </w:p>
    <w:sectPr w:rsidR="00AF645D" w:rsidRPr="00AF645D" w:rsidSect="0088447D">
      <w:headerReference w:type="default" r:id="rId128"/>
      <w:pgSz w:w="12240" w:h="15840" w:code="1"/>
      <w:pgMar w:top="1080" w:right="1080" w:bottom="1080" w:left="1080" w:header="504" w:footer="27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FC8" w:rsidRDefault="00E06FC8">
      <w:r>
        <w:separator/>
      </w:r>
    </w:p>
  </w:endnote>
  <w:endnote w:type="continuationSeparator" w:id="0">
    <w:p w:rsidR="00E06FC8" w:rsidRDefault="00E06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08" w:rsidRPr="00C90C5B" w:rsidRDefault="00B74508" w:rsidP="001352BC">
    <w:pPr>
      <w:pStyle w:val="Footer"/>
      <w:pBdr>
        <w:top w:val="single" w:sz="4" w:space="1" w:color="auto"/>
      </w:pBdr>
      <w:jc w:val="center"/>
      <w:rPr>
        <w:rFonts w:asciiTheme="minorHAnsi" w:hAnsiTheme="minorHAnsi"/>
        <w:sz w:val="18"/>
        <w:szCs w:val="18"/>
      </w:rPr>
    </w:pPr>
    <w:r w:rsidRPr="00C90C5B">
      <w:rPr>
        <w:rStyle w:val="PageNumber"/>
        <w:rFonts w:asciiTheme="minorHAnsi" w:hAnsiTheme="minorHAnsi"/>
        <w:sz w:val="18"/>
        <w:szCs w:val="18"/>
      </w:rPr>
      <w:fldChar w:fldCharType="begin"/>
    </w:r>
    <w:r w:rsidRPr="00C90C5B">
      <w:rPr>
        <w:rStyle w:val="PageNumber"/>
        <w:rFonts w:asciiTheme="minorHAnsi" w:hAnsiTheme="minorHAnsi"/>
        <w:sz w:val="18"/>
        <w:szCs w:val="18"/>
      </w:rPr>
      <w:instrText xml:space="preserve"> PAGE </w:instrText>
    </w:r>
    <w:r w:rsidRPr="00C90C5B">
      <w:rPr>
        <w:rStyle w:val="PageNumber"/>
        <w:rFonts w:asciiTheme="minorHAnsi" w:hAnsiTheme="minorHAnsi"/>
        <w:sz w:val="18"/>
        <w:szCs w:val="18"/>
      </w:rPr>
      <w:fldChar w:fldCharType="separate"/>
    </w:r>
    <w:r w:rsidR="00995D4B">
      <w:rPr>
        <w:rStyle w:val="PageNumber"/>
        <w:rFonts w:asciiTheme="minorHAnsi" w:hAnsiTheme="minorHAnsi"/>
        <w:noProof/>
        <w:sz w:val="18"/>
        <w:szCs w:val="18"/>
      </w:rPr>
      <w:t>72</w:t>
    </w:r>
    <w:r w:rsidRPr="00C90C5B">
      <w:rPr>
        <w:rStyle w:val="PageNumber"/>
        <w:rFonts w:asciiTheme="minorHAnsi" w:hAnsiTheme="minorHAns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08" w:rsidRPr="000E3601" w:rsidRDefault="00B74508" w:rsidP="003D7D32">
    <w:pPr>
      <w:pStyle w:val="Footer"/>
      <w:tabs>
        <w:tab w:val="clear" w:pos="4320"/>
        <w:tab w:val="clear" w:pos="8640"/>
        <w:tab w:val="right" w:pos="14220"/>
      </w:tabs>
      <w:jc w:val="center"/>
      <w:rPr>
        <w:rFonts w:ascii="Calibri" w:hAnsi="Calibri"/>
        <w:sz w:val="18"/>
        <w:szCs w:val="18"/>
      </w:rPr>
    </w:pPr>
    <w:r w:rsidRPr="000E3601">
      <w:rPr>
        <w:rStyle w:val="PageNumber"/>
        <w:rFonts w:ascii="Calibri" w:hAnsi="Calibri"/>
        <w:sz w:val="18"/>
        <w:szCs w:val="18"/>
      </w:rPr>
      <w:fldChar w:fldCharType="begin"/>
    </w:r>
    <w:r w:rsidRPr="000E3601">
      <w:rPr>
        <w:rStyle w:val="PageNumber"/>
        <w:rFonts w:ascii="Calibri" w:hAnsi="Calibri"/>
        <w:sz w:val="18"/>
        <w:szCs w:val="18"/>
      </w:rPr>
      <w:instrText xml:space="preserve"> PAGE </w:instrText>
    </w:r>
    <w:r w:rsidRPr="000E3601">
      <w:rPr>
        <w:rStyle w:val="PageNumber"/>
        <w:rFonts w:ascii="Calibri" w:hAnsi="Calibri"/>
        <w:sz w:val="18"/>
        <w:szCs w:val="18"/>
      </w:rPr>
      <w:fldChar w:fldCharType="separate"/>
    </w:r>
    <w:r w:rsidR="00995D4B">
      <w:rPr>
        <w:rStyle w:val="PageNumber"/>
        <w:rFonts w:ascii="Calibri" w:hAnsi="Calibri"/>
        <w:noProof/>
        <w:sz w:val="18"/>
        <w:szCs w:val="18"/>
      </w:rPr>
      <w:t>155</w:t>
    </w:r>
    <w:r w:rsidRPr="000E3601">
      <w:rPr>
        <w:rStyle w:val="PageNumber"/>
        <w:rFonts w:ascii="Calibri" w:hAnsi="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FC8" w:rsidRDefault="00E06FC8">
      <w:r>
        <w:separator/>
      </w:r>
    </w:p>
  </w:footnote>
  <w:footnote w:type="continuationSeparator" w:id="0">
    <w:p w:rsidR="00E06FC8" w:rsidRDefault="00E06FC8">
      <w:r>
        <w:continuationSeparator/>
      </w:r>
    </w:p>
  </w:footnote>
  <w:footnote w:id="1">
    <w:p w:rsidR="00B74508" w:rsidRDefault="00B74508">
      <w:pPr>
        <w:pStyle w:val="FootnoteText"/>
      </w:pPr>
      <w:r>
        <w:rPr>
          <w:rStyle w:val="FootnoteReference"/>
        </w:rPr>
        <w:footnoteRef/>
      </w:r>
      <w:r>
        <w:t xml:space="preserve"> </w:t>
      </w:r>
      <w:r w:rsidRPr="00E3007A">
        <w:rPr>
          <w:rFonts w:asciiTheme="minorHAnsi" w:hAnsiTheme="minorHAnsi"/>
          <w:sz w:val="16"/>
          <w:szCs w:val="16"/>
        </w:rPr>
        <w:t>Only those questions that were asked in both the FY ’</w:t>
      </w:r>
      <w:r>
        <w:rPr>
          <w:rFonts w:asciiTheme="minorHAnsi" w:hAnsiTheme="minorHAnsi"/>
          <w:sz w:val="16"/>
          <w:szCs w:val="16"/>
        </w:rPr>
        <w:t>11</w:t>
      </w:r>
      <w:r w:rsidRPr="00E3007A">
        <w:rPr>
          <w:rFonts w:asciiTheme="minorHAnsi" w:hAnsiTheme="minorHAnsi"/>
          <w:sz w:val="16"/>
          <w:szCs w:val="16"/>
        </w:rPr>
        <w:t xml:space="preserve"> and FY ’1</w:t>
      </w:r>
      <w:r>
        <w:rPr>
          <w:rFonts w:asciiTheme="minorHAnsi" w:hAnsiTheme="minorHAnsi"/>
          <w:sz w:val="16"/>
          <w:szCs w:val="16"/>
        </w:rPr>
        <w:t>4</w:t>
      </w:r>
      <w:r w:rsidRPr="00E3007A">
        <w:rPr>
          <w:rFonts w:asciiTheme="minorHAnsi" w:hAnsiTheme="minorHAnsi"/>
          <w:sz w:val="16"/>
          <w:szCs w:val="16"/>
        </w:rPr>
        <w:t xml:space="preserve"> country surveys, with </w:t>
      </w:r>
      <w:r>
        <w:rPr>
          <w:rFonts w:asciiTheme="minorHAnsi" w:hAnsiTheme="minorHAnsi"/>
          <w:sz w:val="16"/>
          <w:szCs w:val="16"/>
        </w:rPr>
        <w:t>similar</w:t>
      </w:r>
      <w:r w:rsidRPr="00E3007A">
        <w:rPr>
          <w:rFonts w:asciiTheme="minorHAnsi" w:hAnsiTheme="minorHAnsi"/>
          <w:sz w:val="16"/>
          <w:szCs w:val="16"/>
        </w:rPr>
        <w:t xml:space="preserve"> response scales/options, are presented.</w:t>
      </w:r>
      <w:r>
        <w:rPr>
          <w:rFonts w:asciiTheme="minorHAnsi" w:hAnsiTheme="minorHAnsi"/>
          <w:sz w:val="16"/>
          <w:szCs w:val="16"/>
        </w:rPr>
        <w:t xml:space="preserve"> Additional comparisons to FY ’02 and FY ’05 country surveys are presented when possible.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08" w:rsidRPr="002B73AA" w:rsidRDefault="00B74508" w:rsidP="0054692F">
    <w:pPr>
      <w:pStyle w:val="Header"/>
      <w:pBdr>
        <w:bottom w:val="single" w:sz="4" w:space="1" w:color="auto"/>
      </w:pBdr>
      <w:tabs>
        <w:tab w:val="clear" w:pos="4320"/>
        <w:tab w:val="clear" w:pos="8640"/>
        <w:tab w:val="center" w:pos="4680"/>
        <w:tab w:val="right" w:pos="9360"/>
      </w:tabs>
      <w:rPr>
        <w:rFonts w:asciiTheme="minorHAnsi" w:hAnsiTheme="minorHAnsi"/>
        <w:sz w:val="18"/>
        <w:szCs w:val="18"/>
      </w:rPr>
    </w:pPr>
    <w:r w:rsidRPr="002B73AA">
      <w:rPr>
        <w:rFonts w:asciiTheme="minorHAnsi" w:hAnsiTheme="minorHAnsi"/>
        <w:sz w:val="18"/>
        <w:szCs w:val="18"/>
      </w:rPr>
      <w:t>The World Bank</w:t>
    </w:r>
    <w:r>
      <w:rPr>
        <w:rFonts w:asciiTheme="minorHAnsi" w:hAnsiTheme="minorHAnsi"/>
        <w:sz w:val="18"/>
        <w:szCs w:val="18"/>
      </w:rPr>
      <w:t xml:space="preserve"> Group</w:t>
    </w:r>
    <w:r w:rsidRPr="002B73AA">
      <w:rPr>
        <w:rFonts w:asciiTheme="minorHAnsi" w:hAnsiTheme="minorHAnsi"/>
        <w:sz w:val="18"/>
        <w:szCs w:val="18"/>
      </w:rPr>
      <w:tab/>
    </w:r>
    <w:r>
      <w:rPr>
        <w:rFonts w:asciiTheme="minorHAnsi" w:hAnsiTheme="minorHAnsi"/>
        <w:sz w:val="18"/>
        <w:szCs w:val="18"/>
      </w:rPr>
      <w:t>Turkey</w:t>
    </w:r>
    <w:r w:rsidRPr="002B73AA">
      <w:rPr>
        <w:rFonts w:asciiTheme="minorHAnsi" w:hAnsiTheme="minorHAnsi"/>
        <w:sz w:val="18"/>
        <w:szCs w:val="18"/>
      </w:rPr>
      <w:t xml:space="preserve"> </w:t>
    </w:r>
    <w:r w:rsidRPr="002B73AA">
      <w:rPr>
        <w:rFonts w:asciiTheme="minorHAnsi" w:hAnsiTheme="minorHAnsi"/>
        <w:sz w:val="18"/>
        <w:szCs w:val="18"/>
      </w:rPr>
      <w:tab/>
      <w:t xml:space="preserve">Country </w:t>
    </w:r>
    <w:r>
      <w:rPr>
        <w:rFonts w:asciiTheme="minorHAnsi" w:hAnsiTheme="minorHAnsi"/>
        <w:sz w:val="18"/>
        <w:szCs w:val="18"/>
      </w:rPr>
      <w:t xml:space="preserve">Opinion </w:t>
    </w:r>
    <w:r w:rsidRPr="002B73AA">
      <w:rPr>
        <w:rFonts w:asciiTheme="minorHAnsi" w:hAnsiTheme="minorHAnsi"/>
        <w:sz w:val="18"/>
        <w:szCs w:val="18"/>
      </w:rPr>
      <w:t>Survey 201</w:t>
    </w:r>
    <w:r>
      <w:rPr>
        <w:rFonts w:asciiTheme="minorHAnsi" w:hAnsiTheme="minorHAnsi"/>
        <w:sz w:val="18"/>
        <w:szCs w:val="18"/>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08" w:rsidRPr="00561B9D" w:rsidRDefault="00B74508" w:rsidP="003D7D32">
    <w:pPr>
      <w:pStyle w:val="Header"/>
      <w:pBdr>
        <w:bottom w:val="single" w:sz="4" w:space="1" w:color="auto"/>
      </w:pBdr>
      <w:tabs>
        <w:tab w:val="clear" w:pos="4320"/>
        <w:tab w:val="clear" w:pos="8640"/>
        <w:tab w:val="center" w:pos="7200"/>
        <w:tab w:val="right" w:pos="14220"/>
      </w:tabs>
      <w:rPr>
        <w:rFonts w:asciiTheme="minorHAnsi" w:hAnsiTheme="minorHAnsi"/>
        <w:sz w:val="14"/>
        <w:szCs w:val="18"/>
      </w:rPr>
    </w:pPr>
    <w:r w:rsidRPr="00561B9D">
      <w:rPr>
        <w:rFonts w:asciiTheme="minorHAnsi" w:hAnsiTheme="minorHAnsi"/>
        <w:sz w:val="14"/>
        <w:szCs w:val="18"/>
      </w:rPr>
      <w:t>The World Bank</w:t>
    </w:r>
    <w:r>
      <w:rPr>
        <w:rFonts w:asciiTheme="minorHAnsi" w:hAnsiTheme="minorHAnsi"/>
        <w:sz w:val="14"/>
        <w:szCs w:val="18"/>
      </w:rPr>
      <w:t xml:space="preserve"> Group</w:t>
    </w:r>
    <w:r w:rsidRPr="00561B9D">
      <w:rPr>
        <w:rFonts w:asciiTheme="minorHAnsi" w:hAnsiTheme="minorHAnsi"/>
        <w:sz w:val="14"/>
        <w:szCs w:val="18"/>
      </w:rPr>
      <w:tab/>
    </w:r>
    <w:r>
      <w:rPr>
        <w:rFonts w:asciiTheme="minorHAnsi" w:hAnsiTheme="minorHAnsi"/>
        <w:sz w:val="14"/>
        <w:szCs w:val="18"/>
      </w:rPr>
      <w:t>Turkey</w:t>
    </w:r>
    <w:r>
      <w:rPr>
        <w:rFonts w:asciiTheme="minorHAnsi" w:hAnsiTheme="minorHAnsi"/>
        <w:sz w:val="14"/>
        <w:szCs w:val="18"/>
      </w:rPr>
      <w:tab/>
      <w:t>Country Opinion Survey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08" w:rsidRPr="00561B9D" w:rsidRDefault="00B74508" w:rsidP="0068225C">
    <w:pPr>
      <w:pStyle w:val="Header"/>
      <w:pBdr>
        <w:bottom w:val="single" w:sz="4" w:space="1" w:color="auto"/>
      </w:pBdr>
      <w:tabs>
        <w:tab w:val="clear" w:pos="4320"/>
        <w:tab w:val="clear" w:pos="8640"/>
        <w:tab w:val="center" w:pos="4680"/>
        <w:tab w:val="right" w:pos="9360"/>
        <w:tab w:val="right" w:pos="14220"/>
      </w:tabs>
      <w:rPr>
        <w:rFonts w:asciiTheme="minorHAnsi" w:hAnsiTheme="minorHAnsi"/>
        <w:sz w:val="14"/>
        <w:szCs w:val="18"/>
      </w:rPr>
    </w:pPr>
    <w:r w:rsidRPr="00561B9D">
      <w:rPr>
        <w:rFonts w:asciiTheme="minorHAnsi" w:hAnsiTheme="minorHAnsi"/>
        <w:sz w:val="14"/>
        <w:szCs w:val="18"/>
      </w:rPr>
      <w:t>The World Bank</w:t>
    </w:r>
    <w:r>
      <w:rPr>
        <w:rFonts w:asciiTheme="minorHAnsi" w:hAnsiTheme="minorHAnsi"/>
        <w:sz w:val="14"/>
        <w:szCs w:val="18"/>
      </w:rPr>
      <w:t xml:space="preserve"> Group</w:t>
    </w:r>
    <w:r w:rsidRPr="00561B9D">
      <w:rPr>
        <w:rFonts w:asciiTheme="minorHAnsi" w:hAnsiTheme="minorHAnsi"/>
        <w:sz w:val="14"/>
        <w:szCs w:val="18"/>
      </w:rPr>
      <w:tab/>
    </w:r>
    <w:r>
      <w:rPr>
        <w:rFonts w:asciiTheme="minorHAnsi" w:hAnsiTheme="minorHAnsi"/>
        <w:sz w:val="14"/>
        <w:szCs w:val="18"/>
      </w:rPr>
      <w:t>Turkey</w:t>
    </w:r>
    <w:r>
      <w:rPr>
        <w:rFonts w:asciiTheme="minorHAnsi" w:hAnsiTheme="minorHAnsi"/>
        <w:sz w:val="14"/>
        <w:szCs w:val="18"/>
      </w:rPr>
      <w:tab/>
      <w:t>Country Opinion Survey 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08" w:rsidRPr="001B55BE" w:rsidRDefault="00B74508" w:rsidP="0031679E">
    <w:pPr>
      <w:pStyle w:val="Header"/>
      <w:pBdr>
        <w:bottom w:val="single" w:sz="4" w:space="1" w:color="auto"/>
      </w:pBdr>
      <w:tabs>
        <w:tab w:val="clear" w:pos="4320"/>
        <w:tab w:val="clear" w:pos="8640"/>
        <w:tab w:val="center" w:pos="6840"/>
        <w:tab w:val="right" w:pos="13680"/>
        <w:tab w:val="right" w:pos="14220"/>
      </w:tabs>
      <w:spacing w:after="120"/>
      <w:rPr>
        <w:rFonts w:asciiTheme="minorHAnsi" w:hAnsiTheme="minorHAnsi"/>
        <w:sz w:val="16"/>
        <w:szCs w:val="18"/>
      </w:rPr>
    </w:pPr>
    <w:r w:rsidRPr="001B55BE">
      <w:rPr>
        <w:rFonts w:asciiTheme="minorHAnsi" w:hAnsiTheme="minorHAnsi"/>
        <w:sz w:val="16"/>
        <w:szCs w:val="18"/>
      </w:rPr>
      <w:t>The World Bank</w:t>
    </w:r>
    <w:r>
      <w:rPr>
        <w:rFonts w:asciiTheme="minorHAnsi" w:hAnsiTheme="minorHAnsi"/>
        <w:sz w:val="16"/>
        <w:szCs w:val="18"/>
      </w:rPr>
      <w:t xml:space="preserve"> Group</w:t>
    </w:r>
    <w:r w:rsidRPr="001B55BE">
      <w:rPr>
        <w:rFonts w:asciiTheme="minorHAnsi" w:hAnsiTheme="minorHAnsi"/>
        <w:sz w:val="16"/>
        <w:szCs w:val="18"/>
      </w:rPr>
      <w:tab/>
    </w:r>
    <w:r>
      <w:rPr>
        <w:rFonts w:asciiTheme="minorHAnsi" w:hAnsiTheme="minorHAnsi"/>
        <w:sz w:val="16"/>
        <w:szCs w:val="18"/>
      </w:rPr>
      <w:t>Turkey</w:t>
    </w:r>
    <w:r w:rsidRPr="001B55BE">
      <w:rPr>
        <w:rFonts w:asciiTheme="minorHAnsi" w:hAnsiTheme="minorHAnsi"/>
        <w:sz w:val="16"/>
        <w:szCs w:val="18"/>
      </w:rPr>
      <w:tab/>
      <w:t>Country</w:t>
    </w:r>
    <w:r>
      <w:rPr>
        <w:rFonts w:asciiTheme="minorHAnsi" w:hAnsiTheme="minorHAnsi"/>
        <w:sz w:val="16"/>
        <w:szCs w:val="18"/>
      </w:rPr>
      <w:t xml:space="preserve"> Opinion</w:t>
    </w:r>
    <w:r w:rsidRPr="001B55BE">
      <w:rPr>
        <w:rFonts w:asciiTheme="minorHAnsi" w:hAnsiTheme="minorHAnsi"/>
        <w:sz w:val="16"/>
        <w:szCs w:val="18"/>
      </w:rPr>
      <w:t xml:space="preserve"> Survey 201</w:t>
    </w:r>
    <w:r>
      <w:rPr>
        <w:rFonts w:asciiTheme="minorHAnsi" w:hAnsiTheme="minorHAnsi"/>
        <w:sz w:val="16"/>
        <w:szCs w:val="18"/>
      </w:rPr>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08" w:rsidRPr="001B55BE" w:rsidRDefault="00B74508" w:rsidP="002524B1">
    <w:pPr>
      <w:pStyle w:val="Header"/>
      <w:pBdr>
        <w:bottom w:val="single" w:sz="4" w:space="1" w:color="auto"/>
      </w:pBdr>
      <w:tabs>
        <w:tab w:val="clear" w:pos="4320"/>
        <w:tab w:val="clear" w:pos="8640"/>
        <w:tab w:val="center" w:pos="4680"/>
        <w:tab w:val="right" w:pos="13680"/>
        <w:tab w:val="right" w:pos="14220"/>
      </w:tabs>
      <w:spacing w:after="120"/>
      <w:rPr>
        <w:rFonts w:asciiTheme="minorHAnsi" w:hAnsiTheme="minorHAnsi"/>
        <w:sz w:val="16"/>
        <w:szCs w:val="18"/>
      </w:rPr>
    </w:pPr>
    <w:r w:rsidRPr="001B55BE">
      <w:rPr>
        <w:rFonts w:asciiTheme="minorHAnsi" w:hAnsiTheme="minorHAnsi"/>
        <w:sz w:val="16"/>
        <w:szCs w:val="18"/>
      </w:rPr>
      <w:t>The World Bank</w:t>
    </w:r>
    <w:r>
      <w:rPr>
        <w:rFonts w:asciiTheme="minorHAnsi" w:hAnsiTheme="minorHAnsi"/>
        <w:sz w:val="16"/>
        <w:szCs w:val="18"/>
      </w:rPr>
      <w:t xml:space="preserve"> Group</w:t>
    </w:r>
    <w:r w:rsidRPr="001B55BE">
      <w:rPr>
        <w:rFonts w:asciiTheme="minorHAnsi" w:hAnsiTheme="minorHAnsi"/>
        <w:sz w:val="16"/>
        <w:szCs w:val="18"/>
      </w:rPr>
      <w:tab/>
    </w:r>
    <w:r>
      <w:rPr>
        <w:rFonts w:asciiTheme="minorHAnsi" w:hAnsiTheme="minorHAnsi"/>
        <w:sz w:val="16"/>
        <w:szCs w:val="18"/>
      </w:rPr>
      <w:t>Turkey</w:t>
    </w:r>
    <w:r w:rsidRPr="001B55BE">
      <w:rPr>
        <w:rFonts w:asciiTheme="minorHAnsi" w:hAnsiTheme="minorHAnsi"/>
        <w:sz w:val="16"/>
        <w:szCs w:val="18"/>
      </w:rPr>
      <w:tab/>
      <w:t xml:space="preserve">Country </w:t>
    </w:r>
    <w:r>
      <w:rPr>
        <w:rFonts w:asciiTheme="minorHAnsi" w:hAnsiTheme="minorHAnsi"/>
        <w:sz w:val="16"/>
        <w:szCs w:val="18"/>
      </w:rPr>
      <w:t xml:space="preserve">Opinion </w:t>
    </w:r>
    <w:r w:rsidRPr="001B55BE">
      <w:rPr>
        <w:rFonts w:asciiTheme="minorHAnsi" w:hAnsiTheme="minorHAnsi"/>
        <w:sz w:val="16"/>
        <w:szCs w:val="18"/>
      </w:rPr>
      <w:t>Survey 201</w:t>
    </w:r>
    <w:r>
      <w:rPr>
        <w:rFonts w:asciiTheme="minorHAnsi" w:hAnsiTheme="minorHAnsi"/>
        <w:sz w:val="16"/>
        <w:szCs w:val="18"/>
      </w:rPr>
      <w:t>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08" w:rsidRPr="001B55BE" w:rsidRDefault="00B74508" w:rsidP="00F82BC3">
    <w:pPr>
      <w:pStyle w:val="Header"/>
      <w:pBdr>
        <w:bottom w:val="single" w:sz="4" w:space="1" w:color="auto"/>
      </w:pBdr>
      <w:tabs>
        <w:tab w:val="clear" w:pos="4320"/>
        <w:tab w:val="clear" w:pos="8640"/>
        <w:tab w:val="center" w:pos="7200"/>
        <w:tab w:val="right" w:pos="14310"/>
      </w:tabs>
      <w:spacing w:after="120"/>
      <w:rPr>
        <w:rFonts w:asciiTheme="minorHAnsi" w:hAnsiTheme="minorHAnsi"/>
        <w:sz w:val="16"/>
        <w:szCs w:val="18"/>
      </w:rPr>
    </w:pPr>
    <w:r w:rsidRPr="001B55BE">
      <w:rPr>
        <w:rFonts w:asciiTheme="minorHAnsi" w:hAnsiTheme="minorHAnsi"/>
        <w:sz w:val="16"/>
        <w:szCs w:val="18"/>
      </w:rPr>
      <w:t>The World Bank</w:t>
    </w:r>
    <w:r>
      <w:rPr>
        <w:rFonts w:asciiTheme="minorHAnsi" w:hAnsiTheme="minorHAnsi"/>
        <w:sz w:val="16"/>
        <w:szCs w:val="18"/>
      </w:rPr>
      <w:t xml:space="preserve"> Group</w:t>
    </w:r>
    <w:r w:rsidRPr="001B55BE">
      <w:rPr>
        <w:rFonts w:asciiTheme="minorHAnsi" w:hAnsiTheme="minorHAnsi"/>
        <w:sz w:val="16"/>
        <w:szCs w:val="18"/>
      </w:rPr>
      <w:tab/>
    </w:r>
    <w:r>
      <w:rPr>
        <w:rFonts w:asciiTheme="minorHAnsi" w:hAnsiTheme="minorHAnsi"/>
        <w:sz w:val="16"/>
        <w:szCs w:val="18"/>
      </w:rPr>
      <w:t>Turkey</w:t>
    </w:r>
    <w:r w:rsidRPr="001B55BE">
      <w:rPr>
        <w:rFonts w:asciiTheme="minorHAnsi" w:hAnsiTheme="minorHAnsi"/>
        <w:sz w:val="16"/>
        <w:szCs w:val="18"/>
      </w:rPr>
      <w:tab/>
      <w:t xml:space="preserve">Country </w:t>
    </w:r>
    <w:r>
      <w:rPr>
        <w:rFonts w:asciiTheme="minorHAnsi" w:hAnsiTheme="minorHAnsi"/>
        <w:sz w:val="16"/>
        <w:szCs w:val="18"/>
      </w:rPr>
      <w:t xml:space="preserve">Opinion </w:t>
    </w:r>
    <w:r w:rsidRPr="001B55BE">
      <w:rPr>
        <w:rFonts w:asciiTheme="minorHAnsi" w:hAnsiTheme="minorHAnsi"/>
        <w:sz w:val="16"/>
        <w:szCs w:val="18"/>
      </w:rPr>
      <w:t>Survey 201</w:t>
    </w:r>
    <w:r>
      <w:rPr>
        <w:rFonts w:asciiTheme="minorHAnsi" w:hAnsiTheme="minorHAnsi"/>
        <w:sz w:val="16"/>
        <w:szCs w:val="18"/>
      </w:rPr>
      <w:t>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08" w:rsidRPr="001B55BE" w:rsidRDefault="00B74508" w:rsidP="00FB42DA">
    <w:pPr>
      <w:pStyle w:val="Header"/>
      <w:pBdr>
        <w:bottom w:val="single" w:sz="4" w:space="1" w:color="auto"/>
      </w:pBdr>
      <w:tabs>
        <w:tab w:val="clear" w:pos="4320"/>
        <w:tab w:val="clear" w:pos="8640"/>
        <w:tab w:val="center" w:pos="5040"/>
        <w:tab w:val="right" w:pos="10080"/>
        <w:tab w:val="right" w:pos="13680"/>
        <w:tab w:val="right" w:pos="14220"/>
      </w:tabs>
      <w:spacing w:after="120"/>
      <w:rPr>
        <w:rFonts w:asciiTheme="minorHAnsi" w:hAnsiTheme="minorHAnsi"/>
        <w:sz w:val="16"/>
        <w:szCs w:val="18"/>
      </w:rPr>
    </w:pPr>
    <w:r w:rsidRPr="001B55BE">
      <w:rPr>
        <w:rFonts w:asciiTheme="minorHAnsi" w:hAnsiTheme="minorHAnsi"/>
        <w:sz w:val="16"/>
        <w:szCs w:val="18"/>
      </w:rPr>
      <w:t>The World Bank</w:t>
    </w:r>
    <w:r>
      <w:rPr>
        <w:rFonts w:asciiTheme="minorHAnsi" w:hAnsiTheme="minorHAnsi"/>
        <w:sz w:val="16"/>
        <w:szCs w:val="18"/>
      </w:rPr>
      <w:t xml:space="preserve"> Group</w:t>
    </w:r>
    <w:r w:rsidRPr="001B55BE">
      <w:rPr>
        <w:rFonts w:asciiTheme="minorHAnsi" w:hAnsiTheme="minorHAnsi"/>
        <w:sz w:val="16"/>
        <w:szCs w:val="18"/>
      </w:rPr>
      <w:tab/>
    </w:r>
    <w:r>
      <w:rPr>
        <w:rFonts w:asciiTheme="minorHAnsi" w:hAnsiTheme="minorHAnsi"/>
        <w:sz w:val="16"/>
        <w:szCs w:val="18"/>
      </w:rPr>
      <w:t>Turkey</w:t>
    </w:r>
    <w:r w:rsidRPr="001B55BE">
      <w:rPr>
        <w:rFonts w:asciiTheme="minorHAnsi" w:hAnsiTheme="minorHAnsi"/>
        <w:sz w:val="16"/>
        <w:szCs w:val="18"/>
      </w:rPr>
      <w:tab/>
      <w:t xml:space="preserve">Country </w:t>
    </w:r>
    <w:r>
      <w:rPr>
        <w:rFonts w:asciiTheme="minorHAnsi" w:hAnsiTheme="minorHAnsi"/>
        <w:sz w:val="16"/>
        <w:szCs w:val="18"/>
      </w:rPr>
      <w:t xml:space="preserve">Opinion </w:t>
    </w:r>
    <w:r w:rsidRPr="001B55BE">
      <w:rPr>
        <w:rFonts w:asciiTheme="minorHAnsi" w:hAnsiTheme="minorHAnsi"/>
        <w:sz w:val="16"/>
        <w:szCs w:val="18"/>
      </w:rPr>
      <w:t>Survey 201</w:t>
    </w:r>
    <w:r>
      <w:rPr>
        <w:rFonts w:asciiTheme="minorHAnsi" w:hAnsiTheme="minorHAnsi"/>
        <w:sz w:val="16"/>
        <w:szCs w:val="18"/>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13B6"/>
    <w:multiLevelType w:val="hybridMultilevel"/>
    <w:tmpl w:val="C2141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C4523"/>
    <w:multiLevelType w:val="hybridMultilevel"/>
    <w:tmpl w:val="3EC0CC22"/>
    <w:lvl w:ilvl="0" w:tplc="318E99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32DE5"/>
    <w:multiLevelType w:val="hybridMultilevel"/>
    <w:tmpl w:val="B63A61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342340E"/>
    <w:multiLevelType w:val="hybridMultilevel"/>
    <w:tmpl w:val="9BA0E68C"/>
    <w:lvl w:ilvl="0" w:tplc="D9AC1572">
      <w:start w:val="1"/>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7003D5"/>
    <w:multiLevelType w:val="hybridMultilevel"/>
    <w:tmpl w:val="58728C34"/>
    <w:lvl w:ilvl="0" w:tplc="16A89FDA">
      <w:start w:val="16"/>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2B4A3B"/>
    <w:multiLevelType w:val="hybridMultilevel"/>
    <w:tmpl w:val="EF8EA456"/>
    <w:lvl w:ilvl="0" w:tplc="F22C1856">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AD42A49"/>
    <w:multiLevelType w:val="hybridMultilevel"/>
    <w:tmpl w:val="F09412FC"/>
    <w:lvl w:ilvl="0" w:tplc="04090005">
      <w:start w:val="1"/>
      <w:numFmt w:val="bullet"/>
      <w:lvlText w:val=""/>
      <w:lvlJc w:val="left"/>
      <w:pPr>
        <w:ind w:left="3600" w:hanging="360"/>
      </w:pPr>
      <w:rPr>
        <w:rFonts w:ascii="Wingdings" w:hAnsi="Wingdings" w:hint="default"/>
      </w:rPr>
    </w:lvl>
    <w:lvl w:ilvl="1" w:tplc="F22C1856">
      <w:start w:val="1"/>
      <w:numFmt w:val="bullet"/>
      <w:lvlText w:val=""/>
      <w:lvlJc w:val="left"/>
      <w:pPr>
        <w:ind w:left="4320" w:hanging="360"/>
      </w:pPr>
      <w:rPr>
        <w:rFonts w:ascii="Wingdings" w:hAnsi="Wingdings"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nsid w:val="0C5D76B3"/>
    <w:multiLevelType w:val="hybridMultilevel"/>
    <w:tmpl w:val="4F864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494BAD"/>
    <w:multiLevelType w:val="hybridMultilevel"/>
    <w:tmpl w:val="03367F08"/>
    <w:lvl w:ilvl="0" w:tplc="BBEA92D2">
      <w:start w:val="1"/>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A27CBC"/>
    <w:multiLevelType w:val="hybridMultilevel"/>
    <w:tmpl w:val="15EEC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660DCC"/>
    <w:multiLevelType w:val="hybridMultilevel"/>
    <w:tmpl w:val="EF8EA45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693411"/>
    <w:multiLevelType w:val="hybridMultilevel"/>
    <w:tmpl w:val="298EB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AB01B6"/>
    <w:multiLevelType w:val="hybridMultilevel"/>
    <w:tmpl w:val="0E10B95E"/>
    <w:lvl w:ilvl="0" w:tplc="65946990">
      <w:start w:val="1"/>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5E124B"/>
    <w:multiLevelType w:val="hybridMultilevel"/>
    <w:tmpl w:val="7E96ACAA"/>
    <w:lvl w:ilvl="0" w:tplc="04090005">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92B71"/>
    <w:multiLevelType w:val="hybridMultilevel"/>
    <w:tmpl w:val="731C810E"/>
    <w:lvl w:ilvl="0" w:tplc="6FC2E832">
      <w:start w:val="1"/>
      <w:numFmt w:val="upperLetter"/>
      <w:lvlText w:val="%1."/>
      <w:lvlJc w:val="left"/>
      <w:pPr>
        <w:tabs>
          <w:tab w:val="num" w:pos="1200"/>
        </w:tabs>
        <w:ind w:left="12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83947C5"/>
    <w:multiLevelType w:val="hybridMultilevel"/>
    <w:tmpl w:val="186EB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A33090"/>
    <w:multiLevelType w:val="hybridMultilevel"/>
    <w:tmpl w:val="B95A2798"/>
    <w:lvl w:ilvl="0" w:tplc="91866AD2">
      <w:start w:val="12"/>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315974"/>
    <w:multiLevelType w:val="hybridMultilevel"/>
    <w:tmpl w:val="5C1AC9CE"/>
    <w:lvl w:ilvl="0" w:tplc="3B42C918">
      <w:start w:val="1"/>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ED79EF"/>
    <w:multiLevelType w:val="hybridMultilevel"/>
    <w:tmpl w:val="52D65FC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7627C2F"/>
    <w:multiLevelType w:val="hybridMultilevel"/>
    <w:tmpl w:val="6F1AB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501E00"/>
    <w:multiLevelType w:val="hybridMultilevel"/>
    <w:tmpl w:val="E04E8B22"/>
    <w:lvl w:ilvl="0" w:tplc="262CC77C">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6A5B4C"/>
    <w:multiLevelType w:val="hybridMultilevel"/>
    <w:tmpl w:val="016E3EE6"/>
    <w:lvl w:ilvl="0" w:tplc="04090005">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8E329876">
      <w:numFmt w:val="bullet"/>
      <w:lvlText w:val=""/>
      <w:lvlJc w:val="left"/>
      <w:pPr>
        <w:tabs>
          <w:tab w:val="num" w:pos="2880"/>
        </w:tabs>
        <w:ind w:left="2880" w:hanging="72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1690E6C"/>
    <w:multiLevelType w:val="hybridMultilevel"/>
    <w:tmpl w:val="091A7F20"/>
    <w:lvl w:ilvl="0" w:tplc="8898D16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A06614"/>
    <w:multiLevelType w:val="hybridMultilevel"/>
    <w:tmpl w:val="118A3CEA"/>
    <w:lvl w:ilvl="0" w:tplc="3B42C918">
      <w:start w:val="1"/>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697EFA"/>
    <w:multiLevelType w:val="hybridMultilevel"/>
    <w:tmpl w:val="276A50D4"/>
    <w:lvl w:ilvl="0" w:tplc="FA30B654">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5F63C0"/>
    <w:multiLevelType w:val="hybridMultilevel"/>
    <w:tmpl w:val="16DC4C7C"/>
    <w:lvl w:ilvl="0" w:tplc="04090005">
      <w:start w:val="1"/>
      <w:numFmt w:val="bullet"/>
      <w:lvlText w:val=""/>
      <w:lvlJc w:val="left"/>
      <w:pPr>
        <w:tabs>
          <w:tab w:val="num" w:pos="1080"/>
        </w:tabs>
        <w:ind w:left="1080" w:hanging="360"/>
      </w:pPr>
      <w:rPr>
        <w:rFonts w:ascii="Wingdings" w:hAnsi="Wingdings" w:hint="default"/>
      </w:rPr>
    </w:lvl>
    <w:lvl w:ilvl="1" w:tplc="95CAE4D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72649A8"/>
    <w:multiLevelType w:val="hybridMultilevel"/>
    <w:tmpl w:val="E7146B2C"/>
    <w:lvl w:ilvl="0" w:tplc="04090015">
      <w:start w:val="1"/>
      <w:numFmt w:val="upperLetter"/>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7F8462B"/>
    <w:multiLevelType w:val="hybridMultilevel"/>
    <w:tmpl w:val="86A00F48"/>
    <w:lvl w:ilvl="0" w:tplc="BB789D28">
      <w:start w:val="5"/>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630C39"/>
    <w:multiLevelType w:val="hybridMultilevel"/>
    <w:tmpl w:val="AEE630A0"/>
    <w:lvl w:ilvl="0" w:tplc="3B42C918">
      <w:start w:val="1"/>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DB7005"/>
    <w:multiLevelType w:val="hybridMultilevel"/>
    <w:tmpl w:val="667AD2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072AAF"/>
    <w:multiLevelType w:val="hybridMultilevel"/>
    <w:tmpl w:val="FA3EB9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D005BE"/>
    <w:multiLevelType w:val="hybridMultilevel"/>
    <w:tmpl w:val="0CD0FE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E00D50"/>
    <w:multiLevelType w:val="hybridMultilevel"/>
    <w:tmpl w:val="15EEC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A31812"/>
    <w:multiLevelType w:val="hybridMultilevel"/>
    <w:tmpl w:val="049AEF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D87119"/>
    <w:multiLevelType w:val="hybridMultilevel"/>
    <w:tmpl w:val="5966FD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C2926FF"/>
    <w:multiLevelType w:val="hybridMultilevel"/>
    <w:tmpl w:val="4F864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7B5E29"/>
    <w:multiLevelType w:val="hybridMultilevel"/>
    <w:tmpl w:val="F07C677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EEE779F"/>
    <w:multiLevelType w:val="hybridMultilevel"/>
    <w:tmpl w:val="C77A2052"/>
    <w:lvl w:ilvl="0" w:tplc="532400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nsid w:val="71E05FC3"/>
    <w:multiLevelType w:val="hybridMultilevel"/>
    <w:tmpl w:val="298EB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F751FD"/>
    <w:multiLevelType w:val="hybridMultilevel"/>
    <w:tmpl w:val="3C702112"/>
    <w:lvl w:ilvl="0" w:tplc="3718178C">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8621A18"/>
    <w:multiLevelType w:val="hybridMultilevel"/>
    <w:tmpl w:val="A24CDBE0"/>
    <w:lvl w:ilvl="0" w:tplc="9C8407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0058B8"/>
    <w:multiLevelType w:val="hybridMultilevel"/>
    <w:tmpl w:val="4F8AE984"/>
    <w:lvl w:ilvl="0" w:tplc="AAAE5DA4">
      <w:start w:val="15"/>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C70B40"/>
    <w:multiLevelType w:val="hybridMultilevel"/>
    <w:tmpl w:val="D99EFF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13"/>
  </w:num>
  <w:num w:numId="3">
    <w:abstractNumId w:val="21"/>
  </w:num>
  <w:num w:numId="4">
    <w:abstractNumId w:val="5"/>
  </w:num>
  <w:num w:numId="5">
    <w:abstractNumId w:val="39"/>
  </w:num>
  <w:num w:numId="6">
    <w:abstractNumId w:val="26"/>
  </w:num>
  <w:num w:numId="7">
    <w:abstractNumId w:val="14"/>
  </w:num>
  <w:num w:numId="8">
    <w:abstractNumId w:val="25"/>
  </w:num>
  <w:num w:numId="9">
    <w:abstractNumId w:val="33"/>
  </w:num>
  <w:num w:numId="10">
    <w:abstractNumId w:val="6"/>
  </w:num>
  <w:num w:numId="11">
    <w:abstractNumId w:val="31"/>
  </w:num>
  <w:num w:numId="12">
    <w:abstractNumId w:val="9"/>
  </w:num>
  <w:num w:numId="13">
    <w:abstractNumId w:val="0"/>
  </w:num>
  <w:num w:numId="14">
    <w:abstractNumId w:val="23"/>
  </w:num>
  <w:num w:numId="15">
    <w:abstractNumId w:val="28"/>
  </w:num>
  <w:num w:numId="16">
    <w:abstractNumId w:val="17"/>
  </w:num>
  <w:num w:numId="17">
    <w:abstractNumId w:val="36"/>
  </w:num>
  <w:num w:numId="18">
    <w:abstractNumId w:val="40"/>
  </w:num>
  <w:num w:numId="19">
    <w:abstractNumId w:val="20"/>
  </w:num>
  <w:num w:numId="20">
    <w:abstractNumId w:val="12"/>
  </w:num>
  <w:num w:numId="21">
    <w:abstractNumId w:val="41"/>
  </w:num>
  <w:num w:numId="22">
    <w:abstractNumId w:val="19"/>
  </w:num>
  <w:num w:numId="23">
    <w:abstractNumId w:val="11"/>
  </w:num>
  <w:num w:numId="24">
    <w:abstractNumId w:val="1"/>
  </w:num>
  <w:num w:numId="25">
    <w:abstractNumId w:val="16"/>
  </w:num>
  <w:num w:numId="26">
    <w:abstractNumId w:val="3"/>
  </w:num>
  <w:num w:numId="27">
    <w:abstractNumId w:val="38"/>
  </w:num>
  <w:num w:numId="28">
    <w:abstractNumId w:val="22"/>
  </w:num>
  <w:num w:numId="29">
    <w:abstractNumId w:val="4"/>
  </w:num>
  <w:num w:numId="30">
    <w:abstractNumId w:val="37"/>
  </w:num>
  <w:num w:numId="31">
    <w:abstractNumId w:val="34"/>
  </w:num>
  <w:num w:numId="32">
    <w:abstractNumId w:val="18"/>
  </w:num>
  <w:num w:numId="33">
    <w:abstractNumId w:val="2"/>
  </w:num>
  <w:num w:numId="34">
    <w:abstractNumId w:val="42"/>
  </w:num>
  <w:num w:numId="35">
    <w:abstractNumId w:val="35"/>
  </w:num>
  <w:num w:numId="36">
    <w:abstractNumId w:val="7"/>
  </w:num>
  <w:num w:numId="37">
    <w:abstractNumId w:val="27"/>
  </w:num>
  <w:num w:numId="38">
    <w:abstractNumId w:val="24"/>
  </w:num>
  <w:num w:numId="39">
    <w:abstractNumId w:val="15"/>
  </w:num>
  <w:num w:numId="40">
    <w:abstractNumId w:val="32"/>
  </w:num>
  <w:num w:numId="41">
    <w:abstractNumId w:val="8"/>
  </w:num>
  <w:num w:numId="42">
    <w:abstractNumId w:val="30"/>
  </w:num>
  <w:num w:numId="43">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o:colormru v:ext="edit" colors="#03c,#9cf,#99d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21A"/>
    <w:rsid w:val="00000024"/>
    <w:rsid w:val="00000B0D"/>
    <w:rsid w:val="00000C8F"/>
    <w:rsid w:val="00000F9F"/>
    <w:rsid w:val="000012C4"/>
    <w:rsid w:val="0000169A"/>
    <w:rsid w:val="00003B18"/>
    <w:rsid w:val="00003F7B"/>
    <w:rsid w:val="00004842"/>
    <w:rsid w:val="00004B8A"/>
    <w:rsid w:val="00004DEE"/>
    <w:rsid w:val="00004E82"/>
    <w:rsid w:val="00004E9C"/>
    <w:rsid w:val="00005D23"/>
    <w:rsid w:val="0000611B"/>
    <w:rsid w:val="00006AEA"/>
    <w:rsid w:val="00007679"/>
    <w:rsid w:val="0001022D"/>
    <w:rsid w:val="00010521"/>
    <w:rsid w:val="00010975"/>
    <w:rsid w:val="00010E69"/>
    <w:rsid w:val="00010FEF"/>
    <w:rsid w:val="00011649"/>
    <w:rsid w:val="0001178E"/>
    <w:rsid w:val="00011916"/>
    <w:rsid w:val="00011A22"/>
    <w:rsid w:val="00011E11"/>
    <w:rsid w:val="000126EF"/>
    <w:rsid w:val="0001293C"/>
    <w:rsid w:val="00012BBF"/>
    <w:rsid w:val="00014022"/>
    <w:rsid w:val="00014263"/>
    <w:rsid w:val="000154C6"/>
    <w:rsid w:val="0001559F"/>
    <w:rsid w:val="00016147"/>
    <w:rsid w:val="000167CA"/>
    <w:rsid w:val="00016938"/>
    <w:rsid w:val="00016995"/>
    <w:rsid w:val="00016ABB"/>
    <w:rsid w:val="00020433"/>
    <w:rsid w:val="000208F3"/>
    <w:rsid w:val="00020B4B"/>
    <w:rsid w:val="00021014"/>
    <w:rsid w:val="0002133C"/>
    <w:rsid w:val="0002181D"/>
    <w:rsid w:val="00022496"/>
    <w:rsid w:val="0002287C"/>
    <w:rsid w:val="000235BF"/>
    <w:rsid w:val="0002373A"/>
    <w:rsid w:val="00023A10"/>
    <w:rsid w:val="00023D59"/>
    <w:rsid w:val="00023FE6"/>
    <w:rsid w:val="00024022"/>
    <w:rsid w:val="000243DA"/>
    <w:rsid w:val="000255E7"/>
    <w:rsid w:val="00025801"/>
    <w:rsid w:val="00025AA2"/>
    <w:rsid w:val="000264DF"/>
    <w:rsid w:val="00026F59"/>
    <w:rsid w:val="000270A6"/>
    <w:rsid w:val="00027109"/>
    <w:rsid w:val="00027C7F"/>
    <w:rsid w:val="00027F31"/>
    <w:rsid w:val="00030186"/>
    <w:rsid w:val="00030245"/>
    <w:rsid w:val="0003048E"/>
    <w:rsid w:val="00030AD7"/>
    <w:rsid w:val="00031781"/>
    <w:rsid w:val="000320C9"/>
    <w:rsid w:val="000323D7"/>
    <w:rsid w:val="00032490"/>
    <w:rsid w:val="000325B8"/>
    <w:rsid w:val="000328CD"/>
    <w:rsid w:val="00033225"/>
    <w:rsid w:val="000338C6"/>
    <w:rsid w:val="00033A6F"/>
    <w:rsid w:val="000344B5"/>
    <w:rsid w:val="0003472D"/>
    <w:rsid w:val="0003496C"/>
    <w:rsid w:val="00034B30"/>
    <w:rsid w:val="00034EAA"/>
    <w:rsid w:val="00035462"/>
    <w:rsid w:val="00035FC4"/>
    <w:rsid w:val="00036234"/>
    <w:rsid w:val="0003632A"/>
    <w:rsid w:val="00036879"/>
    <w:rsid w:val="000369C8"/>
    <w:rsid w:val="0003729D"/>
    <w:rsid w:val="000375F9"/>
    <w:rsid w:val="00037942"/>
    <w:rsid w:val="000402C1"/>
    <w:rsid w:val="0004072E"/>
    <w:rsid w:val="00040F74"/>
    <w:rsid w:val="0004122D"/>
    <w:rsid w:val="00041255"/>
    <w:rsid w:val="0004138A"/>
    <w:rsid w:val="0004168D"/>
    <w:rsid w:val="00041C67"/>
    <w:rsid w:val="00041E30"/>
    <w:rsid w:val="00042BBC"/>
    <w:rsid w:val="00043575"/>
    <w:rsid w:val="0004363C"/>
    <w:rsid w:val="00044329"/>
    <w:rsid w:val="000443E2"/>
    <w:rsid w:val="00044737"/>
    <w:rsid w:val="000449A2"/>
    <w:rsid w:val="00044A95"/>
    <w:rsid w:val="00044C0F"/>
    <w:rsid w:val="000456CC"/>
    <w:rsid w:val="00045C43"/>
    <w:rsid w:val="00046120"/>
    <w:rsid w:val="00046694"/>
    <w:rsid w:val="00046A49"/>
    <w:rsid w:val="00046C75"/>
    <w:rsid w:val="000472C1"/>
    <w:rsid w:val="000477E3"/>
    <w:rsid w:val="00047BE7"/>
    <w:rsid w:val="00047CB2"/>
    <w:rsid w:val="00047CF3"/>
    <w:rsid w:val="000503EA"/>
    <w:rsid w:val="00050741"/>
    <w:rsid w:val="00050878"/>
    <w:rsid w:val="0005144F"/>
    <w:rsid w:val="000521F1"/>
    <w:rsid w:val="000522FA"/>
    <w:rsid w:val="000526D6"/>
    <w:rsid w:val="00052DB5"/>
    <w:rsid w:val="00054AB7"/>
    <w:rsid w:val="00054ADA"/>
    <w:rsid w:val="00054C58"/>
    <w:rsid w:val="000559F4"/>
    <w:rsid w:val="00055A91"/>
    <w:rsid w:val="00056633"/>
    <w:rsid w:val="00056790"/>
    <w:rsid w:val="0005696F"/>
    <w:rsid w:val="00056C9C"/>
    <w:rsid w:val="00057BD1"/>
    <w:rsid w:val="000606EF"/>
    <w:rsid w:val="00060D31"/>
    <w:rsid w:val="00061274"/>
    <w:rsid w:val="0006144B"/>
    <w:rsid w:val="000618C8"/>
    <w:rsid w:val="000620F7"/>
    <w:rsid w:val="0006226A"/>
    <w:rsid w:val="00062CA8"/>
    <w:rsid w:val="0006347B"/>
    <w:rsid w:val="000634A9"/>
    <w:rsid w:val="00064293"/>
    <w:rsid w:val="00064316"/>
    <w:rsid w:val="000648D3"/>
    <w:rsid w:val="00064C94"/>
    <w:rsid w:val="0006523E"/>
    <w:rsid w:val="00065EF7"/>
    <w:rsid w:val="00065F5A"/>
    <w:rsid w:val="00066211"/>
    <w:rsid w:val="000662F0"/>
    <w:rsid w:val="0006655A"/>
    <w:rsid w:val="000670ED"/>
    <w:rsid w:val="000670F3"/>
    <w:rsid w:val="00067D1B"/>
    <w:rsid w:val="000701D1"/>
    <w:rsid w:val="000707B1"/>
    <w:rsid w:val="00070B6E"/>
    <w:rsid w:val="00070D18"/>
    <w:rsid w:val="00071120"/>
    <w:rsid w:val="0007200A"/>
    <w:rsid w:val="00072019"/>
    <w:rsid w:val="00072F85"/>
    <w:rsid w:val="00073173"/>
    <w:rsid w:val="0007328F"/>
    <w:rsid w:val="0007354E"/>
    <w:rsid w:val="00073592"/>
    <w:rsid w:val="00074091"/>
    <w:rsid w:val="00074105"/>
    <w:rsid w:val="000744A2"/>
    <w:rsid w:val="00074622"/>
    <w:rsid w:val="00074B17"/>
    <w:rsid w:val="00074F41"/>
    <w:rsid w:val="00075B59"/>
    <w:rsid w:val="00075BDF"/>
    <w:rsid w:val="00075FEC"/>
    <w:rsid w:val="000766F3"/>
    <w:rsid w:val="0007673E"/>
    <w:rsid w:val="00080449"/>
    <w:rsid w:val="00080481"/>
    <w:rsid w:val="000809BF"/>
    <w:rsid w:val="00080FEE"/>
    <w:rsid w:val="000810EB"/>
    <w:rsid w:val="00081ACD"/>
    <w:rsid w:val="00081C03"/>
    <w:rsid w:val="000823FC"/>
    <w:rsid w:val="00082507"/>
    <w:rsid w:val="0008319A"/>
    <w:rsid w:val="000832AB"/>
    <w:rsid w:val="00083F8B"/>
    <w:rsid w:val="0008458D"/>
    <w:rsid w:val="0008553D"/>
    <w:rsid w:val="00085B75"/>
    <w:rsid w:val="00085D87"/>
    <w:rsid w:val="00086B56"/>
    <w:rsid w:val="00086DBE"/>
    <w:rsid w:val="000871F9"/>
    <w:rsid w:val="0008785C"/>
    <w:rsid w:val="000878F1"/>
    <w:rsid w:val="00087D04"/>
    <w:rsid w:val="00087EEE"/>
    <w:rsid w:val="000900EB"/>
    <w:rsid w:val="0009020D"/>
    <w:rsid w:val="00091D70"/>
    <w:rsid w:val="00091E60"/>
    <w:rsid w:val="000923A4"/>
    <w:rsid w:val="00092D21"/>
    <w:rsid w:val="00092FCB"/>
    <w:rsid w:val="000936A3"/>
    <w:rsid w:val="00093D80"/>
    <w:rsid w:val="00094A96"/>
    <w:rsid w:val="00094B4F"/>
    <w:rsid w:val="00095AED"/>
    <w:rsid w:val="000961AF"/>
    <w:rsid w:val="000966CA"/>
    <w:rsid w:val="00096752"/>
    <w:rsid w:val="00096A15"/>
    <w:rsid w:val="0009726A"/>
    <w:rsid w:val="00097291"/>
    <w:rsid w:val="0009732E"/>
    <w:rsid w:val="00097710"/>
    <w:rsid w:val="00097926"/>
    <w:rsid w:val="00097D43"/>
    <w:rsid w:val="000A05F2"/>
    <w:rsid w:val="000A1040"/>
    <w:rsid w:val="000A1A2A"/>
    <w:rsid w:val="000A1E52"/>
    <w:rsid w:val="000A2AFE"/>
    <w:rsid w:val="000A2EAD"/>
    <w:rsid w:val="000A3438"/>
    <w:rsid w:val="000A3D6A"/>
    <w:rsid w:val="000A3DA7"/>
    <w:rsid w:val="000A4497"/>
    <w:rsid w:val="000A53EB"/>
    <w:rsid w:val="000A5755"/>
    <w:rsid w:val="000A5D64"/>
    <w:rsid w:val="000A6528"/>
    <w:rsid w:val="000A6683"/>
    <w:rsid w:val="000A67AF"/>
    <w:rsid w:val="000A6FA0"/>
    <w:rsid w:val="000A7006"/>
    <w:rsid w:val="000A74C9"/>
    <w:rsid w:val="000A7524"/>
    <w:rsid w:val="000A7649"/>
    <w:rsid w:val="000A79AE"/>
    <w:rsid w:val="000A7F9B"/>
    <w:rsid w:val="000B10FC"/>
    <w:rsid w:val="000B1347"/>
    <w:rsid w:val="000B1377"/>
    <w:rsid w:val="000B18E4"/>
    <w:rsid w:val="000B2284"/>
    <w:rsid w:val="000B22BC"/>
    <w:rsid w:val="000B2A92"/>
    <w:rsid w:val="000B32A3"/>
    <w:rsid w:val="000B32A7"/>
    <w:rsid w:val="000B3A38"/>
    <w:rsid w:val="000B3DCB"/>
    <w:rsid w:val="000B3F9C"/>
    <w:rsid w:val="000B416D"/>
    <w:rsid w:val="000B476F"/>
    <w:rsid w:val="000B4D00"/>
    <w:rsid w:val="000B4F60"/>
    <w:rsid w:val="000B5074"/>
    <w:rsid w:val="000B5766"/>
    <w:rsid w:val="000B5CE1"/>
    <w:rsid w:val="000B60DE"/>
    <w:rsid w:val="000B63FF"/>
    <w:rsid w:val="000B6EAC"/>
    <w:rsid w:val="000B702B"/>
    <w:rsid w:val="000B7068"/>
    <w:rsid w:val="000B7959"/>
    <w:rsid w:val="000C0950"/>
    <w:rsid w:val="000C0B2E"/>
    <w:rsid w:val="000C0F10"/>
    <w:rsid w:val="000C1605"/>
    <w:rsid w:val="000C1E78"/>
    <w:rsid w:val="000C264F"/>
    <w:rsid w:val="000C295B"/>
    <w:rsid w:val="000C3206"/>
    <w:rsid w:val="000C36FB"/>
    <w:rsid w:val="000C3744"/>
    <w:rsid w:val="000C51B8"/>
    <w:rsid w:val="000C5F97"/>
    <w:rsid w:val="000C669C"/>
    <w:rsid w:val="000C66AB"/>
    <w:rsid w:val="000C670A"/>
    <w:rsid w:val="000C67F1"/>
    <w:rsid w:val="000C6A25"/>
    <w:rsid w:val="000C6C4B"/>
    <w:rsid w:val="000C7584"/>
    <w:rsid w:val="000C7B64"/>
    <w:rsid w:val="000C7C1A"/>
    <w:rsid w:val="000C7E21"/>
    <w:rsid w:val="000D0297"/>
    <w:rsid w:val="000D03E9"/>
    <w:rsid w:val="000D1681"/>
    <w:rsid w:val="000D187A"/>
    <w:rsid w:val="000D1ACE"/>
    <w:rsid w:val="000D2C29"/>
    <w:rsid w:val="000D35D5"/>
    <w:rsid w:val="000D3DB1"/>
    <w:rsid w:val="000D407F"/>
    <w:rsid w:val="000D413A"/>
    <w:rsid w:val="000D5339"/>
    <w:rsid w:val="000D58F6"/>
    <w:rsid w:val="000D59C1"/>
    <w:rsid w:val="000D6163"/>
    <w:rsid w:val="000D61FC"/>
    <w:rsid w:val="000D6581"/>
    <w:rsid w:val="000D65E1"/>
    <w:rsid w:val="000D6724"/>
    <w:rsid w:val="000D68B7"/>
    <w:rsid w:val="000D6E07"/>
    <w:rsid w:val="000D6EB5"/>
    <w:rsid w:val="000D74D4"/>
    <w:rsid w:val="000D77E2"/>
    <w:rsid w:val="000E0007"/>
    <w:rsid w:val="000E0459"/>
    <w:rsid w:val="000E075D"/>
    <w:rsid w:val="000E078C"/>
    <w:rsid w:val="000E0C02"/>
    <w:rsid w:val="000E1555"/>
    <w:rsid w:val="000E1803"/>
    <w:rsid w:val="000E28F7"/>
    <w:rsid w:val="000E3332"/>
    <w:rsid w:val="000E3399"/>
    <w:rsid w:val="000E3601"/>
    <w:rsid w:val="000E3A65"/>
    <w:rsid w:val="000E3DD0"/>
    <w:rsid w:val="000E420D"/>
    <w:rsid w:val="000E4226"/>
    <w:rsid w:val="000E4491"/>
    <w:rsid w:val="000E4B1B"/>
    <w:rsid w:val="000E4D7C"/>
    <w:rsid w:val="000E5A58"/>
    <w:rsid w:val="000E5F60"/>
    <w:rsid w:val="000E61E7"/>
    <w:rsid w:val="000E6B9B"/>
    <w:rsid w:val="000E73A3"/>
    <w:rsid w:val="000F0162"/>
    <w:rsid w:val="000F0739"/>
    <w:rsid w:val="000F0847"/>
    <w:rsid w:val="000F103B"/>
    <w:rsid w:val="000F1159"/>
    <w:rsid w:val="000F1756"/>
    <w:rsid w:val="000F18B4"/>
    <w:rsid w:val="000F2A5F"/>
    <w:rsid w:val="000F31E0"/>
    <w:rsid w:val="000F332E"/>
    <w:rsid w:val="000F3670"/>
    <w:rsid w:val="000F3E01"/>
    <w:rsid w:val="000F4291"/>
    <w:rsid w:val="000F471C"/>
    <w:rsid w:val="000F486F"/>
    <w:rsid w:val="000F4D81"/>
    <w:rsid w:val="000F50C0"/>
    <w:rsid w:val="000F584E"/>
    <w:rsid w:val="000F5A0D"/>
    <w:rsid w:val="000F5BAC"/>
    <w:rsid w:val="000F5EAE"/>
    <w:rsid w:val="000F6082"/>
    <w:rsid w:val="000F66F4"/>
    <w:rsid w:val="000F6A8F"/>
    <w:rsid w:val="000F7988"/>
    <w:rsid w:val="000F7C47"/>
    <w:rsid w:val="001002BB"/>
    <w:rsid w:val="0010044B"/>
    <w:rsid w:val="00100AD7"/>
    <w:rsid w:val="00100CA8"/>
    <w:rsid w:val="0010112C"/>
    <w:rsid w:val="00101A79"/>
    <w:rsid w:val="00101C72"/>
    <w:rsid w:val="00101D10"/>
    <w:rsid w:val="00101DEB"/>
    <w:rsid w:val="0010204D"/>
    <w:rsid w:val="001021F0"/>
    <w:rsid w:val="00102382"/>
    <w:rsid w:val="001023D8"/>
    <w:rsid w:val="00103138"/>
    <w:rsid w:val="001033F5"/>
    <w:rsid w:val="001035FC"/>
    <w:rsid w:val="0010369E"/>
    <w:rsid w:val="00103B58"/>
    <w:rsid w:val="0010415A"/>
    <w:rsid w:val="001044E5"/>
    <w:rsid w:val="00104645"/>
    <w:rsid w:val="0010477C"/>
    <w:rsid w:val="00104968"/>
    <w:rsid w:val="00105093"/>
    <w:rsid w:val="001058A4"/>
    <w:rsid w:val="0010672D"/>
    <w:rsid w:val="00106754"/>
    <w:rsid w:val="001079D2"/>
    <w:rsid w:val="00107C8F"/>
    <w:rsid w:val="00107E9C"/>
    <w:rsid w:val="0011056D"/>
    <w:rsid w:val="00110641"/>
    <w:rsid w:val="00111063"/>
    <w:rsid w:val="001112DE"/>
    <w:rsid w:val="00111470"/>
    <w:rsid w:val="001116A7"/>
    <w:rsid w:val="00111775"/>
    <w:rsid w:val="00111D25"/>
    <w:rsid w:val="00111EA9"/>
    <w:rsid w:val="001124EA"/>
    <w:rsid w:val="00112957"/>
    <w:rsid w:val="00112B6E"/>
    <w:rsid w:val="00113607"/>
    <w:rsid w:val="00113694"/>
    <w:rsid w:val="00114311"/>
    <w:rsid w:val="0011437C"/>
    <w:rsid w:val="0011496C"/>
    <w:rsid w:val="00114E33"/>
    <w:rsid w:val="001151F6"/>
    <w:rsid w:val="001154F6"/>
    <w:rsid w:val="00115546"/>
    <w:rsid w:val="00115E16"/>
    <w:rsid w:val="00115EC9"/>
    <w:rsid w:val="00116B2D"/>
    <w:rsid w:val="0011712B"/>
    <w:rsid w:val="001202E4"/>
    <w:rsid w:val="001211EC"/>
    <w:rsid w:val="00121285"/>
    <w:rsid w:val="00121AD7"/>
    <w:rsid w:val="00121E34"/>
    <w:rsid w:val="00121EE0"/>
    <w:rsid w:val="00122935"/>
    <w:rsid w:val="00122C7A"/>
    <w:rsid w:val="00123048"/>
    <w:rsid w:val="0012332A"/>
    <w:rsid w:val="0012392F"/>
    <w:rsid w:val="00123B74"/>
    <w:rsid w:val="0012479C"/>
    <w:rsid w:val="00124A06"/>
    <w:rsid w:val="00124AC2"/>
    <w:rsid w:val="00125F6E"/>
    <w:rsid w:val="00126270"/>
    <w:rsid w:val="001267B2"/>
    <w:rsid w:val="00126F5D"/>
    <w:rsid w:val="00127389"/>
    <w:rsid w:val="00127C87"/>
    <w:rsid w:val="00130922"/>
    <w:rsid w:val="00130F40"/>
    <w:rsid w:val="00131A7F"/>
    <w:rsid w:val="00132C14"/>
    <w:rsid w:val="00133C79"/>
    <w:rsid w:val="00134758"/>
    <w:rsid w:val="001352BC"/>
    <w:rsid w:val="001355C0"/>
    <w:rsid w:val="00135BD5"/>
    <w:rsid w:val="0013607C"/>
    <w:rsid w:val="00136CE4"/>
    <w:rsid w:val="00136E30"/>
    <w:rsid w:val="00136E39"/>
    <w:rsid w:val="00137C63"/>
    <w:rsid w:val="00137EA5"/>
    <w:rsid w:val="00140388"/>
    <w:rsid w:val="001403E3"/>
    <w:rsid w:val="0014080B"/>
    <w:rsid w:val="001410BB"/>
    <w:rsid w:val="00141575"/>
    <w:rsid w:val="00142401"/>
    <w:rsid w:val="001424BB"/>
    <w:rsid w:val="001425E5"/>
    <w:rsid w:val="001433EE"/>
    <w:rsid w:val="0014347C"/>
    <w:rsid w:val="00143562"/>
    <w:rsid w:val="00144258"/>
    <w:rsid w:val="00144CD3"/>
    <w:rsid w:val="00144FCF"/>
    <w:rsid w:val="00145026"/>
    <w:rsid w:val="001450A0"/>
    <w:rsid w:val="00145234"/>
    <w:rsid w:val="001456C1"/>
    <w:rsid w:val="00145CDF"/>
    <w:rsid w:val="00145F42"/>
    <w:rsid w:val="001464F0"/>
    <w:rsid w:val="00146FDF"/>
    <w:rsid w:val="00147548"/>
    <w:rsid w:val="001505CA"/>
    <w:rsid w:val="00150706"/>
    <w:rsid w:val="00150BFE"/>
    <w:rsid w:val="00150E79"/>
    <w:rsid w:val="001511AC"/>
    <w:rsid w:val="001513BF"/>
    <w:rsid w:val="00151E8E"/>
    <w:rsid w:val="00152337"/>
    <w:rsid w:val="0015238A"/>
    <w:rsid w:val="0015296F"/>
    <w:rsid w:val="00152A68"/>
    <w:rsid w:val="00152BD5"/>
    <w:rsid w:val="00152BFB"/>
    <w:rsid w:val="0015392F"/>
    <w:rsid w:val="001542D4"/>
    <w:rsid w:val="00154A97"/>
    <w:rsid w:val="00154B00"/>
    <w:rsid w:val="00154D19"/>
    <w:rsid w:val="00155017"/>
    <w:rsid w:val="0015610C"/>
    <w:rsid w:val="0015676F"/>
    <w:rsid w:val="00156BA1"/>
    <w:rsid w:val="001572FB"/>
    <w:rsid w:val="00157403"/>
    <w:rsid w:val="0015740D"/>
    <w:rsid w:val="00157720"/>
    <w:rsid w:val="00157951"/>
    <w:rsid w:val="00157D49"/>
    <w:rsid w:val="00157F6C"/>
    <w:rsid w:val="00160175"/>
    <w:rsid w:val="00160A19"/>
    <w:rsid w:val="001613BA"/>
    <w:rsid w:val="00161828"/>
    <w:rsid w:val="00161A25"/>
    <w:rsid w:val="00161FCA"/>
    <w:rsid w:val="001628C3"/>
    <w:rsid w:val="00162FC5"/>
    <w:rsid w:val="001642B4"/>
    <w:rsid w:val="0016472B"/>
    <w:rsid w:val="0016475E"/>
    <w:rsid w:val="001647D3"/>
    <w:rsid w:val="00164B69"/>
    <w:rsid w:val="00164DC1"/>
    <w:rsid w:val="00164F39"/>
    <w:rsid w:val="00166079"/>
    <w:rsid w:val="00166737"/>
    <w:rsid w:val="00166D3A"/>
    <w:rsid w:val="00166FDC"/>
    <w:rsid w:val="00166FEE"/>
    <w:rsid w:val="00167835"/>
    <w:rsid w:val="0017009D"/>
    <w:rsid w:val="001704FD"/>
    <w:rsid w:val="001707F1"/>
    <w:rsid w:val="00170C27"/>
    <w:rsid w:val="00171034"/>
    <w:rsid w:val="00171403"/>
    <w:rsid w:val="001715CE"/>
    <w:rsid w:val="00171618"/>
    <w:rsid w:val="00171903"/>
    <w:rsid w:val="00171F6A"/>
    <w:rsid w:val="001725AE"/>
    <w:rsid w:val="001725C3"/>
    <w:rsid w:val="00172FC0"/>
    <w:rsid w:val="00172FE6"/>
    <w:rsid w:val="00173261"/>
    <w:rsid w:val="001738E6"/>
    <w:rsid w:val="00173B16"/>
    <w:rsid w:val="00174AF1"/>
    <w:rsid w:val="001751CA"/>
    <w:rsid w:val="00175552"/>
    <w:rsid w:val="001756D9"/>
    <w:rsid w:val="00175F0E"/>
    <w:rsid w:val="00176ECE"/>
    <w:rsid w:val="00176F5A"/>
    <w:rsid w:val="00177239"/>
    <w:rsid w:val="00177387"/>
    <w:rsid w:val="00177652"/>
    <w:rsid w:val="0018007F"/>
    <w:rsid w:val="00180B3B"/>
    <w:rsid w:val="0018153E"/>
    <w:rsid w:val="00181EB9"/>
    <w:rsid w:val="00182571"/>
    <w:rsid w:val="00182654"/>
    <w:rsid w:val="001827B1"/>
    <w:rsid w:val="00183492"/>
    <w:rsid w:val="0018396E"/>
    <w:rsid w:val="0018439A"/>
    <w:rsid w:val="0018466E"/>
    <w:rsid w:val="001848BF"/>
    <w:rsid w:val="00184BA4"/>
    <w:rsid w:val="00184D7E"/>
    <w:rsid w:val="001850AE"/>
    <w:rsid w:val="0018539F"/>
    <w:rsid w:val="001856A6"/>
    <w:rsid w:val="001859B0"/>
    <w:rsid w:val="0018603F"/>
    <w:rsid w:val="00186088"/>
    <w:rsid w:val="00186212"/>
    <w:rsid w:val="001863E2"/>
    <w:rsid w:val="0018685C"/>
    <w:rsid w:val="00186BC5"/>
    <w:rsid w:val="001875EB"/>
    <w:rsid w:val="00190401"/>
    <w:rsid w:val="00190F7B"/>
    <w:rsid w:val="001911E8"/>
    <w:rsid w:val="00191CE1"/>
    <w:rsid w:val="00192845"/>
    <w:rsid w:val="00192B80"/>
    <w:rsid w:val="00192DDD"/>
    <w:rsid w:val="00193284"/>
    <w:rsid w:val="00193794"/>
    <w:rsid w:val="00193EA1"/>
    <w:rsid w:val="00194311"/>
    <w:rsid w:val="00194D6C"/>
    <w:rsid w:val="00194E0F"/>
    <w:rsid w:val="001950D4"/>
    <w:rsid w:val="001951C7"/>
    <w:rsid w:val="00195659"/>
    <w:rsid w:val="0019569B"/>
    <w:rsid w:val="001959A8"/>
    <w:rsid w:val="00195DEA"/>
    <w:rsid w:val="001962FB"/>
    <w:rsid w:val="00196DBE"/>
    <w:rsid w:val="001972CC"/>
    <w:rsid w:val="0019767F"/>
    <w:rsid w:val="00197861"/>
    <w:rsid w:val="00197B20"/>
    <w:rsid w:val="00197EB1"/>
    <w:rsid w:val="001A0421"/>
    <w:rsid w:val="001A125B"/>
    <w:rsid w:val="001A1AD1"/>
    <w:rsid w:val="001A1D7B"/>
    <w:rsid w:val="001A1F75"/>
    <w:rsid w:val="001A222A"/>
    <w:rsid w:val="001A2765"/>
    <w:rsid w:val="001A27E3"/>
    <w:rsid w:val="001A2C94"/>
    <w:rsid w:val="001A34A3"/>
    <w:rsid w:val="001A3A82"/>
    <w:rsid w:val="001A3D59"/>
    <w:rsid w:val="001A3E52"/>
    <w:rsid w:val="001A441F"/>
    <w:rsid w:val="001A556C"/>
    <w:rsid w:val="001A59C4"/>
    <w:rsid w:val="001A5ADD"/>
    <w:rsid w:val="001A5B30"/>
    <w:rsid w:val="001A5D60"/>
    <w:rsid w:val="001A60FA"/>
    <w:rsid w:val="001A6B92"/>
    <w:rsid w:val="001A6CE0"/>
    <w:rsid w:val="001A6E23"/>
    <w:rsid w:val="001A7018"/>
    <w:rsid w:val="001B0054"/>
    <w:rsid w:val="001B00B6"/>
    <w:rsid w:val="001B010D"/>
    <w:rsid w:val="001B04F7"/>
    <w:rsid w:val="001B09D4"/>
    <w:rsid w:val="001B0FBB"/>
    <w:rsid w:val="001B1453"/>
    <w:rsid w:val="001B1627"/>
    <w:rsid w:val="001B2932"/>
    <w:rsid w:val="001B303C"/>
    <w:rsid w:val="001B30D5"/>
    <w:rsid w:val="001B3750"/>
    <w:rsid w:val="001B3B94"/>
    <w:rsid w:val="001B3E81"/>
    <w:rsid w:val="001B40C9"/>
    <w:rsid w:val="001B4A71"/>
    <w:rsid w:val="001B507F"/>
    <w:rsid w:val="001B5347"/>
    <w:rsid w:val="001B55BE"/>
    <w:rsid w:val="001B569B"/>
    <w:rsid w:val="001B5710"/>
    <w:rsid w:val="001B5889"/>
    <w:rsid w:val="001B61AE"/>
    <w:rsid w:val="001B63C5"/>
    <w:rsid w:val="001B6C2A"/>
    <w:rsid w:val="001B7185"/>
    <w:rsid w:val="001B7817"/>
    <w:rsid w:val="001C0250"/>
    <w:rsid w:val="001C034E"/>
    <w:rsid w:val="001C07BA"/>
    <w:rsid w:val="001C0CC9"/>
    <w:rsid w:val="001C1A5A"/>
    <w:rsid w:val="001C1C93"/>
    <w:rsid w:val="001C1DDA"/>
    <w:rsid w:val="001C2643"/>
    <w:rsid w:val="001C3306"/>
    <w:rsid w:val="001C34FE"/>
    <w:rsid w:val="001C3858"/>
    <w:rsid w:val="001C3EEC"/>
    <w:rsid w:val="001C4A93"/>
    <w:rsid w:val="001C4C4B"/>
    <w:rsid w:val="001C4D6E"/>
    <w:rsid w:val="001C59FF"/>
    <w:rsid w:val="001C640A"/>
    <w:rsid w:val="001C7239"/>
    <w:rsid w:val="001C7692"/>
    <w:rsid w:val="001C7778"/>
    <w:rsid w:val="001C7A7D"/>
    <w:rsid w:val="001C7D2C"/>
    <w:rsid w:val="001C7FC0"/>
    <w:rsid w:val="001D0CCF"/>
    <w:rsid w:val="001D0D0B"/>
    <w:rsid w:val="001D1387"/>
    <w:rsid w:val="001D1629"/>
    <w:rsid w:val="001D163D"/>
    <w:rsid w:val="001D2A26"/>
    <w:rsid w:val="001D332E"/>
    <w:rsid w:val="001D39AF"/>
    <w:rsid w:val="001D445F"/>
    <w:rsid w:val="001D4665"/>
    <w:rsid w:val="001D551D"/>
    <w:rsid w:val="001D55BE"/>
    <w:rsid w:val="001D5A47"/>
    <w:rsid w:val="001D5A4C"/>
    <w:rsid w:val="001D6144"/>
    <w:rsid w:val="001D6735"/>
    <w:rsid w:val="001D7358"/>
    <w:rsid w:val="001D7581"/>
    <w:rsid w:val="001D785F"/>
    <w:rsid w:val="001D791A"/>
    <w:rsid w:val="001E0186"/>
    <w:rsid w:val="001E0228"/>
    <w:rsid w:val="001E0AB7"/>
    <w:rsid w:val="001E0BF3"/>
    <w:rsid w:val="001E1877"/>
    <w:rsid w:val="001E1C68"/>
    <w:rsid w:val="001E28A2"/>
    <w:rsid w:val="001E29AF"/>
    <w:rsid w:val="001E3634"/>
    <w:rsid w:val="001E3670"/>
    <w:rsid w:val="001E3AF4"/>
    <w:rsid w:val="001E45BA"/>
    <w:rsid w:val="001E47F8"/>
    <w:rsid w:val="001E50C6"/>
    <w:rsid w:val="001E6698"/>
    <w:rsid w:val="001E78A8"/>
    <w:rsid w:val="001E7AAF"/>
    <w:rsid w:val="001E7AC0"/>
    <w:rsid w:val="001E7BD6"/>
    <w:rsid w:val="001E7E5E"/>
    <w:rsid w:val="001F041B"/>
    <w:rsid w:val="001F055A"/>
    <w:rsid w:val="001F159D"/>
    <w:rsid w:val="001F21F3"/>
    <w:rsid w:val="001F23FE"/>
    <w:rsid w:val="001F29FB"/>
    <w:rsid w:val="001F2EC6"/>
    <w:rsid w:val="001F2EC7"/>
    <w:rsid w:val="001F31DC"/>
    <w:rsid w:val="001F340C"/>
    <w:rsid w:val="001F3B2C"/>
    <w:rsid w:val="001F4385"/>
    <w:rsid w:val="001F4A0C"/>
    <w:rsid w:val="001F522B"/>
    <w:rsid w:val="001F66EA"/>
    <w:rsid w:val="001F6883"/>
    <w:rsid w:val="001F7D3F"/>
    <w:rsid w:val="001F7F1D"/>
    <w:rsid w:val="00200A1B"/>
    <w:rsid w:val="0020105F"/>
    <w:rsid w:val="0020119B"/>
    <w:rsid w:val="0020184A"/>
    <w:rsid w:val="00201F8F"/>
    <w:rsid w:val="0020253C"/>
    <w:rsid w:val="0020320D"/>
    <w:rsid w:val="002033BC"/>
    <w:rsid w:val="0020348C"/>
    <w:rsid w:val="002036D0"/>
    <w:rsid w:val="00204263"/>
    <w:rsid w:val="0020491D"/>
    <w:rsid w:val="00204EF6"/>
    <w:rsid w:val="00205352"/>
    <w:rsid w:val="00205443"/>
    <w:rsid w:val="0020618A"/>
    <w:rsid w:val="00206428"/>
    <w:rsid w:val="00206478"/>
    <w:rsid w:val="00206E1F"/>
    <w:rsid w:val="00206ECA"/>
    <w:rsid w:val="00206F91"/>
    <w:rsid w:val="002073FD"/>
    <w:rsid w:val="00207414"/>
    <w:rsid w:val="00207C47"/>
    <w:rsid w:val="0021007D"/>
    <w:rsid w:val="00210596"/>
    <w:rsid w:val="002105B1"/>
    <w:rsid w:val="0021077D"/>
    <w:rsid w:val="00210815"/>
    <w:rsid w:val="00210D38"/>
    <w:rsid w:val="00210DA4"/>
    <w:rsid w:val="00211082"/>
    <w:rsid w:val="00211A04"/>
    <w:rsid w:val="00211EEB"/>
    <w:rsid w:val="002128E7"/>
    <w:rsid w:val="00212924"/>
    <w:rsid w:val="00213C4C"/>
    <w:rsid w:val="00213D28"/>
    <w:rsid w:val="00213E5C"/>
    <w:rsid w:val="00213EB6"/>
    <w:rsid w:val="0021403C"/>
    <w:rsid w:val="002144D9"/>
    <w:rsid w:val="00215E23"/>
    <w:rsid w:val="0021604C"/>
    <w:rsid w:val="00217575"/>
    <w:rsid w:val="0021774B"/>
    <w:rsid w:val="00217D42"/>
    <w:rsid w:val="002205A4"/>
    <w:rsid w:val="0022223A"/>
    <w:rsid w:val="00222310"/>
    <w:rsid w:val="0022293F"/>
    <w:rsid w:val="00222EA9"/>
    <w:rsid w:val="00223751"/>
    <w:rsid w:val="00223F3C"/>
    <w:rsid w:val="0022428A"/>
    <w:rsid w:val="002250EB"/>
    <w:rsid w:val="00225512"/>
    <w:rsid w:val="00226558"/>
    <w:rsid w:val="00226A0F"/>
    <w:rsid w:val="00226F57"/>
    <w:rsid w:val="002277B0"/>
    <w:rsid w:val="00227DDC"/>
    <w:rsid w:val="00230495"/>
    <w:rsid w:val="002305D0"/>
    <w:rsid w:val="00230E05"/>
    <w:rsid w:val="002310A8"/>
    <w:rsid w:val="00231B24"/>
    <w:rsid w:val="00231D4F"/>
    <w:rsid w:val="00232046"/>
    <w:rsid w:val="0023215A"/>
    <w:rsid w:val="00232504"/>
    <w:rsid w:val="002327E2"/>
    <w:rsid w:val="00232C06"/>
    <w:rsid w:val="00232DE3"/>
    <w:rsid w:val="002338B0"/>
    <w:rsid w:val="002339E7"/>
    <w:rsid w:val="00233FB1"/>
    <w:rsid w:val="00234437"/>
    <w:rsid w:val="002347F5"/>
    <w:rsid w:val="002348BC"/>
    <w:rsid w:val="00234BB5"/>
    <w:rsid w:val="00234CFF"/>
    <w:rsid w:val="00234E69"/>
    <w:rsid w:val="00234F80"/>
    <w:rsid w:val="00236514"/>
    <w:rsid w:val="00236A02"/>
    <w:rsid w:val="002373CF"/>
    <w:rsid w:val="00237A46"/>
    <w:rsid w:val="00237D05"/>
    <w:rsid w:val="00237F60"/>
    <w:rsid w:val="0024046C"/>
    <w:rsid w:val="002405C3"/>
    <w:rsid w:val="00241C72"/>
    <w:rsid w:val="00241EBE"/>
    <w:rsid w:val="00242049"/>
    <w:rsid w:val="002420DB"/>
    <w:rsid w:val="002426E6"/>
    <w:rsid w:val="0024292E"/>
    <w:rsid w:val="00242D55"/>
    <w:rsid w:val="002436C1"/>
    <w:rsid w:val="00243ABE"/>
    <w:rsid w:val="00244BBB"/>
    <w:rsid w:val="00244F8F"/>
    <w:rsid w:val="002469B3"/>
    <w:rsid w:val="00247203"/>
    <w:rsid w:val="00247BE8"/>
    <w:rsid w:val="00250247"/>
    <w:rsid w:val="00250C73"/>
    <w:rsid w:val="0025110C"/>
    <w:rsid w:val="002515AF"/>
    <w:rsid w:val="002515C1"/>
    <w:rsid w:val="002524B1"/>
    <w:rsid w:val="00252668"/>
    <w:rsid w:val="00252C50"/>
    <w:rsid w:val="00252F21"/>
    <w:rsid w:val="0025304C"/>
    <w:rsid w:val="002534B0"/>
    <w:rsid w:val="00253FFB"/>
    <w:rsid w:val="002549BE"/>
    <w:rsid w:val="0025538C"/>
    <w:rsid w:val="0025540F"/>
    <w:rsid w:val="002563F9"/>
    <w:rsid w:val="00256745"/>
    <w:rsid w:val="00257F6F"/>
    <w:rsid w:val="002601FC"/>
    <w:rsid w:val="002610A2"/>
    <w:rsid w:val="002614F0"/>
    <w:rsid w:val="00261BC6"/>
    <w:rsid w:val="00262E5A"/>
    <w:rsid w:val="002639BB"/>
    <w:rsid w:val="00263A7D"/>
    <w:rsid w:val="00263DD5"/>
    <w:rsid w:val="00263E9E"/>
    <w:rsid w:val="00264AE7"/>
    <w:rsid w:val="00265298"/>
    <w:rsid w:val="00265399"/>
    <w:rsid w:val="00265C96"/>
    <w:rsid w:val="00265EC9"/>
    <w:rsid w:val="00266700"/>
    <w:rsid w:val="002668BC"/>
    <w:rsid w:val="002670AC"/>
    <w:rsid w:val="00267DCF"/>
    <w:rsid w:val="00267EB7"/>
    <w:rsid w:val="00267EDD"/>
    <w:rsid w:val="002700E4"/>
    <w:rsid w:val="00270526"/>
    <w:rsid w:val="00270D2F"/>
    <w:rsid w:val="00271104"/>
    <w:rsid w:val="0027160A"/>
    <w:rsid w:val="0027170F"/>
    <w:rsid w:val="002719A7"/>
    <w:rsid w:val="00271B3A"/>
    <w:rsid w:val="002720EA"/>
    <w:rsid w:val="00272617"/>
    <w:rsid w:val="00272A18"/>
    <w:rsid w:val="002730EC"/>
    <w:rsid w:val="002731C9"/>
    <w:rsid w:val="002732BD"/>
    <w:rsid w:val="00274494"/>
    <w:rsid w:val="002757B2"/>
    <w:rsid w:val="00275923"/>
    <w:rsid w:val="0027694A"/>
    <w:rsid w:val="00277B78"/>
    <w:rsid w:val="00277D8A"/>
    <w:rsid w:val="00277EAA"/>
    <w:rsid w:val="0028007D"/>
    <w:rsid w:val="00280DDE"/>
    <w:rsid w:val="00281331"/>
    <w:rsid w:val="00281758"/>
    <w:rsid w:val="002819C8"/>
    <w:rsid w:val="00281F27"/>
    <w:rsid w:val="00282851"/>
    <w:rsid w:val="00282F80"/>
    <w:rsid w:val="00283996"/>
    <w:rsid w:val="00283A33"/>
    <w:rsid w:val="00283B1B"/>
    <w:rsid w:val="00283CD0"/>
    <w:rsid w:val="00284575"/>
    <w:rsid w:val="00285A83"/>
    <w:rsid w:val="00286A2B"/>
    <w:rsid w:val="00286FF8"/>
    <w:rsid w:val="002871AC"/>
    <w:rsid w:val="002874F4"/>
    <w:rsid w:val="002901E6"/>
    <w:rsid w:val="00290394"/>
    <w:rsid w:val="002907E3"/>
    <w:rsid w:val="002908B4"/>
    <w:rsid w:val="00290CEF"/>
    <w:rsid w:val="00291B79"/>
    <w:rsid w:val="002926D2"/>
    <w:rsid w:val="0029295B"/>
    <w:rsid w:val="002939F8"/>
    <w:rsid w:val="00293C3B"/>
    <w:rsid w:val="00293E5F"/>
    <w:rsid w:val="00294300"/>
    <w:rsid w:val="002948F0"/>
    <w:rsid w:val="00294D7F"/>
    <w:rsid w:val="0029519C"/>
    <w:rsid w:val="0029540B"/>
    <w:rsid w:val="00295419"/>
    <w:rsid w:val="00295462"/>
    <w:rsid w:val="00295E4D"/>
    <w:rsid w:val="002962A9"/>
    <w:rsid w:val="0029642B"/>
    <w:rsid w:val="0029699F"/>
    <w:rsid w:val="00296B2D"/>
    <w:rsid w:val="002974F9"/>
    <w:rsid w:val="00297683"/>
    <w:rsid w:val="002978FB"/>
    <w:rsid w:val="00297A7B"/>
    <w:rsid w:val="00297C04"/>
    <w:rsid w:val="002A0614"/>
    <w:rsid w:val="002A0D49"/>
    <w:rsid w:val="002A0D68"/>
    <w:rsid w:val="002A118F"/>
    <w:rsid w:val="002A186B"/>
    <w:rsid w:val="002A1ADE"/>
    <w:rsid w:val="002A1E05"/>
    <w:rsid w:val="002A2F9E"/>
    <w:rsid w:val="002A38F0"/>
    <w:rsid w:val="002A3AC8"/>
    <w:rsid w:val="002A4143"/>
    <w:rsid w:val="002A45E1"/>
    <w:rsid w:val="002A49FA"/>
    <w:rsid w:val="002A4B6D"/>
    <w:rsid w:val="002A4D3A"/>
    <w:rsid w:val="002A4DC2"/>
    <w:rsid w:val="002A5329"/>
    <w:rsid w:val="002A5710"/>
    <w:rsid w:val="002A5FAF"/>
    <w:rsid w:val="002A6289"/>
    <w:rsid w:val="002A734F"/>
    <w:rsid w:val="002A74B8"/>
    <w:rsid w:val="002A7C63"/>
    <w:rsid w:val="002B0634"/>
    <w:rsid w:val="002B07A8"/>
    <w:rsid w:val="002B0E4A"/>
    <w:rsid w:val="002B0EBA"/>
    <w:rsid w:val="002B1000"/>
    <w:rsid w:val="002B1720"/>
    <w:rsid w:val="002B17B9"/>
    <w:rsid w:val="002B23C1"/>
    <w:rsid w:val="002B2454"/>
    <w:rsid w:val="002B2AA1"/>
    <w:rsid w:val="002B2C0E"/>
    <w:rsid w:val="002B2E2D"/>
    <w:rsid w:val="002B3055"/>
    <w:rsid w:val="002B3808"/>
    <w:rsid w:val="002B383C"/>
    <w:rsid w:val="002B45E1"/>
    <w:rsid w:val="002B4F23"/>
    <w:rsid w:val="002B6139"/>
    <w:rsid w:val="002B73AA"/>
    <w:rsid w:val="002B7A65"/>
    <w:rsid w:val="002C0E03"/>
    <w:rsid w:val="002C1A45"/>
    <w:rsid w:val="002C3177"/>
    <w:rsid w:val="002C3F94"/>
    <w:rsid w:val="002C438D"/>
    <w:rsid w:val="002C46AA"/>
    <w:rsid w:val="002C4F9E"/>
    <w:rsid w:val="002C54BC"/>
    <w:rsid w:val="002C5836"/>
    <w:rsid w:val="002C5F23"/>
    <w:rsid w:val="002C5F80"/>
    <w:rsid w:val="002C6B72"/>
    <w:rsid w:val="002C6D4B"/>
    <w:rsid w:val="002C6D53"/>
    <w:rsid w:val="002D1412"/>
    <w:rsid w:val="002D1F08"/>
    <w:rsid w:val="002D1F98"/>
    <w:rsid w:val="002D259B"/>
    <w:rsid w:val="002D2B5C"/>
    <w:rsid w:val="002D3004"/>
    <w:rsid w:val="002D3282"/>
    <w:rsid w:val="002D4AFC"/>
    <w:rsid w:val="002D526F"/>
    <w:rsid w:val="002D52C4"/>
    <w:rsid w:val="002D5D4D"/>
    <w:rsid w:val="002D60A1"/>
    <w:rsid w:val="002D65CE"/>
    <w:rsid w:val="002D6ABC"/>
    <w:rsid w:val="002D6E1B"/>
    <w:rsid w:val="002D714B"/>
    <w:rsid w:val="002D7C30"/>
    <w:rsid w:val="002D7D19"/>
    <w:rsid w:val="002E014D"/>
    <w:rsid w:val="002E1036"/>
    <w:rsid w:val="002E140D"/>
    <w:rsid w:val="002E1A89"/>
    <w:rsid w:val="002E226B"/>
    <w:rsid w:val="002E23EF"/>
    <w:rsid w:val="002E2F7D"/>
    <w:rsid w:val="002E33B4"/>
    <w:rsid w:val="002E35BB"/>
    <w:rsid w:val="002E3B8F"/>
    <w:rsid w:val="002E3DFA"/>
    <w:rsid w:val="002E3F92"/>
    <w:rsid w:val="002E4133"/>
    <w:rsid w:val="002E43F7"/>
    <w:rsid w:val="002E4499"/>
    <w:rsid w:val="002E4913"/>
    <w:rsid w:val="002E5224"/>
    <w:rsid w:val="002E55B9"/>
    <w:rsid w:val="002E5BF7"/>
    <w:rsid w:val="002E5C48"/>
    <w:rsid w:val="002E5C65"/>
    <w:rsid w:val="002E5F96"/>
    <w:rsid w:val="002E6033"/>
    <w:rsid w:val="002E603B"/>
    <w:rsid w:val="002E6224"/>
    <w:rsid w:val="002E6267"/>
    <w:rsid w:val="002E6E09"/>
    <w:rsid w:val="002E7B8B"/>
    <w:rsid w:val="002F004E"/>
    <w:rsid w:val="002F1A9E"/>
    <w:rsid w:val="002F2008"/>
    <w:rsid w:val="002F24CE"/>
    <w:rsid w:val="002F2A8A"/>
    <w:rsid w:val="002F2E48"/>
    <w:rsid w:val="002F2FE0"/>
    <w:rsid w:val="002F310F"/>
    <w:rsid w:val="002F36E4"/>
    <w:rsid w:val="002F3A27"/>
    <w:rsid w:val="002F4206"/>
    <w:rsid w:val="002F4DE6"/>
    <w:rsid w:val="002F5C92"/>
    <w:rsid w:val="002F64C3"/>
    <w:rsid w:val="002F683D"/>
    <w:rsid w:val="002F6977"/>
    <w:rsid w:val="002F6B70"/>
    <w:rsid w:val="002F6F55"/>
    <w:rsid w:val="002F7551"/>
    <w:rsid w:val="00300595"/>
    <w:rsid w:val="003009F2"/>
    <w:rsid w:val="00301305"/>
    <w:rsid w:val="00301314"/>
    <w:rsid w:val="0030140E"/>
    <w:rsid w:val="00301E36"/>
    <w:rsid w:val="00302194"/>
    <w:rsid w:val="00302C2C"/>
    <w:rsid w:val="00303A0F"/>
    <w:rsid w:val="00304013"/>
    <w:rsid w:val="00304572"/>
    <w:rsid w:val="00304597"/>
    <w:rsid w:val="003047AB"/>
    <w:rsid w:val="00304FB2"/>
    <w:rsid w:val="00305740"/>
    <w:rsid w:val="00305E82"/>
    <w:rsid w:val="00306516"/>
    <w:rsid w:val="003067A9"/>
    <w:rsid w:val="00306D95"/>
    <w:rsid w:val="00306ED8"/>
    <w:rsid w:val="0030731A"/>
    <w:rsid w:val="00307A6F"/>
    <w:rsid w:val="00307FE2"/>
    <w:rsid w:val="003101E2"/>
    <w:rsid w:val="003106D1"/>
    <w:rsid w:val="0031091F"/>
    <w:rsid w:val="00311451"/>
    <w:rsid w:val="003128CF"/>
    <w:rsid w:val="0031328A"/>
    <w:rsid w:val="00313CA8"/>
    <w:rsid w:val="00313EB3"/>
    <w:rsid w:val="00313EDF"/>
    <w:rsid w:val="003146EB"/>
    <w:rsid w:val="003148E6"/>
    <w:rsid w:val="00315907"/>
    <w:rsid w:val="00315C14"/>
    <w:rsid w:val="00315CE0"/>
    <w:rsid w:val="00315D54"/>
    <w:rsid w:val="00315EC6"/>
    <w:rsid w:val="00315FBB"/>
    <w:rsid w:val="0031679E"/>
    <w:rsid w:val="003168D6"/>
    <w:rsid w:val="00316B55"/>
    <w:rsid w:val="003170F4"/>
    <w:rsid w:val="00317290"/>
    <w:rsid w:val="00317BDE"/>
    <w:rsid w:val="00317FCA"/>
    <w:rsid w:val="003200EC"/>
    <w:rsid w:val="003202FB"/>
    <w:rsid w:val="00321113"/>
    <w:rsid w:val="0032125D"/>
    <w:rsid w:val="00321565"/>
    <w:rsid w:val="00321922"/>
    <w:rsid w:val="00322A58"/>
    <w:rsid w:val="00323922"/>
    <w:rsid w:val="00323AE2"/>
    <w:rsid w:val="00323B0D"/>
    <w:rsid w:val="003244B2"/>
    <w:rsid w:val="00324502"/>
    <w:rsid w:val="00324944"/>
    <w:rsid w:val="00324BAC"/>
    <w:rsid w:val="0032565D"/>
    <w:rsid w:val="003259E6"/>
    <w:rsid w:val="00326262"/>
    <w:rsid w:val="0032699A"/>
    <w:rsid w:val="00327144"/>
    <w:rsid w:val="00327329"/>
    <w:rsid w:val="003302DE"/>
    <w:rsid w:val="003303EB"/>
    <w:rsid w:val="00330440"/>
    <w:rsid w:val="0033052D"/>
    <w:rsid w:val="003306A3"/>
    <w:rsid w:val="00330A55"/>
    <w:rsid w:val="00330CA9"/>
    <w:rsid w:val="003321EA"/>
    <w:rsid w:val="00332CE6"/>
    <w:rsid w:val="00333D31"/>
    <w:rsid w:val="003341F6"/>
    <w:rsid w:val="0033426F"/>
    <w:rsid w:val="00334A8C"/>
    <w:rsid w:val="0033527E"/>
    <w:rsid w:val="00335A72"/>
    <w:rsid w:val="00336632"/>
    <w:rsid w:val="00336EE7"/>
    <w:rsid w:val="003374A8"/>
    <w:rsid w:val="003379B1"/>
    <w:rsid w:val="003379C7"/>
    <w:rsid w:val="00337B06"/>
    <w:rsid w:val="00337BA0"/>
    <w:rsid w:val="00337D20"/>
    <w:rsid w:val="00337D43"/>
    <w:rsid w:val="00340317"/>
    <w:rsid w:val="00340334"/>
    <w:rsid w:val="00340D07"/>
    <w:rsid w:val="00340E40"/>
    <w:rsid w:val="0034102D"/>
    <w:rsid w:val="00341695"/>
    <w:rsid w:val="003416C0"/>
    <w:rsid w:val="0034185B"/>
    <w:rsid w:val="0034195E"/>
    <w:rsid w:val="00341C67"/>
    <w:rsid w:val="0034230E"/>
    <w:rsid w:val="00342A49"/>
    <w:rsid w:val="00342B91"/>
    <w:rsid w:val="00343309"/>
    <w:rsid w:val="00343577"/>
    <w:rsid w:val="0034413A"/>
    <w:rsid w:val="00344C66"/>
    <w:rsid w:val="00344FB4"/>
    <w:rsid w:val="003453A8"/>
    <w:rsid w:val="003453CE"/>
    <w:rsid w:val="00345511"/>
    <w:rsid w:val="00345AB6"/>
    <w:rsid w:val="00345DAE"/>
    <w:rsid w:val="00346A98"/>
    <w:rsid w:val="00347434"/>
    <w:rsid w:val="00347923"/>
    <w:rsid w:val="00347F36"/>
    <w:rsid w:val="0035020B"/>
    <w:rsid w:val="003503ED"/>
    <w:rsid w:val="003509E0"/>
    <w:rsid w:val="00351798"/>
    <w:rsid w:val="003520A6"/>
    <w:rsid w:val="0035281B"/>
    <w:rsid w:val="00353279"/>
    <w:rsid w:val="00353410"/>
    <w:rsid w:val="0035365A"/>
    <w:rsid w:val="0035395F"/>
    <w:rsid w:val="00353961"/>
    <w:rsid w:val="00353C6A"/>
    <w:rsid w:val="00354329"/>
    <w:rsid w:val="00354E28"/>
    <w:rsid w:val="003553F3"/>
    <w:rsid w:val="00355A92"/>
    <w:rsid w:val="00356ABC"/>
    <w:rsid w:val="00356EC9"/>
    <w:rsid w:val="00357426"/>
    <w:rsid w:val="003575DF"/>
    <w:rsid w:val="00357714"/>
    <w:rsid w:val="00357AC5"/>
    <w:rsid w:val="00360210"/>
    <w:rsid w:val="00360291"/>
    <w:rsid w:val="00360654"/>
    <w:rsid w:val="00360723"/>
    <w:rsid w:val="00360D23"/>
    <w:rsid w:val="00361620"/>
    <w:rsid w:val="00361B4F"/>
    <w:rsid w:val="0036229E"/>
    <w:rsid w:val="003628DA"/>
    <w:rsid w:val="00363472"/>
    <w:rsid w:val="00363798"/>
    <w:rsid w:val="00363C3F"/>
    <w:rsid w:val="00363D97"/>
    <w:rsid w:val="00363F43"/>
    <w:rsid w:val="00363F6D"/>
    <w:rsid w:val="003642AA"/>
    <w:rsid w:val="003644FC"/>
    <w:rsid w:val="003648C1"/>
    <w:rsid w:val="00364AB8"/>
    <w:rsid w:val="00364DDD"/>
    <w:rsid w:val="00364E3E"/>
    <w:rsid w:val="003662B9"/>
    <w:rsid w:val="00366930"/>
    <w:rsid w:val="00366A76"/>
    <w:rsid w:val="00366BC6"/>
    <w:rsid w:val="00366CF0"/>
    <w:rsid w:val="00366F24"/>
    <w:rsid w:val="00367F24"/>
    <w:rsid w:val="00370531"/>
    <w:rsid w:val="00370BD0"/>
    <w:rsid w:val="00370EEF"/>
    <w:rsid w:val="003712D9"/>
    <w:rsid w:val="003713EC"/>
    <w:rsid w:val="003715C5"/>
    <w:rsid w:val="00371650"/>
    <w:rsid w:val="00371EF0"/>
    <w:rsid w:val="00371F69"/>
    <w:rsid w:val="0037202E"/>
    <w:rsid w:val="00372286"/>
    <w:rsid w:val="00372816"/>
    <w:rsid w:val="003737B6"/>
    <w:rsid w:val="00373EB4"/>
    <w:rsid w:val="00374865"/>
    <w:rsid w:val="0037518A"/>
    <w:rsid w:val="00375B81"/>
    <w:rsid w:val="003766E0"/>
    <w:rsid w:val="00376CD5"/>
    <w:rsid w:val="00377846"/>
    <w:rsid w:val="0037791C"/>
    <w:rsid w:val="00381233"/>
    <w:rsid w:val="0038133E"/>
    <w:rsid w:val="00381613"/>
    <w:rsid w:val="00381692"/>
    <w:rsid w:val="00381698"/>
    <w:rsid w:val="003818EF"/>
    <w:rsid w:val="0038190F"/>
    <w:rsid w:val="00381C35"/>
    <w:rsid w:val="00382A76"/>
    <w:rsid w:val="00382B28"/>
    <w:rsid w:val="00382BF1"/>
    <w:rsid w:val="00382D13"/>
    <w:rsid w:val="00382E4D"/>
    <w:rsid w:val="0038332E"/>
    <w:rsid w:val="003839A0"/>
    <w:rsid w:val="00383D9E"/>
    <w:rsid w:val="00383ED4"/>
    <w:rsid w:val="0038438C"/>
    <w:rsid w:val="003848F6"/>
    <w:rsid w:val="00384D32"/>
    <w:rsid w:val="00384D7B"/>
    <w:rsid w:val="003851DE"/>
    <w:rsid w:val="003854A1"/>
    <w:rsid w:val="003854D2"/>
    <w:rsid w:val="003856E8"/>
    <w:rsid w:val="00385B79"/>
    <w:rsid w:val="00385D1F"/>
    <w:rsid w:val="003866B8"/>
    <w:rsid w:val="0038727F"/>
    <w:rsid w:val="0038763D"/>
    <w:rsid w:val="00387B61"/>
    <w:rsid w:val="003901D1"/>
    <w:rsid w:val="00390591"/>
    <w:rsid w:val="0039091B"/>
    <w:rsid w:val="003909F8"/>
    <w:rsid w:val="00390C88"/>
    <w:rsid w:val="003918D7"/>
    <w:rsid w:val="00392075"/>
    <w:rsid w:val="0039285F"/>
    <w:rsid w:val="00392971"/>
    <w:rsid w:val="00393238"/>
    <w:rsid w:val="00394468"/>
    <w:rsid w:val="00394B04"/>
    <w:rsid w:val="00394CD2"/>
    <w:rsid w:val="0039520D"/>
    <w:rsid w:val="00395C63"/>
    <w:rsid w:val="00397401"/>
    <w:rsid w:val="00397644"/>
    <w:rsid w:val="003978D9"/>
    <w:rsid w:val="003A06A8"/>
    <w:rsid w:val="003A06E5"/>
    <w:rsid w:val="003A0E82"/>
    <w:rsid w:val="003A0FA9"/>
    <w:rsid w:val="003A1729"/>
    <w:rsid w:val="003A1FAB"/>
    <w:rsid w:val="003A2C6C"/>
    <w:rsid w:val="003A311B"/>
    <w:rsid w:val="003A3203"/>
    <w:rsid w:val="003A3353"/>
    <w:rsid w:val="003A3606"/>
    <w:rsid w:val="003A3978"/>
    <w:rsid w:val="003A4217"/>
    <w:rsid w:val="003A45B7"/>
    <w:rsid w:val="003A4BE7"/>
    <w:rsid w:val="003A4C40"/>
    <w:rsid w:val="003A5599"/>
    <w:rsid w:val="003A5981"/>
    <w:rsid w:val="003A631A"/>
    <w:rsid w:val="003A66A5"/>
    <w:rsid w:val="003A6881"/>
    <w:rsid w:val="003A6885"/>
    <w:rsid w:val="003A6B33"/>
    <w:rsid w:val="003A6D54"/>
    <w:rsid w:val="003A7259"/>
    <w:rsid w:val="003B0B38"/>
    <w:rsid w:val="003B1133"/>
    <w:rsid w:val="003B11AF"/>
    <w:rsid w:val="003B16BF"/>
    <w:rsid w:val="003B1813"/>
    <w:rsid w:val="003B185F"/>
    <w:rsid w:val="003B1BE9"/>
    <w:rsid w:val="003B2D96"/>
    <w:rsid w:val="003B2F3D"/>
    <w:rsid w:val="003B33CC"/>
    <w:rsid w:val="003B50C7"/>
    <w:rsid w:val="003B564D"/>
    <w:rsid w:val="003B5D7D"/>
    <w:rsid w:val="003B6167"/>
    <w:rsid w:val="003B686D"/>
    <w:rsid w:val="003B792F"/>
    <w:rsid w:val="003C05AD"/>
    <w:rsid w:val="003C0760"/>
    <w:rsid w:val="003C0925"/>
    <w:rsid w:val="003C09F0"/>
    <w:rsid w:val="003C0C53"/>
    <w:rsid w:val="003C0F8D"/>
    <w:rsid w:val="003C121C"/>
    <w:rsid w:val="003C13EA"/>
    <w:rsid w:val="003C2618"/>
    <w:rsid w:val="003C35BF"/>
    <w:rsid w:val="003C368C"/>
    <w:rsid w:val="003C396D"/>
    <w:rsid w:val="003C3F7C"/>
    <w:rsid w:val="003C42C4"/>
    <w:rsid w:val="003C515A"/>
    <w:rsid w:val="003C587E"/>
    <w:rsid w:val="003C5A77"/>
    <w:rsid w:val="003C6036"/>
    <w:rsid w:val="003C790C"/>
    <w:rsid w:val="003C7B3E"/>
    <w:rsid w:val="003C7D93"/>
    <w:rsid w:val="003C7E05"/>
    <w:rsid w:val="003D008F"/>
    <w:rsid w:val="003D0DF1"/>
    <w:rsid w:val="003D1372"/>
    <w:rsid w:val="003D1737"/>
    <w:rsid w:val="003D1D8B"/>
    <w:rsid w:val="003D25B6"/>
    <w:rsid w:val="003D2E0C"/>
    <w:rsid w:val="003D335B"/>
    <w:rsid w:val="003D33BF"/>
    <w:rsid w:val="003D3A18"/>
    <w:rsid w:val="003D3ABD"/>
    <w:rsid w:val="003D3D5F"/>
    <w:rsid w:val="003D421C"/>
    <w:rsid w:val="003D4226"/>
    <w:rsid w:val="003D4546"/>
    <w:rsid w:val="003D5167"/>
    <w:rsid w:val="003D56A1"/>
    <w:rsid w:val="003D5973"/>
    <w:rsid w:val="003D59A6"/>
    <w:rsid w:val="003D6192"/>
    <w:rsid w:val="003D65B1"/>
    <w:rsid w:val="003D67D7"/>
    <w:rsid w:val="003D67F4"/>
    <w:rsid w:val="003D6833"/>
    <w:rsid w:val="003D6AD0"/>
    <w:rsid w:val="003D736B"/>
    <w:rsid w:val="003D7378"/>
    <w:rsid w:val="003D79D0"/>
    <w:rsid w:val="003D7BCA"/>
    <w:rsid w:val="003D7D32"/>
    <w:rsid w:val="003E01AC"/>
    <w:rsid w:val="003E0524"/>
    <w:rsid w:val="003E07C4"/>
    <w:rsid w:val="003E0E79"/>
    <w:rsid w:val="003E2049"/>
    <w:rsid w:val="003E2308"/>
    <w:rsid w:val="003E2FD1"/>
    <w:rsid w:val="003E3475"/>
    <w:rsid w:val="003E52F8"/>
    <w:rsid w:val="003E5407"/>
    <w:rsid w:val="003E6034"/>
    <w:rsid w:val="003E7817"/>
    <w:rsid w:val="003E7A69"/>
    <w:rsid w:val="003F0795"/>
    <w:rsid w:val="003F0F26"/>
    <w:rsid w:val="003F135C"/>
    <w:rsid w:val="003F19FC"/>
    <w:rsid w:val="003F231D"/>
    <w:rsid w:val="003F2759"/>
    <w:rsid w:val="003F2B29"/>
    <w:rsid w:val="003F2D72"/>
    <w:rsid w:val="003F385C"/>
    <w:rsid w:val="003F3BB9"/>
    <w:rsid w:val="003F3EE2"/>
    <w:rsid w:val="003F439B"/>
    <w:rsid w:val="003F4413"/>
    <w:rsid w:val="003F449C"/>
    <w:rsid w:val="003F4767"/>
    <w:rsid w:val="003F4879"/>
    <w:rsid w:val="003F49AF"/>
    <w:rsid w:val="003F4C0E"/>
    <w:rsid w:val="003F50F0"/>
    <w:rsid w:val="003F5F51"/>
    <w:rsid w:val="003F6DD8"/>
    <w:rsid w:val="003F7644"/>
    <w:rsid w:val="003F79D3"/>
    <w:rsid w:val="003F7A17"/>
    <w:rsid w:val="003F7B6D"/>
    <w:rsid w:val="003F7B82"/>
    <w:rsid w:val="00400C29"/>
    <w:rsid w:val="0040108E"/>
    <w:rsid w:val="00401304"/>
    <w:rsid w:val="00401D5E"/>
    <w:rsid w:val="0040229D"/>
    <w:rsid w:val="004022CF"/>
    <w:rsid w:val="0040269E"/>
    <w:rsid w:val="0040327A"/>
    <w:rsid w:val="00403810"/>
    <w:rsid w:val="00403FE1"/>
    <w:rsid w:val="004048AE"/>
    <w:rsid w:val="004055F5"/>
    <w:rsid w:val="00405A15"/>
    <w:rsid w:val="00405AC9"/>
    <w:rsid w:val="00405FF9"/>
    <w:rsid w:val="004062B9"/>
    <w:rsid w:val="00406D09"/>
    <w:rsid w:val="00406F9D"/>
    <w:rsid w:val="00407437"/>
    <w:rsid w:val="004078D2"/>
    <w:rsid w:val="00407DB0"/>
    <w:rsid w:val="0041022B"/>
    <w:rsid w:val="00410DF4"/>
    <w:rsid w:val="00410E60"/>
    <w:rsid w:val="004110E3"/>
    <w:rsid w:val="004113AA"/>
    <w:rsid w:val="004113F1"/>
    <w:rsid w:val="0041140D"/>
    <w:rsid w:val="00411558"/>
    <w:rsid w:val="004116D5"/>
    <w:rsid w:val="00411B6C"/>
    <w:rsid w:val="00412150"/>
    <w:rsid w:val="00412749"/>
    <w:rsid w:val="00412C0F"/>
    <w:rsid w:val="004135E5"/>
    <w:rsid w:val="0041363D"/>
    <w:rsid w:val="00413FE6"/>
    <w:rsid w:val="00414093"/>
    <w:rsid w:val="00414E48"/>
    <w:rsid w:val="00414F3F"/>
    <w:rsid w:val="00416187"/>
    <w:rsid w:val="004163AF"/>
    <w:rsid w:val="00416708"/>
    <w:rsid w:val="004168BE"/>
    <w:rsid w:val="0041693E"/>
    <w:rsid w:val="004170DE"/>
    <w:rsid w:val="00417337"/>
    <w:rsid w:val="00417C8B"/>
    <w:rsid w:val="004200DD"/>
    <w:rsid w:val="004209AE"/>
    <w:rsid w:val="004221BB"/>
    <w:rsid w:val="004223D0"/>
    <w:rsid w:val="0042248D"/>
    <w:rsid w:val="0042265D"/>
    <w:rsid w:val="00422805"/>
    <w:rsid w:val="004229B3"/>
    <w:rsid w:val="004239A1"/>
    <w:rsid w:val="00423A48"/>
    <w:rsid w:val="00423A4B"/>
    <w:rsid w:val="0042439D"/>
    <w:rsid w:val="00424441"/>
    <w:rsid w:val="004246A6"/>
    <w:rsid w:val="0042482E"/>
    <w:rsid w:val="00424A60"/>
    <w:rsid w:val="00425063"/>
    <w:rsid w:val="00425176"/>
    <w:rsid w:val="004255F3"/>
    <w:rsid w:val="0042569A"/>
    <w:rsid w:val="00425B6E"/>
    <w:rsid w:val="004260FA"/>
    <w:rsid w:val="00426162"/>
    <w:rsid w:val="0042635F"/>
    <w:rsid w:val="00426FCE"/>
    <w:rsid w:val="00427095"/>
    <w:rsid w:val="004270EE"/>
    <w:rsid w:val="004276E1"/>
    <w:rsid w:val="00430103"/>
    <w:rsid w:val="0043014C"/>
    <w:rsid w:val="004303E0"/>
    <w:rsid w:val="00430479"/>
    <w:rsid w:val="004304A4"/>
    <w:rsid w:val="00430A55"/>
    <w:rsid w:val="00430EE7"/>
    <w:rsid w:val="00430F08"/>
    <w:rsid w:val="00431469"/>
    <w:rsid w:val="00431DB2"/>
    <w:rsid w:val="00431E8C"/>
    <w:rsid w:val="00432090"/>
    <w:rsid w:val="004329E9"/>
    <w:rsid w:val="0043322B"/>
    <w:rsid w:val="0043351F"/>
    <w:rsid w:val="0043537A"/>
    <w:rsid w:val="00435C96"/>
    <w:rsid w:val="00436361"/>
    <w:rsid w:val="0043719B"/>
    <w:rsid w:val="004402C5"/>
    <w:rsid w:val="00441121"/>
    <w:rsid w:val="0044140D"/>
    <w:rsid w:val="00441639"/>
    <w:rsid w:val="00441727"/>
    <w:rsid w:val="004419C8"/>
    <w:rsid w:val="0044212F"/>
    <w:rsid w:val="00443D2E"/>
    <w:rsid w:val="00443E06"/>
    <w:rsid w:val="00443E0B"/>
    <w:rsid w:val="00443F12"/>
    <w:rsid w:val="00444C94"/>
    <w:rsid w:val="0044543C"/>
    <w:rsid w:val="00445A1D"/>
    <w:rsid w:val="00446330"/>
    <w:rsid w:val="00446B28"/>
    <w:rsid w:val="00447464"/>
    <w:rsid w:val="00447876"/>
    <w:rsid w:val="0044793A"/>
    <w:rsid w:val="00447CC6"/>
    <w:rsid w:val="004502A8"/>
    <w:rsid w:val="004509C8"/>
    <w:rsid w:val="00450E6D"/>
    <w:rsid w:val="00451461"/>
    <w:rsid w:val="00451585"/>
    <w:rsid w:val="00451A61"/>
    <w:rsid w:val="00451A62"/>
    <w:rsid w:val="00451F25"/>
    <w:rsid w:val="00452017"/>
    <w:rsid w:val="00452610"/>
    <w:rsid w:val="004531E8"/>
    <w:rsid w:val="0045323D"/>
    <w:rsid w:val="00453D7F"/>
    <w:rsid w:val="00455253"/>
    <w:rsid w:val="004553CA"/>
    <w:rsid w:val="004554D3"/>
    <w:rsid w:val="0045593B"/>
    <w:rsid w:val="00455997"/>
    <w:rsid w:val="00455CBA"/>
    <w:rsid w:val="0045608E"/>
    <w:rsid w:val="00456213"/>
    <w:rsid w:val="00456403"/>
    <w:rsid w:val="004566A3"/>
    <w:rsid w:val="004569BE"/>
    <w:rsid w:val="00457205"/>
    <w:rsid w:val="00457AE6"/>
    <w:rsid w:val="004606D9"/>
    <w:rsid w:val="004607E3"/>
    <w:rsid w:val="0046134F"/>
    <w:rsid w:val="004614E0"/>
    <w:rsid w:val="00462647"/>
    <w:rsid w:val="004626DA"/>
    <w:rsid w:val="00463374"/>
    <w:rsid w:val="00463EE8"/>
    <w:rsid w:val="00463FA8"/>
    <w:rsid w:val="004643E9"/>
    <w:rsid w:val="004644EC"/>
    <w:rsid w:val="004648EF"/>
    <w:rsid w:val="00464C98"/>
    <w:rsid w:val="00464DFB"/>
    <w:rsid w:val="00464F0F"/>
    <w:rsid w:val="004650E6"/>
    <w:rsid w:val="00465179"/>
    <w:rsid w:val="004653CD"/>
    <w:rsid w:val="00465858"/>
    <w:rsid w:val="00466623"/>
    <w:rsid w:val="00466BF2"/>
    <w:rsid w:val="00466D6A"/>
    <w:rsid w:val="0046751F"/>
    <w:rsid w:val="00467A55"/>
    <w:rsid w:val="00467F1F"/>
    <w:rsid w:val="004704EB"/>
    <w:rsid w:val="0047078A"/>
    <w:rsid w:val="004709B1"/>
    <w:rsid w:val="00470C9A"/>
    <w:rsid w:val="00470D8A"/>
    <w:rsid w:val="0047134A"/>
    <w:rsid w:val="004716CE"/>
    <w:rsid w:val="004719ED"/>
    <w:rsid w:val="00471F0A"/>
    <w:rsid w:val="0047213A"/>
    <w:rsid w:val="00472801"/>
    <w:rsid w:val="00472C9F"/>
    <w:rsid w:val="00473F0A"/>
    <w:rsid w:val="00474425"/>
    <w:rsid w:val="004744DB"/>
    <w:rsid w:val="00474D65"/>
    <w:rsid w:val="004751D0"/>
    <w:rsid w:val="00475BF0"/>
    <w:rsid w:val="00476538"/>
    <w:rsid w:val="00476B14"/>
    <w:rsid w:val="00477530"/>
    <w:rsid w:val="00477D02"/>
    <w:rsid w:val="0048031A"/>
    <w:rsid w:val="00480492"/>
    <w:rsid w:val="00480555"/>
    <w:rsid w:val="004807F1"/>
    <w:rsid w:val="00480B2E"/>
    <w:rsid w:val="004814E8"/>
    <w:rsid w:val="00481BC7"/>
    <w:rsid w:val="00481DBF"/>
    <w:rsid w:val="00481E2F"/>
    <w:rsid w:val="004823CC"/>
    <w:rsid w:val="00482439"/>
    <w:rsid w:val="0048326B"/>
    <w:rsid w:val="00483597"/>
    <w:rsid w:val="00483707"/>
    <w:rsid w:val="00483D16"/>
    <w:rsid w:val="00483F75"/>
    <w:rsid w:val="004841FE"/>
    <w:rsid w:val="004842C9"/>
    <w:rsid w:val="00484462"/>
    <w:rsid w:val="00484C3D"/>
    <w:rsid w:val="00485914"/>
    <w:rsid w:val="0048592F"/>
    <w:rsid w:val="00485E02"/>
    <w:rsid w:val="0048642F"/>
    <w:rsid w:val="00486605"/>
    <w:rsid w:val="004866C8"/>
    <w:rsid w:val="00486A31"/>
    <w:rsid w:val="00486F9C"/>
    <w:rsid w:val="004877EE"/>
    <w:rsid w:val="0048792E"/>
    <w:rsid w:val="00487DCA"/>
    <w:rsid w:val="00490548"/>
    <w:rsid w:val="004907BC"/>
    <w:rsid w:val="0049092A"/>
    <w:rsid w:val="00490E78"/>
    <w:rsid w:val="00490F3B"/>
    <w:rsid w:val="00491051"/>
    <w:rsid w:val="00491822"/>
    <w:rsid w:val="0049183C"/>
    <w:rsid w:val="00492440"/>
    <w:rsid w:val="00492CBE"/>
    <w:rsid w:val="00493192"/>
    <w:rsid w:val="00493289"/>
    <w:rsid w:val="004938EF"/>
    <w:rsid w:val="00493F48"/>
    <w:rsid w:val="0049402F"/>
    <w:rsid w:val="00494D66"/>
    <w:rsid w:val="00495237"/>
    <w:rsid w:val="00495CD4"/>
    <w:rsid w:val="00495E49"/>
    <w:rsid w:val="00495ED5"/>
    <w:rsid w:val="00496138"/>
    <w:rsid w:val="0049657A"/>
    <w:rsid w:val="004975DB"/>
    <w:rsid w:val="004978F4"/>
    <w:rsid w:val="00497A50"/>
    <w:rsid w:val="00497AF8"/>
    <w:rsid w:val="00497FCF"/>
    <w:rsid w:val="004A06BE"/>
    <w:rsid w:val="004A1570"/>
    <w:rsid w:val="004A1B89"/>
    <w:rsid w:val="004A2640"/>
    <w:rsid w:val="004A3110"/>
    <w:rsid w:val="004A3834"/>
    <w:rsid w:val="004A397D"/>
    <w:rsid w:val="004A3B3A"/>
    <w:rsid w:val="004A3E1F"/>
    <w:rsid w:val="004A3E3F"/>
    <w:rsid w:val="004A438D"/>
    <w:rsid w:val="004A4AE4"/>
    <w:rsid w:val="004A4BB9"/>
    <w:rsid w:val="004A4E58"/>
    <w:rsid w:val="004A5376"/>
    <w:rsid w:val="004A5C28"/>
    <w:rsid w:val="004A5F3D"/>
    <w:rsid w:val="004A633C"/>
    <w:rsid w:val="004A6D86"/>
    <w:rsid w:val="004A7177"/>
    <w:rsid w:val="004A724F"/>
    <w:rsid w:val="004A72DB"/>
    <w:rsid w:val="004B0196"/>
    <w:rsid w:val="004B01CB"/>
    <w:rsid w:val="004B038F"/>
    <w:rsid w:val="004B0688"/>
    <w:rsid w:val="004B08BD"/>
    <w:rsid w:val="004B0F57"/>
    <w:rsid w:val="004B13FE"/>
    <w:rsid w:val="004B1ED3"/>
    <w:rsid w:val="004B2092"/>
    <w:rsid w:val="004B22E2"/>
    <w:rsid w:val="004B3035"/>
    <w:rsid w:val="004B35C7"/>
    <w:rsid w:val="004B42B1"/>
    <w:rsid w:val="004B4663"/>
    <w:rsid w:val="004B4901"/>
    <w:rsid w:val="004B52DD"/>
    <w:rsid w:val="004B570D"/>
    <w:rsid w:val="004B5C27"/>
    <w:rsid w:val="004B631C"/>
    <w:rsid w:val="004B70FA"/>
    <w:rsid w:val="004B7301"/>
    <w:rsid w:val="004B75A8"/>
    <w:rsid w:val="004B7637"/>
    <w:rsid w:val="004B7823"/>
    <w:rsid w:val="004B7BD8"/>
    <w:rsid w:val="004C013B"/>
    <w:rsid w:val="004C07D0"/>
    <w:rsid w:val="004C0D7B"/>
    <w:rsid w:val="004C1926"/>
    <w:rsid w:val="004C1FFC"/>
    <w:rsid w:val="004C204E"/>
    <w:rsid w:val="004C23F6"/>
    <w:rsid w:val="004C2A89"/>
    <w:rsid w:val="004C3409"/>
    <w:rsid w:val="004C404E"/>
    <w:rsid w:val="004C464B"/>
    <w:rsid w:val="004C4BB9"/>
    <w:rsid w:val="004C4C9F"/>
    <w:rsid w:val="004C599A"/>
    <w:rsid w:val="004C5B31"/>
    <w:rsid w:val="004C5C98"/>
    <w:rsid w:val="004C5F46"/>
    <w:rsid w:val="004C652C"/>
    <w:rsid w:val="004C6608"/>
    <w:rsid w:val="004C6CB0"/>
    <w:rsid w:val="004C6FBF"/>
    <w:rsid w:val="004C7162"/>
    <w:rsid w:val="004C733E"/>
    <w:rsid w:val="004C75D1"/>
    <w:rsid w:val="004C7917"/>
    <w:rsid w:val="004D0231"/>
    <w:rsid w:val="004D02EE"/>
    <w:rsid w:val="004D0879"/>
    <w:rsid w:val="004D0C3A"/>
    <w:rsid w:val="004D1A5D"/>
    <w:rsid w:val="004D2674"/>
    <w:rsid w:val="004D2A42"/>
    <w:rsid w:val="004D2F05"/>
    <w:rsid w:val="004D2F47"/>
    <w:rsid w:val="004D2F6B"/>
    <w:rsid w:val="004D30AE"/>
    <w:rsid w:val="004D3472"/>
    <w:rsid w:val="004D362C"/>
    <w:rsid w:val="004D3C25"/>
    <w:rsid w:val="004D3E3A"/>
    <w:rsid w:val="004D3F85"/>
    <w:rsid w:val="004D475B"/>
    <w:rsid w:val="004D4965"/>
    <w:rsid w:val="004D4972"/>
    <w:rsid w:val="004D4BAB"/>
    <w:rsid w:val="004D4E6B"/>
    <w:rsid w:val="004D4EC1"/>
    <w:rsid w:val="004D52EB"/>
    <w:rsid w:val="004D577B"/>
    <w:rsid w:val="004D5B88"/>
    <w:rsid w:val="004D5CA1"/>
    <w:rsid w:val="004D5F36"/>
    <w:rsid w:val="004D6328"/>
    <w:rsid w:val="004D652E"/>
    <w:rsid w:val="004D6D39"/>
    <w:rsid w:val="004D6D60"/>
    <w:rsid w:val="004D7362"/>
    <w:rsid w:val="004D7363"/>
    <w:rsid w:val="004D764C"/>
    <w:rsid w:val="004D79B5"/>
    <w:rsid w:val="004D7D17"/>
    <w:rsid w:val="004E0285"/>
    <w:rsid w:val="004E03CE"/>
    <w:rsid w:val="004E0545"/>
    <w:rsid w:val="004E077F"/>
    <w:rsid w:val="004E0B5F"/>
    <w:rsid w:val="004E0D63"/>
    <w:rsid w:val="004E1577"/>
    <w:rsid w:val="004E2284"/>
    <w:rsid w:val="004E2C38"/>
    <w:rsid w:val="004E2DB8"/>
    <w:rsid w:val="004E4883"/>
    <w:rsid w:val="004E4F92"/>
    <w:rsid w:val="004E50A1"/>
    <w:rsid w:val="004E5B47"/>
    <w:rsid w:val="004E5D4C"/>
    <w:rsid w:val="004E7282"/>
    <w:rsid w:val="004F027A"/>
    <w:rsid w:val="004F064E"/>
    <w:rsid w:val="004F1348"/>
    <w:rsid w:val="004F184E"/>
    <w:rsid w:val="004F21F2"/>
    <w:rsid w:val="004F260B"/>
    <w:rsid w:val="004F2A54"/>
    <w:rsid w:val="004F30B3"/>
    <w:rsid w:val="004F4330"/>
    <w:rsid w:val="004F4597"/>
    <w:rsid w:val="004F4D15"/>
    <w:rsid w:val="004F4D90"/>
    <w:rsid w:val="004F4ECA"/>
    <w:rsid w:val="004F5F07"/>
    <w:rsid w:val="004F653C"/>
    <w:rsid w:val="004F6A29"/>
    <w:rsid w:val="004F6BCE"/>
    <w:rsid w:val="004F6FF2"/>
    <w:rsid w:val="0050083F"/>
    <w:rsid w:val="00500D68"/>
    <w:rsid w:val="00501B46"/>
    <w:rsid w:val="00501C2A"/>
    <w:rsid w:val="005026CF"/>
    <w:rsid w:val="0050292C"/>
    <w:rsid w:val="005029A8"/>
    <w:rsid w:val="005029B6"/>
    <w:rsid w:val="00502B35"/>
    <w:rsid w:val="00502C14"/>
    <w:rsid w:val="00502F4D"/>
    <w:rsid w:val="0050301C"/>
    <w:rsid w:val="005034DE"/>
    <w:rsid w:val="005038A6"/>
    <w:rsid w:val="00503A95"/>
    <w:rsid w:val="00503C28"/>
    <w:rsid w:val="00503FE2"/>
    <w:rsid w:val="005047FB"/>
    <w:rsid w:val="00504A16"/>
    <w:rsid w:val="00504D22"/>
    <w:rsid w:val="00504DFE"/>
    <w:rsid w:val="005051E3"/>
    <w:rsid w:val="0050534C"/>
    <w:rsid w:val="00506171"/>
    <w:rsid w:val="00506C15"/>
    <w:rsid w:val="00506E95"/>
    <w:rsid w:val="00506FE0"/>
    <w:rsid w:val="00507030"/>
    <w:rsid w:val="0050728A"/>
    <w:rsid w:val="00507580"/>
    <w:rsid w:val="005077EC"/>
    <w:rsid w:val="00510170"/>
    <w:rsid w:val="00510286"/>
    <w:rsid w:val="00510310"/>
    <w:rsid w:val="00510AD1"/>
    <w:rsid w:val="00510CF6"/>
    <w:rsid w:val="00510DDA"/>
    <w:rsid w:val="00510FF5"/>
    <w:rsid w:val="00511316"/>
    <w:rsid w:val="00511A35"/>
    <w:rsid w:val="00511D1D"/>
    <w:rsid w:val="00512313"/>
    <w:rsid w:val="0051267D"/>
    <w:rsid w:val="005139E2"/>
    <w:rsid w:val="00513F02"/>
    <w:rsid w:val="00514059"/>
    <w:rsid w:val="00514C98"/>
    <w:rsid w:val="005155C7"/>
    <w:rsid w:val="005158B4"/>
    <w:rsid w:val="0051595E"/>
    <w:rsid w:val="00515A99"/>
    <w:rsid w:val="00515E74"/>
    <w:rsid w:val="00515F74"/>
    <w:rsid w:val="0051630A"/>
    <w:rsid w:val="005163F8"/>
    <w:rsid w:val="00516461"/>
    <w:rsid w:val="0051697D"/>
    <w:rsid w:val="00517410"/>
    <w:rsid w:val="00517433"/>
    <w:rsid w:val="00517683"/>
    <w:rsid w:val="00517C5E"/>
    <w:rsid w:val="00517DF9"/>
    <w:rsid w:val="0052023D"/>
    <w:rsid w:val="00520521"/>
    <w:rsid w:val="005207FD"/>
    <w:rsid w:val="00520993"/>
    <w:rsid w:val="00520F73"/>
    <w:rsid w:val="00520FAB"/>
    <w:rsid w:val="00520FD7"/>
    <w:rsid w:val="00521C09"/>
    <w:rsid w:val="00522F3A"/>
    <w:rsid w:val="00523767"/>
    <w:rsid w:val="00523C1C"/>
    <w:rsid w:val="00523E8D"/>
    <w:rsid w:val="005249D7"/>
    <w:rsid w:val="00524AC1"/>
    <w:rsid w:val="005259D1"/>
    <w:rsid w:val="00525CC1"/>
    <w:rsid w:val="00526241"/>
    <w:rsid w:val="00526508"/>
    <w:rsid w:val="00526BB1"/>
    <w:rsid w:val="00526C9B"/>
    <w:rsid w:val="00526DEC"/>
    <w:rsid w:val="00526ED4"/>
    <w:rsid w:val="00527406"/>
    <w:rsid w:val="005277EB"/>
    <w:rsid w:val="005278CB"/>
    <w:rsid w:val="00530059"/>
    <w:rsid w:val="00530BE9"/>
    <w:rsid w:val="00530E0A"/>
    <w:rsid w:val="00530EB4"/>
    <w:rsid w:val="005318E7"/>
    <w:rsid w:val="005325C4"/>
    <w:rsid w:val="005326E3"/>
    <w:rsid w:val="0053292F"/>
    <w:rsid w:val="00533994"/>
    <w:rsid w:val="005339E6"/>
    <w:rsid w:val="0053472F"/>
    <w:rsid w:val="00534780"/>
    <w:rsid w:val="00534CC5"/>
    <w:rsid w:val="0053510A"/>
    <w:rsid w:val="0053559C"/>
    <w:rsid w:val="005362EB"/>
    <w:rsid w:val="005365D6"/>
    <w:rsid w:val="00536721"/>
    <w:rsid w:val="00536C98"/>
    <w:rsid w:val="00536D1C"/>
    <w:rsid w:val="00537C04"/>
    <w:rsid w:val="00537DB2"/>
    <w:rsid w:val="0054078E"/>
    <w:rsid w:val="00540F93"/>
    <w:rsid w:val="005413C9"/>
    <w:rsid w:val="0054155A"/>
    <w:rsid w:val="00541B8D"/>
    <w:rsid w:val="0054258E"/>
    <w:rsid w:val="00542B02"/>
    <w:rsid w:val="00542D1C"/>
    <w:rsid w:val="0054337F"/>
    <w:rsid w:val="005436D4"/>
    <w:rsid w:val="0054385A"/>
    <w:rsid w:val="0054448E"/>
    <w:rsid w:val="0054491E"/>
    <w:rsid w:val="00545100"/>
    <w:rsid w:val="0054549F"/>
    <w:rsid w:val="00546594"/>
    <w:rsid w:val="0054692F"/>
    <w:rsid w:val="00546AD8"/>
    <w:rsid w:val="00547DA0"/>
    <w:rsid w:val="005500B0"/>
    <w:rsid w:val="0055058E"/>
    <w:rsid w:val="0055074B"/>
    <w:rsid w:val="00550A46"/>
    <w:rsid w:val="00550DDC"/>
    <w:rsid w:val="005512CF"/>
    <w:rsid w:val="005514AF"/>
    <w:rsid w:val="00551987"/>
    <w:rsid w:val="00551BBF"/>
    <w:rsid w:val="00551D40"/>
    <w:rsid w:val="00551D78"/>
    <w:rsid w:val="0055209F"/>
    <w:rsid w:val="00552B37"/>
    <w:rsid w:val="00552E81"/>
    <w:rsid w:val="00553089"/>
    <w:rsid w:val="00554835"/>
    <w:rsid w:val="005553F0"/>
    <w:rsid w:val="00555E13"/>
    <w:rsid w:val="00556736"/>
    <w:rsid w:val="0055713D"/>
    <w:rsid w:val="00557504"/>
    <w:rsid w:val="00557800"/>
    <w:rsid w:val="00557E81"/>
    <w:rsid w:val="00560004"/>
    <w:rsid w:val="0056073E"/>
    <w:rsid w:val="00560891"/>
    <w:rsid w:val="00560B71"/>
    <w:rsid w:val="00561046"/>
    <w:rsid w:val="0056170F"/>
    <w:rsid w:val="00561B9D"/>
    <w:rsid w:val="005634CA"/>
    <w:rsid w:val="0056350D"/>
    <w:rsid w:val="00563F10"/>
    <w:rsid w:val="00564852"/>
    <w:rsid w:val="00564B70"/>
    <w:rsid w:val="00564E88"/>
    <w:rsid w:val="00565002"/>
    <w:rsid w:val="005650CA"/>
    <w:rsid w:val="0056511A"/>
    <w:rsid w:val="0056557E"/>
    <w:rsid w:val="00565F4F"/>
    <w:rsid w:val="00566165"/>
    <w:rsid w:val="005672D8"/>
    <w:rsid w:val="00567578"/>
    <w:rsid w:val="0056760D"/>
    <w:rsid w:val="00567A2B"/>
    <w:rsid w:val="005706F1"/>
    <w:rsid w:val="00570FA8"/>
    <w:rsid w:val="0057224B"/>
    <w:rsid w:val="00572B5F"/>
    <w:rsid w:val="00573713"/>
    <w:rsid w:val="00573B5D"/>
    <w:rsid w:val="00573FD5"/>
    <w:rsid w:val="0057497C"/>
    <w:rsid w:val="00574BA4"/>
    <w:rsid w:val="00574D3B"/>
    <w:rsid w:val="005756BA"/>
    <w:rsid w:val="00575B40"/>
    <w:rsid w:val="00575E70"/>
    <w:rsid w:val="005761D3"/>
    <w:rsid w:val="00576E7C"/>
    <w:rsid w:val="005776D1"/>
    <w:rsid w:val="0057783B"/>
    <w:rsid w:val="00577F2E"/>
    <w:rsid w:val="0058087C"/>
    <w:rsid w:val="00581005"/>
    <w:rsid w:val="005813CA"/>
    <w:rsid w:val="0058159C"/>
    <w:rsid w:val="00581F5A"/>
    <w:rsid w:val="00581F6B"/>
    <w:rsid w:val="00581F71"/>
    <w:rsid w:val="00581FC5"/>
    <w:rsid w:val="005820E9"/>
    <w:rsid w:val="005833B8"/>
    <w:rsid w:val="005836EE"/>
    <w:rsid w:val="00583CE1"/>
    <w:rsid w:val="005841A7"/>
    <w:rsid w:val="0058469B"/>
    <w:rsid w:val="0058536E"/>
    <w:rsid w:val="00585837"/>
    <w:rsid w:val="0058615E"/>
    <w:rsid w:val="005865D9"/>
    <w:rsid w:val="00586626"/>
    <w:rsid w:val="0058751C"/>
    <w:rsid w:val="00587711"/>
    <w:rsid w:val="00590213"/>
    <w:rsid w:val="00590C22"/>
    <w:rsid w:val="00590D75"/>
    <w:rsid w:val="0059149B"/>
    <w:rsid w:val="005918B4"/>
    <w:rsid w:val="00591989"/>
    <w:rsid w:val="00591F58"/>
    <w:rsid w:val="005924F2"/>
    <w:rsid w:val="00592CE3"/>
    <w:rsid w:val="005932E0"/>
    <w:rsid w:val="00594113"/>
    <w:rsid w:val="00594183"/>
    <w:rsid w:val="00594200"/>
    <w:rsid w:val="0059434E"/>
    <w:rsid w:val="005944C4"/>
    <w:rsid w:val="00595C71"/>
    <w:rsid w:val="00595EB6"/>
    <w:rsid w:val="005964FF"/>
    <w:rsid w:val="0059679E"/>
    <w:rsid w:val="0059744D"/>
    <w:rsid w:val="00597635"/>
    <w:rsid w:val="00597C59"/>
    <w:rsid w:val="005A0B1F"/>
    <w:rsid w:val="005A2155"/>
    <w:rsid w:val="005A2157"/>
    <w:rsid w:val="005A2307"/>
    <w:rsid w:val="005A279A"/>
    <w:rsid w:val="005A27B4"/>
    <w:rsid w:val="005A29BC"/>
    <w:rsid w:val="005A2F42"/>
    <w:rsid w:val="005A3A1A"/>
    <w:rsid w:val="005A4304"/>
    <w:rsid w:val="005A4879"/>
    <w:rsid w:val="005A5165"/>
    <w:rsid w:val="005A5CBF"/>
    <w:rsid w:val="005A5E39"/>
    <w:rsid w:val="005A6129"/>
    <w:rsid w:val="005A63F0"/>
    <w:rsid w:val="005A65AD"/>
    <w:rsid w:val="005A75ED"/>
    <w:rsid w:val="005A762B"/>
    <w:rsid w:val="005A7DE8"/>
    <w:rsid w:val="005B0589"/>
    <w:rsid w:val="005B0BCD"/>
    <w:rsid w:val="005B16EF"/>
    <w:rsid w:val="005B2168"/>
    <w:rsid w:val="005B32BF"/>
    <w:rsid w:val="005B377D"/>
    <w:rsid w:val="005B37DA"/>
    <w:rsid w:val="005B40DA"/>
    <w:rsid w:val="005B4EA5"/>
    <w:rsid w:val="005B4FDF"/>
    <w:rsid w:val="005B5619"/>
    <w:rsid w:val="005B596A"/>
    <w:rsid w:val="005B5CE8"/>
    <w:rsid w:val="005C03D6"/>
    <w:rsid w:val="005C1319"/>
    <w:rsid w:val="005C1570"/>
    <w:rsid w:val="005C17E9"/>
    <w:rsid w:val="005C198D"/>
    <w:rsid w:val="005C242D"/>
    <w:rsid w:val="005C2966"/>
    <w:rsid w:val="005C2DA4"/>
    <w:rsid w:val="005C3224"/>
    <w:rsid w:val="005C326F"/>
    <w:rsid w:val="005C3FB0"/>
    <w:rsid w:val="005C426C"/>
    <w:rsid w:val="005C4B99"/>
    <w:rsid w:val="005C4E98"/>
    <w:rsid w:val="005C5761"/>
    <w:rsid w:val="005C5BAE"/>
    <w:rsid w:val="005C5D52"/>
    <w:rsid w:val="005C726D"/>
    <w:rsid w:val="005C72EA"/>
    <w:rsid w:val="005C76EF"/>
    <w:rsid w:val="005C7732"/>
    <w:rsid w:val="005C79D7"/>
    <w:rsid w:val="005C7A8D"/>
    <w:rsid w:val="005D070B"/>
    <w:rsid w:val="005D0973"/>
    <w:rsid w:val="005D0E7C"/>
    <w:rsid w:val="005D1002"/>
    <w:rsid w:val="005D211F"/>
    <w:rsid w:val="005D24DA"/>
    <w:rsid w:val="005D2FFE"/>
    <w:rsid w:val="005D3430"/>
    <w:rsid w:val="005D3AA4"/>
    <w:rsid w:val="005D3E98"/>
    <w:rsid w:val="005D4298"/>
    <w:rsid w:val="005D4C2F"/>
    <w:rsid w:val="005D573E"/>
    <w:rsid w:val="005D58CB"/>
    <w:rsid w:val="005D5B93"/>
    <w:rsid w:val="005D5F68"/>
    <w:rsid w:val="005D6D4C"/>
    <w:rsid w:val="005D79E9"/>
    <w:rsid w:val="005E0250"/>
    <w:rsid w:val="005E0A80"/>
    <w:rsid w:val="005E1648"/>
    <w:rsid w:val="005E1E65"/>
    <w:rsid w:val="005E31BD"/>
    <w:rsid w:val="005E3B9D"/>
    <w:rsid w:val="005E3F9E"/>
    <w:rsid w:val="005E43BB"/>
    <w:rsid w:val="005E4566"/>
    <w:rsid w:val="005E4DAF"/>
    <w:rsid w:val="005E5303"/>
    <w:rsid w:val="005E5653"/>
    <w:rsid w:val="005E574C"/>
    <w:rsid w:val="005E5A46"/>
    <w:rsid w:val="005E6B91"/>
    <w:rsid w:val="005E731D"/>
    <w:rsid w:val="005E7733"/>
    <w:rsid w:val="005E7917"/>
    <w:rsid w:val="005F01E3"/>
    <w:rsid w:val="005F0E53"/>
    <w:rsid w:val="005F112E"/>
    <w:rsid w:val="005F1EC2"/>
    <w:rsid w:val="005F32F4"/>
    <w:rsid w:val="005F3B59"/>
    <w:rsid w:val="005F5168"/>
    <w:rsid w:val="005F527A"/>
    <w:rsid w:val="005F5565"/>
    <w:rsid w:val="005F559F"/>
    <w:rsid w:val="005F55A4"/>
    <w:rsid w:val="005F58F2"/>
    <w:rsid w:val="005F5BCD"/>
    <w:rsid w:val="005F5C79"/>
    <w:rsid w:val="005F62A2"/>
    <w:rsid w:val="005F6D6E"/>
    <w:rsid w:val="005F737C"/>
    <w:rsid w:val="005F7550"/>
    <w:rsid w:val="005F75DD"/>
    <w:rsid w:val="005F7D6C"/>
    <w:rsid w:val="00600A61"/>
    <w:rsid w:val="00600DF1"/>
    <w:rsid w:val="00600F66"/>
    <w:rsid w:val="0060118B"/>
    <w:rsid w:val="00601716"/>
    <w:rsid w:val="006018EC"/>
    <w:rsid w:val="00601D34"/>
    <w:rsid w:val="00602398"/>
    <w:rsid w:val="00602CB9"/>
    <w:rsid w:val="00603C9F"/>
    <w:rsid w:val="006047C5"/>
    <w:rsid w:val="00604A6A"/>
    <w:rsid w:val="00604B1D"/>
    <w:rsid w:val="00604EF2"/>
    <w:rsid w:val="00605081"/>
    <w:rsid w:val="00605346"/>
    <w:rsid w:val="0060558A"/>
    <w:rsid w:val="00605961"/>
    <w:rsid w:val="00605AC3"/>
    <w:rsid w:val="00605F65"/>
    <w:rsid w:val="00606051"/>
    <w:rsid w:val="006063E1"/>
    <w:rsid w:val="00606BA0"/>
    <w:rsid w:val="00606BE2"/>
    <w:rsid w:val="00606BEB"/>
    <w:rsid w:val="00610001"/>
    <w:rsid w:val="00610A26"/>
    <w:rsid w:val="0061168D"/>
    <w:rsid w:val="006120A1"/>
    <w:rsid w:val="006124CB"/>
    <w:rsid w:val="006125CA"/>
    <w:rsid w:val="00612D0E"/>
    <w:rsid w:val="00612F55"/>
    <w:rsid w:val="00613ACE"/>
    <w:rsid w:val="00613FEE"/>
    <w:rsid w:val="0061426C"/>
    <w:rsid w:val="00614515"/>
    <w:rsid w:val="00614612"/>
    <w:rsid w:val="00614754"/>
    <w:rsid w:val="00614C45"/>
    <w:rsid w:val="00615203"/>
    <w:rsid w:val="00616119"/>
    <w:rsid w:val="00616161"/>
    <w:rsid w:val="00617231"/>
    <w:rsid w:val="00617482"/>
    <w:rsid w:val="0061763F"/>
    <w:rsid w:val="00617A50"/>
    <w:rsid w:val="00617F0A"/>
    <w:rsid w:val="006209D0"/>
    <w:rsid w:val="006212B9"/>
    <w:rsid w:val="00621516"/>
    <w:rsid w:val="00621F8B"/>
    <w:rsid w:val="006220C8"/>
    <w:rsid w:val="00622F45"/>
    <w:rsid w:val="006238AF"/>
    <w:rsid w:val="00623BC7"/>
    <w:rsid w:val="00624276"/>
    <w:rsid w:val="00624726"/>
    <w:rsid w:val="00625094"/>
    <w:rsid w:val="00625CAC"/>
    <w:rsid w:val="006260BB"/>
    <w:rsid w:val="006260EF"/>
    <w:rsid w:val="006263A7"/>
    <w:rsid w:val="00626580"/>
    <w:rsid w:val="00626CEE"/>
    <w:rsid w:val="00626D98"/>
    <w:rsid w:val="00626FF5"/>
    <w:rsid w:val="00630311"/>
    <w:rsid w:val="0063047C"/>
    <w:rsid w:val="006309BA"/>
    <w:rsid w:val="00630BD2"/>
    <w:rsid w:val="00630E00"/>
    <w:rsid w:val="00630FAD"/>
    <w:rsid w:val="0063190A"/>
    <w:rsid w:val="0063219E"/>
    <w:rsid w:val="0063236E"/>
    <w:rsid w:val="00632913"/>
    <w:rsid w:val="006329FA"/>
    <w:rsid w:val="00632A4E"/>
    <w:rsid w:val="00632F0E"/>
    <w:rsid w:val="006330B9"/>
    <w:rsid w:val="006332F3"/>
    <w:rsid w:val="006333A2"/>
    <w:rsid w:val="006345E4"/>
    <w:rsid w:val="00634AA4"/>
    <w:rsid w:val="00634DED"/>
    <w:rsid w:val="00635124"/>
    <w:rsid w:val="00636BA3"/>
    <w:rsid w:val="006372F0"/>
    <w:rsid w:val="006373BE"/>
    <w:rsid w:val="006373FC"/>
    <w:rsid w:val="00637AA0"/>
    <w:rsid w:val="00637E19"/>
    <w:rsid w:val="0064015A"/>
    <w:rsid w:val="0064129D"/>
    <w:rsid w:val="0064180F"/>
    <w:rsid w:val="0064191C"/>
    <w:rsid w:val="00641A5B"/>
    <w:rsid w:val="00642325"/>
    <w:rsid w:val="00642631"/>
    <w:rsid w:val="00643BC7"/>
    <w:rsid w:val="00643DF6"/>
    <w:rsid w:val="00643F07"/>
    <w:rsid w:val="00644026"/>
    <w:rsid w:val="006454A3"/>
    <w:rsid w:val="00645518"/>
    <w:rsid w:val="0064574B"/>
    <w:rsid w:val="006465B8"/>
    <w:rsid w:val="006469A8"/>
    <w:rsid w:val="00647959"/>
    <w:rsid w:val="006479A5"/>
    <w:rsid w:val="00647BED"/>
    <w:rsid w:val="00647EDC"/>
    <w:rsid w:val="00650129"/>
    <w:rsid w:val="006501D8"/>
    <w:rsid w:val="006503E1"/>
    <w:rsid w:val="00650832"/>
    <w:rsid w:val="00651985"/>
    <w:rsid w:val="006521C7"/>
    <w:rsid w:val="006532CC"/>
    <w:rsid w:val="00653400"/>
    <w:rsid w:val="006536B3"/>
    <w:rsid w:val="006539BD"/>
    <w:rsid w:val="00653A04"/>
    <w:rsid w:val="006540F5"/>
    <w:rsid w:val="006541A7"/>
    <w:rsid w:val="006547D3"/>
    <w:rsid w:val="00654D61"/>
    <w:rsid w:val="00654D68"/>
    <w:rsid w:val="0065554E"/>
    <w:rsid w:val="006555C8"/>
    <w:rsid w:val="006556F1"/>
    <w:rsid w:val="00655949"/>
    <w:rsid w:val="00655A5A"/>
    <w:rsid w:val="00655BF1"/>
    <w:rsid w:val="006561C0"/>
    <w:rsid w:val="006563CF"/>
    <w:rsid w:val="00656418"/>
    <w:rsid w:val="00656521"/>
    <w:rsid w:val="00656AA5"/>
    <w:rsid w:val="00656D5D"/>
    <w:rsid w:val="00657D66"/>
    <w:rsid w:val="00660953"/>
    <w:rsid w:val="00661551"/>
    <w:rsid w:val="006619CB"/>
    <w:rsid w:val="00661D16"/>
    <w:rsid w:val="006621E0"/>
    <w:rsid w:val="006627D3"/>
    <w:rsid w:val="00663184"/>
    <w:rsid w:val="00663695"/>
    <w:rsid w:val="00663A0A"/>
    <w:rsid w:val="00663ED9"/>
    <w:rsid w:val="00664578"/>
    <w:rsid w:val="006645D4"/>
    <w:rsid w:val="00664655"/>
    <w:rsid w:val="00666EC4"/>
    <w:rsid w:val="006672C2"/>
    <w:rsid w:val="00667A48"/>
    <w:rsid w:val="00670DCC"/>
    <w:rsid w:val="0067104C"/>
    <w:rsid w:val="006711D3"/>
    <w:rsid w:val="00671303"/>
    <w:rsid w:val="006713F8"/>
    <w:rsid w:val="006714C0"/>
    <w:rsid w:val="006716A1"/>
    <w:rsid w:val="00671ABD"/>
    <w:rsid w:val="00671F4A"/>
    <w:rsid w:val="0067240C"/>
    <w:rsid w:val="006724F5"/>
    <w:rsid w:val="006727F2"/>
    <w:rsid w:val="00672AE5"/>
    <w:rsid w:val="00673401"/>
    <w:rsid w:val="00673ECC"/>
    <w:rsid w:val="00673F56"/>
    <w:rsid w:val="00673FA3"/>
    <w:rsid w:val="0067461C"/>
    <w:rsid w:val="00674E47"/>
    <w:rsid w:val="00675B21"/>
    <w:rsid w:val="00676110"/>
    <w:rsid w:val="0067682D"/>
    <w:rsid w:val="006768A1"/>
    <w:rsid w:val="0067700A"/>
    <w:rsid w:val="00677977"/>
    <w:rsid w:val="00680CDF"/>
    <w:rsid w:val="00680DEF"/>
    <w:rsid w:val="006818CB"/>
    <w:rsid w:val="006820A7"/>
    <w:rsid w:val="0068225C"/>
    <w:rsid w:val="00682BAA"/>
    <w:rsid w:val="006831A1"/>
    <w:rsid w:val="006831E8"/>
    <w:rsid w:val="00683436"/>
    <w:rsid w:val="00683763"/>
    <w:rsid w:val="0068545D"/>
    <w:rsid w:val="00685770"/>
    <w:rsid w:val="00686279"/>
    <w:rsid w:val="006863CE"/>
    <w:rsid w:val="0068640C"/>
    <w:rsid w:val="0068672B"/>
    <w:rsid w:val="00686B73"/>
    <w:rsid w:val="00687D06"/>
    <w:rsid w:val="00687D44"/>
    <w:rsid w:val="00687D94"/>
    <w:rsid w:val="0069024A"/>
    <w:rsid w:val="00690485"/>
    <w:rsid w:val="00690D5E"/>
    <w:rsid w:val="006926AA"/>
    <w:rsid w:val="00692883"/>
    <w:rsid w:val="00692AD4"/>
    <w:rsid w:val="00692DB7"/>
    <w:rsid w:val="00692F4A"/>
    <w:rsid w:val="00692F6F"/>
    <w:rsid w:val="00693209"/>
    <w:rsid w:val="006940C5"/>
    <w:rsid w:val="0069418D"/>
    <w:rsid w:val="006941EF"/>
    <w:rsid w:val="00694687"/>
    <w:rsid w:val="00695797"/>
    <w:rsid w:val="00695883"/>
    <w:rsid w:val="00695943"/>
    <w:rsid w:val="00695C68"/>
    <w:rsid w:val="00695F9D"/>
    <w:rsid w:val="006968D1"/>
    <w:rsid w:val="006A04E5"/>
    <w:rsid w:val="006A05D9"/>
    <w:rsid w:val="006A0D56"/>
    <w:rsid w:val="006A105E"/>
    <w:rsid w:val="006A1329"/>
    <w:rsid w:val="006A1418"/>
    <w:rsid w:val="006A1B77"/>
    <w:rsid w:val="006A1FFD"/>
    <w:rsid w:val="006A3BA3"/>
    <w:rsid w:val="006A3BC1"/>
    <w:rsid w:val="006A3F85"/>
    <w:rsid w:val="006A464A"/>
    <w:rsid w:val="006A5126"/>
    <w:rsid w:val="006A5575"/>
    <w:rsid w:val="006A5F11"/>
    <w:rsid w:val="006A60E2"/>
    <w:rsid w:val="006A64CE"/>
    <w:rsid w:val="006A68B4"/>
    <w:rsid w:val="006A6AC0"/>
    <w:rsid w:val="006A6B98"/>
    <w:rsid w:val="006A6EC0"/>
    <w:rsid w:val="006A731E"/>
    <w:rsid w:val="006A732A"/>
    <w:rsid w:val="006A7885"/>
    <w:rsid w:val="006A7FD1"/>
    <w:rsid w:val="006B00A9"/>
    <w:rsid w:val="006B01E0"/>
    <w:rsid w:val="006B030F"/>
    <w:rsid w:val="006B096D"/>
    <w:rsid w:val="006B148B"/>
    <w:rsid w:val="006B1F30"/>
    <w:rsid w:val="006B23A2"/>
    <w:rsid w:val="006B26B3"/>
    <w:rsid w:val="006B3E7D"/>
    <w:rsid w:val="006B4238"/>
    <w:rsid w:val="006B42FA"/>
    <w:rsid w:val="006B4336"/>
    <w:rsid w:val="006B4E5E"/>
    <w:rsid w:val="006B4F63"/>
    <w:rsid w:val="006B5A7B"/>
    <w:rsid w:val="006B5EA7"/>
    <w:rsid w:val="006B6447"/>
    <w:rsid w:val="006B6474"/>
    <w:rsid w:val="006B6B05"/>
    <w:rsid w:val="006B702A"/>
    <w:rsid w:val="006B7593"/>
    <w:rsid w:val="006B7E0B"/>
    <w:rsid w:val="006B7EF7"/>
    <w:rsid w:val="006C01E9"/>
    <w:rsid w:val="006C03CD"/>
    <w:rsid w:val="006C04F0"/>
    <w:rsid w:val="006C10C0"/>
    <w:rsid w:val="006C160C"/>
    <w:rsid w:val="006C1782"/>
    <w:rsid w:val="006C2071"/>
    <w:rsid w:val="006C2334"/>
    <w:rsid w:val="006C26CE"/>
    <w:rsid w:val="006C2B6D"/>
    <w:rsid w:val="006C2C8A"/>
    <w:rsid w:val="006C2CB9"/>
    <w:rsid w:val="006C2CD4"/>
    <w:rsid w:val="006C31D1"/>
    <w:rsid w:val="006C488C"/>
    <w:rsid w:val="006C4BA3"/>
    <w:rsid w:val="006C507D"/>
    <w:rsid w:val="006C5163"/>
    <w:rsid w:val="006C5895"/>
    <w:rsid w:val="006C5F5D"/>
    <w:rsid w:val="006C6294"/>
    <w:rsid w:val="006C6478"/>
    <w:rsid w:val="006C73FE"/>
    <w:rsid w:val="006C79D4"/>
    <w:rsid w:val="006C7A9B"/>
    <w:rsid w:val="006D02BB"/>
    <w:rsid w:val="006D05D3"/>
    <w:rsid w:val="006D0971"/>
    <w:rsid w:val="006D0F0D"/>
    <w:rsid w:val="006D149D"/>
    <w:rsid w:val="006D2113"/>
    <w:rsid w:val="006D2E0F"/>
    <w:rsid w:val="006D33FD"/>
    <w:rsid w:val="006D3AAD"/>
    <w:rsid w:val="006D3BA1"/>
    <w:rsid w:val="006D3C49"/>
    <w:rsid w:val="006D3EFD"/>
    <w:rsid w:val="006D454B"/>
    <w:rsid w:val="006D495B"/>
    <w:rsid w:val="006D4F87"/>
    <w:rsid w:val="006D5491"/>
    <w:rsid w:val="006D622D"/>
    <w:rsid w:val="006D6315"/>
    <w:rsid w:val="006D681D"/>
    <w:rsid w:val="006D7447"/>
    <w:rsid w:val="006E0B8E"/>
    <w:rsid w:val="006E0BA1"/>
    <w:rsid w:val="006E1428"/>
    <w:rsid w:val="006E1A0C"/>
    <w:rsid w:val="006E2480"/>
    <w:rsid w:val="006E3025"/>
    <w:rsid w:val="006E3101"/>
    <w:rsid w:val="006E375A"/>
    <w:rsid w:val="006E39AE"/>
    <w:rsid w:val="006E3E31"/>
    <w:rsid w:val="006E44DD"/>
    <w:rsid w:val="006E459A"/>
    <w:rsid w:val="006E45D4"/>
    <w:rsid w:val="006E4718"/>
    <w:rsid w:val="006E475F"/>
    <w:rsid w:val="006E4811"/>
    <w:rsid w:val="006E4EBE"/>
    <w:rsid w:val="006E5078"/>
    <w:rsid w:val="006E55D0"/>
    <w:rsid w:val="006E5ACC"/>
    <w:rsid w:val="006E5E78"/>
    <w:rsid w:val="006E6831"/>
    <w:rsid w:val="006E75E7"/>
    <w:rsid w:val="006E7B5B"/>
    <w:rsid w:val="006E7CAE"/>
    <w:rsid w:val="006F02C4"/>
    <w:rsid w:val="006F02DE"/>
    <w:rsid w:val="006F0372"/>
    <w:rsid w:val="006F05A4"/>
    <w:rsid w:val="006F0FA7"/>
    <w:rsid w:val="006F12CA"/>
    <w:rsid w:val="006F15D5"/>
    <w:rsid w:val="006F1B44"/>
    <w:rsid w:val="006F1FE9"/>
    <w:rsid w:val="006F20B5"/>
    <w:rsid w:val="006F2206"/>
    <w:rsid w:val="006F2FD6"/>
    <w:rsid w:val="006F34EC"/>
    <w:rsid w:val="006F38F6"/>
    <w:rsid w:val="006F3F28"/>
    <w:rsid w:val="006F40DD"/>
    <w:rsid w:val="006F432C"/>
    <w:rsid w:val="006F4698"/>
    <w:rsid w:val="006F4D16"/>
    <w:rsid w:val="006F4ED9"/>
    <w:rsid w:val="006F537D"/>
    <w:rsid w:val="006F53D8"/>
    <w:rsid w:val="006F53EC"/>
    <w:rsid w:val="006F568A"/>
    <w:rsid w:val="006F584D"/>
    <w:rsid w:val="006F5D9F"/>
    <w:rsid w:val="006F6296"/>
    <w:rsid w:val="006F650D"/>
    <w:rsid w:val="006F65D8"/>
    <w:rsid w:val="006F68F6"/>
    <w:rsid w:val="006F6EFD"/>
    <w:rsid w:val="006F7162"/>
    <w:rsid w:val="006F788C"/>
    <w:rsid w:val="006F7EC3"/>
    <w:rsid w:val="0070028A"/>
    <w:rsid w:val="0070035D"/>
    <w:rsid w:val="007004F2"/>
    <w:rsid w:val="007007A0"/>
    <w:rsid w:val="00700840"/>
    <w:rsid w:val="00701099"/>
    <w:rsid w:val="0070125C"/>
    <w:rsid w:val="00701B70"/>
    <w:rsid w:val="00701DD6"/>
    <w:rsid w:val="00701EA1"/>
    <w:rsid w:val="007023CD"/>
    <w:rsid w:val="0070254D"/>
    <w:rsid w:val="00702A47"/>
    <w:rsid w:val="007038D6"/>
    <w:rsid w:val="00703E3C"/>
    <w:rsid w:val="0070505D"/>
    <w:rsid w:val="00705C58"/>
    <w:rsid w:val="00706549"/>
    <w:rsid w:val="00707771"/>
    <w:rsid w:val="0070783D"/>
    <w:rsid w:val="00707A30"/>
    <w:rsid w:val="00707D61"/>
    <w:rsid w:val="0071004E"/>
    <w:rsid w:val="00710063"/>
    <w:rsid w:val="0071048A"/>
    <w:rsid w:val="007107AE"/>
    <w:rsid w:val="00710DDC"/>
    <w:rsid w:val="0071118A"/>
    <w:rsid w:val="007114B5"/>
    <w:rsid w:val="00711D41"/>
    <w:rsid w:val="00712060"/>
    <w:rsid w:val="0071250B"/>
    <w:rsid w:val="00713069"/>
    <w:rsid w:val="00713AC4"/>
    <w:rsid w:val="00713C30"/>
    <w:rsid w:val="00713F36"/>
    <w:rsid w:val="0071418E"/>
    <w:rsid w:val="0071460B"/>
    <w:rsid w:val="007148B8"/>
    <w:rsid w:val="00714C8B"/>
    <w:rsid w:val="00714E22"/>
    <w:rsid w:val="00714EE1"/>
    <w:rsid w:val="00714F24"/>
    <w:rsid w:val="0071560A"/>
    <w:rsid w:val="00716068"/>
    <w:rsid w:val="00716334"/>
    <w:rsid w:val="007169E0"/>
    <w:rsid w:val="007169F6"/>
    <w:rsid w:val="00716AFA"/>
    <w:rsid w:val="00716C69"/>
    <w:rsid w:val="0071704B"/>
    <w:rsid w:val="00717CF9"/>
    <w:rsid w:val="00717E4C"/>
    <w:rsid w:val="007206D8"/>
    <w:rsid w:val="00720FD6"/>
    <w:rsid w:val="00721DC3"/>
    <w:rsid w:val="00722136"/>
    <w:rsid w:val="007229FE"/>
    <w:rsid w:val="0072337F"/>
    <w:rsid w:val="00723A3B"/>
    <w:rsid w:val="00723F07"/>
    <w:rsid w:val="007246C7"/>
    <w:rsid w:val="00726371"/>
    <w:rsid w:val="00726596"/>
    <w:rsid w:val="007266D8"/>
    <w:rsid w:val="00726D77"/>
    <w:rsid w:val="007270FA"/>
    <w:rsid w:val="0072781C"/>
    <w:rsid w:val="00730243"/>
    <w:rsid w:val="0073036C"/>
    <w:rsid w:val="007308BA"/>
    <w:rsid w:val="00730D1D"/>
    <w:rsid w:val="00731C16"/>
    <w:rsid w:val="00732024"/>
    <w:rsid w:val="007323FC"/>
    <w:rsid w:val="007325C5"/>
    <w:rsid w:val="00732EA6"/>
    <w:rsid w:val="0073314B"/>
    <w:rsid w:val="007335F5"/>
    <w:rsid w:val="007339F2"/>
    <w:rsid w:val="00733FB6"/>
    <w:rsid w:val="007340C2"/>
    <w:rsid w:val="007350A0"/>
    <w:rsid w:val="007369A0"/>
    <w:rsid w:val="00736B6C"/>
    <w:rsid w:val="00736BDA"/>
    <w:rsid w:val="00737112"/>
    <w:rsid w:val="00737B93"/>
    <w:rsid w:val="00737DC0"/>
    <w:rsid w:val="00737E84"/>
    <w:rsid w:val="00737ECF"/>
    <w:rsid w:val="00737F10"/>
    <w:rsid w:val="0074032C"/>
    <w:rsid w:val="007403C2"/>
    <w:rsid w:val="00740830"/>
    <w:rsid w:val="00740C74"/>
    <w:rsid w:val="00740E95"/>
    <w:rsid w:val="0074132F"/>
    <w:rsid w:val="0074133B"/>
    <w:rsid w:val="007413B6"/>
    <w:rsid w:val="007417F5"/>
    <w:rsid w:val="00741996"/>
    <w:rsid w:val="007419F5"/>
    <w:rsid w:val="00741FB4"/>
    <w:rsid w:val="00742A4B"/>
    <w:rsid w:val="00742B96"/>
    <w:rsid w:val="00743A93"/>
    <w:rsid w:val="00744A85"/>
    <w:rsid w:val="00744F3F"/>
    <w:rsid w:val="0074542B"/>
    <w:rsid w:val="007457A5"/>
    <w:rsid w:val="00745DE5"/>
    <w:rsid w:val="0074625B"/>
    <w:rsid w:val="00746438"/>
    <w:rsid w:val="0074679C"/>
    <w:rsid w:val="00746B9F"/>
    <w:rsid w:val="00746E14"/>
    <w:rsid w:val="00747081"/>
    <w:rsid w:val="0074746F"/>
    <w:rsid w:val="007474CC"/>
    <w:rsid w:val="007477FB"/>
    <w:rsid w:val="00747D19"/>
    <w:rsid w:val="00747D5C"/>
    <w:rsid w:val="00747F65"/>
    <w:rsid w:val="00750532"/>
    <w:rsid w:val="00750FE1"/>
    <w:rsid w:val="0075103F"/>
    <w:rsid w:val="007514D9"/>
    <w:rsid w:val="00751888"/>
    <w:rsid w:val="007518A7"/>
    <w:rsid w:val="007518EB"/>
    <w:rsid w:val="00751F98"/>
    <w:rsid w:val="00751FC5"/>
    <w:rsid w:val="007523DE"/>
    <w:rsid w:val="0075299A"/>
    <w:rsid w:val="00752ADB"/>
    <w:rsid w:val="00752B03"/>
    <w:rsid w:val="0075313B"/>
    <w:rsid w:val="007532C3"/>
    <w:rsid w:val="00753AA9"/>
    <w:rsid w:val="0075433A"/>
    <w:rsid w:val="007548DD"/>
    <w:rsid w:val="00755828"/>
    <w:rsid w:val="00755E75"/>
    <w:rsid w:val="007602B9"/>
    <w:rsid w:val="007602FE"/>
    <w:rsid w:val="007607C8"/>
    <w:rsid w:val="00762191"/>
    <w:rsid w:val="00762708"/>
    <w:rsid w:val="007629C3"/>
    <w:rsid w:val="0076323B"/>
    <w:rsid w:val="00763899"/>
    <w:rsid w:val="00764D87"/>
    <w:rsid w:val="0076502F"/>
    <w:rsid w:val="007658E0"/>
    <w:rsid w:val="00765986"/>
    <w:rsid w:val="00766020"/>
    <w:rsid w:val="00766621"/>
    <w:rsid w:val="00766825"/>
    <w:rsid w:val="00766AB8"/>
    <w:rsid w:val="00767118"/>
    <w:rsid w:val="00770127"/>
    <w:rsid w:val="007708DA"/>
    <w:rsid w:val="00771516"/>
    <w:rsid w:val="00771668"/>
    <w:rsid w:val="007717E2"/>
    <w:rsid w:val="00771AF2"/>
    <w:rsid w:val="007722D2"/>
    <w:rsid w:val="007727A1"/>
    <w:rsid w:val="00772CD3"/>
    <w:rsid w:val="00772EBF"/>
    <w:rsid w:val="00773377"/>
    <w:rsid w:val="00773C55"/>
    <w:rsid w:val="007741E8"/>
    <w:rsid w:val="0077450B"/>
    <w:rsid w:val="00774DFD"/>
    <w:rsid w:val="00774E43"/>
    <w:rsid w:val="00775708"/>
    <w:rsid w:val="00775C96"/>
    <w:rsid w:val="007762AF"/>
    <w:rsid w:val="007762C9"/>
    <w:rsid w:val="007764A5"/>
    <w:rsid w:val="0077689F"/>
    <w:rsid w:val="00777AED"/>
    <w:rsid w:val="007803F4"/>
    <w:rsid w:val="00780925"/>
    <w:rsid w:val="00780A59"/>
    <w:rsid w:val="00780DAD"/>
    <w:rsid w:val="007810F5"/>
    <w:rsid w:val="00781543"/>
    <w:rsid w:val="0078157C"/>
    <w:rsid w:val="0078157F"/>
    <w:rsid w:val="0078188D"/>
    <w:rsid w:val="007818A3"/>
    <w:rsid w:val="00781B4F"/>
    <w:rsid w:val="0078354A"/>
    <w:rsid w:val="00783B6F"/>
    <w:rsid w:val="00784291"/>
    <w:rsid w:val="00784338"/>
    <w:rsid w:val="0078476B"/>
    <w:rsid w:val="007851EA"/>
    <w:rsid w:val="007852C9"/>
    <w:rsid w:val="0078553C"/>
    <w:rsid w:val="00785E37"/>
    <w:rsid w:val="0078639D"/>
    <w:rsid w:val="00786401"/>
    <w:rsid w:val="00786554"/>
    <w:rsid w:val="00786699"/>
    <w:rsid w:val="0078695F"/>
    <w:rsid w:val="007873D5"/>
    <w:rsid w:val="00787676"/>
    <w:rsid w:val="00790792"/>
    <w:rsid w:val="00790ED0"/>
    <w:rsid w:val="00791006"/>
    <w:rsid w:val="00791344"/>
    <w:rsid w:val="00793093"/>
    <w:rsid w:val="0079329D"/>
    <w:rsid w:val="00793A4D"/>
    <w:rsid w:val="00793BB2"/>
    <w:rsid w:val="00793C41"/>
    <w:rsid w:val="007945F8"/>
    <w:rsid w:val="0079467A"/>
    <w:rsid w:val="0079476C"/>
    <w:rsid w:val="007949EB"/>
    <w:rsid w:val="00794DFC"/>
    <w:rsid w:val="00795002"/>
    <w:rsid w:val="00795826"/>
    <w:rsid w:val="00795F06"/>
    <w:rsid w:val="00796174"/>
    <w:rsid w:val="007966EC"/>
    <w:rsid w:val="007966ED"/>
    <w:rsid w:val="00796A8F"/>
    <w:rsid w:val="00796B62"/>
    <w:rsid w:val="00796C70"/>
    <w:rsid w:val="00797433"/>
    <w:rsid w:val="007976CA"/>
    <w:rsid w:val="00797D83"/>
    <w:rsid w:val="007A014B"/>
    <w:rsid w:val="007A03E8"/>
    <w:rsid w:val="007A0870"/>
    <w:rsid w:val="007A0AC7"/>
    <w:rsid w:val="007A1708"/>
    <w:rsid w:val="007A1E0F"/>
    <w:rsid w:val="007A2267"/>
    <w:rsid w:val="007A233C"/>
    <w:rsid w:val="007A40F3"/>
    <w:rsid w:val="007A48E1"/>
    <w:rsid w:val="007A5086"/>
    <w:rsid w:val="007A5EDA"/>
    <w:rsid w:val="007A6201"/>
    <w:rsid w:val="007A6596"/>
    <w:rsid w:val="007A65CD"/>
    <w:rsid w:val="007A7188"/>
    <w:rsid w:val="007A755F"/>
    <w:rsid w:val="007A7663"/>
    <w:rsid w:val="007B0110"/>
    <w:rsid w:val="007B0257"/>
    <w:rsid w:val="007B034D"/>
    <w:rsid w:val="007B0C04"/>
    <w:rsid w:val="007B17DC"/>
    <w:rsid w:val="007B1B34"/>
    <w:rsid w:val="007B2170"/>
    <w:rsid w:val="007B22D7"/>
    <w:rsid w:val="007B27AF"/>
    <w:rsid w:val="007B2A2D"/>
    <w:rsid w:val="007B2A97"/>
    <w:rsid w:val="007B3150"/>
    <w:rsid w:val="007B35AB"/>
    <w:rsid w:val="007B3C00"/>
    <w:rsid w:val="007B3D50"/>
    <w:rsid w:val="007B3F00"/>
    <w:rsid w:val="007B446A"/>
    <w:rsid w:val="007B462E"/>
    <w:rsid w:val="007B4C02"/>
    <w:rsid w:val="007B5548"/>
    <w:rsid w:val="007B5604"/>
    <w:rsid w:val="007B628F"/>
    <w:rsid w:val="007B6E3E"/>
    <w:rsid w:val="007B755C"/>
    <w:rsid w:val="007B77B1"/>
    <w:rsid w:val="007C0066"/>
    <w:rsid w:val="007C0300"/>
    <w:rsid w:val="007C093C"/>
    <w:rsid w:val="007C0EB6"/>
    <w:rsid w:val="007C18E4"/>
    <w:rsid w:val="007C18E6"/>
    <w:rsid w:val="007C2721"/>
    <w:rsid w:val="007C2BA1"/>
    <w:rsid w:val="007C2C07"/>
    <w:rsid w:val="007C2E78"/>
    <w:rsid w:val="007C3308"/>
    <w:rsid w:val="007C3704"/>
    <w:rsid w:val="007C39E0"/>
    <w:rsid w:val="007C51B2"/>
    <w:rsid w:val="007C5C65"/>
    <w:rsid w:val="007C645A"/>
    <w:rsid w:val="007C6530"/>
    <w:rsid w:val="007C6D82"/>
    <w:rsid w:val="007C6F93"/>
    <w:rsid w:val="007C765C"/>
    <w:rsid w:val="007C7BDC"/>
    <w:rsid w:val="007D0020"/>
    <w:rsid w:val="007D0030"/>
    <w:rsid w:val="007D1D08"/>
    <w:rsid w:val="007D231C"/>
    <w:rsid w:val="007D2E05"/>
    <w:rsid w:val="007D3FE9"/>
    <w:rsid w:val="007D3FFE"/>
    <w:rsid w:val="007D4A91"/>
    <w:rsid w:val="007D4C30"/>
    <w:rsid w:val="007D5493"/>
    <w:rsid w:val="007D58E4"/>
    <w:rsid w:val="007D5CD1"/>
    <w:rsid w:val="007D60A9"/>
    <w:rsid w:val="007D6AAF"/>
    <w:rsid w:val="007D72DE"/>
    <w:rsid w:val="007D7CB1"/>
    <w:rsid w:val="007D7D91"/>
    <w:rsid w:val="007E002B"/>
    <w:rsid w:val="007E0031"/>
    <w:rsid w:val="007E0345"/>
    <w:rsid w:val="007E0B74"/>
    <w:rsid w:val="007E0F1E"/>
    <w:rsid w:val="007E1305"/>
    <w:rsid w:val="007E1382"/>
    <w:rsid w:val="007E1629"/>
    <w:rsid w:val="007E233F"/>
    <w:rsid w:val="007E39C7"/>
    <w:rsid w:val="007E3EE0"/>
    <w:rsid w:val="007E3F72"/>
    <w:rsid w:val="007E4463"/>
    <w:rsid w:val="007E4AF0"/>
    <w:rsid w:val="007E5383"/>
    <w:rsid w:val="007E53E0"/>
    <w:rsid w:val="007E54D3"/>
    <w:rsid w:val="007E61A6"/>
    <w:rsid w:val="007E63BE"/>
    <w:rsid w:val="007E69D4"/>
    <w:rsid w:val="007E6C02"/>
    <w:rsid w:val="007E7BDB"/>
    <w:rsid w:val="007F0062"/>
    <w:rsid w:val="007F0268"/>
    <w:rsid w:val="007F09E4"/>
    <w:rsid w:val="007F0D34"/>
    <w:rsid w:val="007F1822"/>
    <w:rsid w:val="007F1997"/>
    <w:rsid w:val="007F1E49"/>
    <w:rsid w:val="007F22AC"/>
    <w:rsid w:val="007F26D0"/>
    <w:rsid w:val="007F35B2"/>
    <w:rsid w:val="007F37E2"/>
    <w:rsid w:val="007F3937"/>
    <w:rsid w:val="007F397D"/>
    <w:rsid w:val="007F4265"/>
    <w:rsid w:val="007F4808"/>
    <w:rsid w:val="007F4902"/>
    <w:rsid w:val="007F4A25"/>
    <w:rsid w:val="007F5206"/>
    <w:rsid w:val="007F529D"/>
    <w:rsid w:val="007F52DD"/>
    <w:rsid w:val="007F59FE"/>
    <w:rsid w:val="007F6190"/>
    <w:rsid w:val="007F6381"/>
    <w:rsid w:val="007F655B"/>
    <w:rsid w:val="007F65E4"/>
    <w:rsid w:val="007F6782"/>
    <w:rsid w:val="007F693E"/>
    <w:rsid w:val="007F6AF5"/>
    <w:rsid w:val="007F6D74"/>
    <w:rsid w:val="00800252"/>
    <w:rsid w:val="008005A6"/>
    <w:rsid w:val="008009BE"/>
    <w:rsid w:val="00801BEA"/>
    <w:rsid w:val="00801BF8"/>
    <w:rsid w:val="00801D10"/>
    <w:rsid w:val="00803397"/>
    <w:rsid w:val="008033B5"/>
    <w:rsid w:val="0080368B"/>
    <w:rsid w:val="00804093"/>
    <w:rsid w:val="008045D1"/>
    <w:rsid w:val="008047A8"/>
    <w:rsid w:val="0080482A"/>
    <w:rsid w:val="00804F90"/>
    <w:rsid w:val="00805815"/>
    <w:rsid w:val="00806AA2"/>
    <w:rsid w:val="00806AD6"/>
    <w:rsid w:val="00806B71"/>
    <w:rsid w:val="00807072"/>
    <w:rsid w:val="00807216"/>
    <w:rsid w:val="0080737A"/>
    <w:rsid w:val="00807717"/>
    <w:rsid w:val="0080771A"/>
    <w:rsid w:val="00807805"/>
    <w:rsid w:val="00807B09"/>
    <w:rsid w:val="00807BBD"/>
    <w:rsid w:val="00810274"/>
    <w:rsid w:val="00810290"/>
    <w:rsid w:val="00810825"/>
    <w:rsid w:val="00810A48"/>
    <w:rsid w:val="0081165C"/>
    <w:rsid w:val="00811893"/>
    <w:rsid w:val="00811D9E"/>
    <w:rsid w:val="00812291"/>
    <w:rsid w:val="00812913"/>
    <w:rsid w:val="00812B7A"/>
    <w:rsid w:val="0081313D"/>
    <w:rsid w:val="0081391F"/>
    <w:rsid w:val="00814C87"/>
    <w:rsid w:val="00815030"/>
    <w:rsid w:val="008154F5"/>
    <w:rsid w:val="00815E34"/>
    <w:rsid w:val="00816C53"/>
    <w:rsid w:val="00816E11"/>
    <w:rsid w:val="00816F8A"/>
    <w:rsid w:val="0081719F"/>
    <w:rsid w:val="00817957"/>
    <w:rsid w:val="00817F3B"/>
    <w:rsid w:val="00820389"/>
    <w:rsid w:val="0082062E"/>
    <w:rsid w:val="00821747"/>
    <w:rsid w:val="00821CDF"/>
    <w:rsid w:val="00821D58"/>
    <w:rsid w:val="0082268F"/>
    <w:rsid w:val="008231E9"/>
    <w:rsid w:val="008232CE"/>
    <w:rsid w:val="0082388D"/>
    <w:rsid w:val="00823A95"/>
    <w:rsid w:val="00824716"/>
    <w:rsid w:val="00824EB1"/>
    <w:rsid w:val="0082532A"/>
    <w:rsid w:val="0082566D"/>
    <w:rsid w:val="00825B1C"/>
    <w:rsid w:val="00825B49"/>
    <w:rsid w:val="00826308"/>
    <w:rsid w:val="0082689F"/>
    <w:rsid w:val="00827891"/>
    <w:rsid w:val="00827C38"/>
    <w:rsid w:val="00830135"/>
    <w:rsid w:val="0083046D"/>
    <w:rsid w:val="008308A2"/>
    <w:rsid w:val="00830B31"/>
    <w:rsid w:val="0083108F"/>
    <w:rsid w:val="008314FD"/>
    <w:rsid w:val="0083176D"/>
    <w:rsid w:val="00831922"/>
    <w:rsid w:val="00831E22"/>
    <w:rsid w:val="008321D0"/>
    <w:rsid w:val="008329BE"/>
    <w:rsid w:val="00833192"/>
    <w:rsid w:val="0083353B"/>
    <w:rsid w:val="00833E95"/>
    <w:rsid w:val="00833F9F"/>
    <w:rsid w:val="0083438D"/>
    <w:rsid w:val="008345C6"/>
    <w:rsid w:val="00834829"/>
    <w:rsid w:val="008352AA"/>
    <w:rsid w:val="00835482"/>
    <w:rsid w:val="00835759"/>
    <w:rsid w:val="00835C14"/>
    <w:rsid w:val="008362ED"/>
    <w:rsid w:val="008371FB"/>
    <w:rsid w:val="008379A9"/>
    <w:rsid w:val="00837AB0"/>
    <w:rsid w:val="00837B0C"/>
    <w:rsid w:val="00837B8A"/>
    <w:rsid w:val="00837E2D"/>
    <w:rsid w:val="0084091D"/>
    <w:rsid w:val="00840E26"/>
    <w:rsid w:val="00840EEA"/>
    <w:rsid w:val="00841713"/>
    <w:rsid w:val="00841B8B"/>
    <w:rsid w:val="00841CB8"/>
    <w:rsid w:val="00842160"/>
    <w:rsid w:val="00842506"/>
    <w:rsid w:val="008429FF"/>
    <w:rsid w:val="00842D78"/>
    <w:rsid w:val="00842F15"/>
    <w:rsid w:val="00842FAD"/>
    <w:rsid w:val="0084331D"/>
    <w:rsid w:val="00843338"/>
    <w:rsid w:val="00843B7D"/>
    <w:rsid w:val="0084439B"/>
    <w:rsid w:val="00844D67"/>
    <w:rsid w:val="00844F76"/>
    <w:rsid w:val="00845890"/>
    <w:rsid w:val="00845BC8"/>
    <w:rsid w:val="00845E32"/>
    <w:rsid w:val="00846534"/>
    <w:rsid w:val="0084702E"/>
    <w:rsid w:val="008470ED"/>
    <w:rsid w:val="00847365"/>
    <w:rsid w:val="008479F7"/>
    <w:rsid w:val="00847EFB"/>
    <w:rsid w:val="00850D2E"/>
    <w:rsid w:val="00850F74"/>
    <w:rsid w:val="00851AC0"/>
    <w:rsid w:val="008521B4"/>
    <w:rsid w:val="00852A6A"/>
    <w:rsid w:val="00853A3D"/>
    <w:rsid w:val="00853FFE"/>
    <w:rsid w:val="00854177"/>
    <w:rsid w:val="008544FE"/>
    <w:rsid w:val="00854B04"/>
    <w:rsid w:val="00855146"/>
    <w:rsid w:val="00855298"/>
    <w:rsid w:val="00855B18"/>
    <w:rsid w:val="0085634C"/>
    <w:rsid w:val="00856414"/>
    <w:rsid w:val="008578A6"/>
    <w:rsid w:val="008578D6"/>
    <w:rsid w:val="00857BA8"/>
    <w:rsid w:val="00857C13"/>
    <w:rsid w:val="00857CB9"/>
    <w:rsid w:val="00857D0D"/>
    <w:rsid w:val="008608A4"/>
    <w:rsid w:val="00860D7B"/>
    <w:rsid w:val="008616BB"/>
    <w:rsid w:val="00861CC7"/>
    <w:rsid w:val="00861D8D"/>
    <w:rsid w:val="00861DE0"/>
    <w:rsid w:val="0086270A"/>
    <w:rsid w:val="00863204"/>
    <w:rsid w:val="0086341C"/>
    <w:rsid w:val="00863AB8"/>
    <w:rsid w:val="00863BB9"/>
    <w:rsid w:val="00863F94"/>
    <w:rsid w:val="008643E1"/>
    <w:rsid w:val="00864CCD"/>
    <w:rsid w:val="008651B0"/>
    <w:rsid w:val="00865728"/>
    <w:rsid w:val="00865787"/>
    <w:rsid w:val="0086680F"/>
    <w:rsid w:val="0086698B"/>
    <w:rsid w:val="00866E81"/>
    <w:rsid w:val="008670AE"/>
    <w:rsid w:val="00867209"/>
    <w:rsid w:val="00867973"/>
    <w:rsid w:val="00867FCF"/>
    <w:rsid w:val="0087034B"/>
    <w:rsid w:val="008703C3"/>
    <w:rsid w:val="008707F8"/>
    <w:rsid w:val="00870C32"/>
    <w:rsid w:val="0087149A"/>
    <w:rsid w:val="0087166A"/>
    <w:rsid w:val="00872042"/>
    <w:rsid w:val="00872F99"/>
    <w:rsid w:val="008734DC"/>
    <w:rsid w:val="0087378D"/>
    <w:rsid w:val="00873890"/>
    <w:rsid w:val="008745D6"/>
    <w:rsid w:val="0087475D"/>
    <w:rsid w:val="00874BC6"/>
    <w:rsid w:val="00874DE1"/>
    <w:rsid w:val="00875C54"/>
    <w:rsid w:val="00876517"/>
    <w:rsid w:val="00876693"/>
    <w:rsid w:val="00876737"/>
    <w:rsid w:val="00876E97"/>
    <w:rsid w:val="00876FB7"/>
    <w:rsid w:val="00877176"/>
    <w:rsid w:val="008778A5"/>
    <w:rsid w:val="00880C24"/>
    <w:rsid w:val="00881259"/>
    <w:rsid w:val="008813C1"/>
    <w:rsid w:val="00881AFB"/>
    <w:rsid w:val="00881BA2"/>
    <w:rsid w:val="00881E58"/>
    <w:rsid w:val="00882356"/>
    <w:rsid w:val="008827EB"/>
    <w:rsid w:val="00882F3A"/>
    <w:rsid w:val="00882F98"/>
    <w:rsid w:val="0088397F"/>
    <w:rsid w:val="00883CCD"/>
    <w:rsid w:val="00883D3D"/>
    <w:rsid w:val="00884015"/>
    <w:rsid w:val="0088447D"/>
    <w:rsid w:val="0088560E"/>
    <w:rsid w:val="00885686"/>
    <w:rsid w:val="00885AC8"/>
    <w:rsid w:val="00885C5B"/>
    <w:rsid w:val="00885D0D"/>
    <w:rsid w:val="00885DF9"/>
    <w:rsid w:val="00886A83"/>
    <w:rsid w:val="00886C2F"/>
    <w:rsid w:val="00887211"/>
    <w:rsid w:val="0088784A"/>
    <w:rsid w:val="00887864"/>
    <w:rsid w:val="00887D30"/>
    <w:rsid w:val="008902DC"/>
    <w:rsid w:val="00890492"/>
    <w:rsid w:val="00890663"/>
    <w:rsid w:val="00890C56"/>
    <w:rsid w:val="00890D76"/>
    <w:rsid w:val="00891180"/>
    <w:rsid w:val="0089158C"/>
    <w:rsid w:val="0089169D"/>
    <w:rsid w:val="00891936"/>
    <w:rsid w:val="0089205B"/>
    <w:rsid w:val="00893051"/>
    <w:rsid w:val="00893C6A"/>
    <w:rsid w:val="00893F6F"/>
    <w:rsid w:val="00893F79"/>
    <w:rsid w:val="00894222"/>
    <w:rsid w:val="008942C6"/>
    <w:rsid w:val="008943C0"/>
    <w:rsid w:val="00894884"/>
    <w:rsid w:val="00895588"/>
    <w:rsid w:val="00895BFA"/>
    <w:rsid w:val="00895DA1"/>
    <w:rsid w:val="00896315"/>
    <w:rsid w:val="00896B8B"/>
    <w:rsid w:val="00896C54"/>
    <w:rsid w:val="00897058"/>
    <w:rsid w:val="00897D28"/>
    <w:rsid w:val="008A0058"/>
    <w:rsid w:val="008A0BB6"/>
    <w:rsid w:val="008A118A"/>
    <w:rsid w:val="008A14CC"/>
    <w:rsid w:val="008A154F"/>
    <w:rsid w:val="008A180C"/>
    <w:rsid w:val="008A1D0F"/>
    <w:rsid w:val="008A2AC8"/>
    <w:rsid w:val="008A3100"/>
    <w:rsid w:val="008A352D"/>
    <w:rsid w:val="008A35E3"/>
    <w:rsid w:val="008A3B4D"/>
    <w:rsid w:val="008A3F62"/>
    <w:rsid w:val="008A407E"/>
    <w:rsid w:val="008A463F"/>
    <w:rsid w:val="008A5417"/>
    <w:rsid w:val="008A5939"/>
    <w:rsid w:val="008A6997"/>
    <w:rsid w:val="008A6DA1"/>
    <w:rsid w:val="008A6F6E"/>
    <w:rsid w:val="008A78A1"/>
    <w:rsid w:val="008A7905"/>
    <w:rsid w:val="008A7F08"/>
    <w:rsid w:val="008B0CAB"/>
    <w:rsid w:val="008B0E56"/>
    <w:rsid w:val="008B1043"/>
    <w:rsid w:val="008B1745"/>
    <w:rsid w:val="008B17DB"/>
    <w:rsid w:val="008B18F3"/>
    <w:rsid w:val="008B1B0F"/>
    <w:rsid w:val="008B2175"/>
    <w:rsid w:val="008B2ACE"/>
    <w:rsid w:val="008B3316"/>
    <w:rsid w:val="008B364E"/>
    <w:rsid w:val="008B4C3B"/>
    <w:rsid w:val="008B4D77"/>
    <w:rsid w:val="008B4D8D"/>
    <w:rsid w:val="008B5B53"/>
    <w:rsid w:val="008B5E8A"/>
    <w:rsid w:val="008B6130"/>
    <w:rsid w:val="008B62F8"/>
    <w:rsid w:val="008B6650"/>
    <w:rsid w:val="008B6701"/>
    <w:rsid w:val="008B68B0"/>
    <w:rsid w:val="008B6930"/>
    <w:rsid w:val="008B7217"/>
    <w:rsid w:val="008B75AE"/>
    <w:rsid w:val="008B7DDC"/>
    <w:rsid w:val="008C00E9"/>
    <w:rsid w:val="008C1B73"/>
    <w:rsid w:val="008C222B"/>
    <w:rsid w:val="008C2420"/>
    <w:rsid w:val="008C24C7"/>
    <w:rsid w:val="008C24F2"/>
    <w:rsid w:val="008C279B"/>
    <w:rsid w:val="008C2B76"/>
    <w:rsid w:val="008C443F"/>
    <w:rsid w:val="008C4E62"/>
    <w:rsid w:val="008C4E99"/>
    <w:rsid w:val="008C5779"/>
    <w:rsid w:val="008C578D"/>
    <w:rsid w:val="008C5C46"/>
    <w:rsid w:val="008C5EFE"/>
    <w:rsid w:val="008C6BC8"/>
    <w:rsid w:val="008D146D"/>
    <w:rsid w:val="008D25A1"/>
    <w:rsid w:val="008D26EA"/>
    <w:rsid w:val="008D27ED"/>
    <w:rsid w:val="008D531C"/>
    <w:rsid w:val="008D5496"/>
    <w:rsid w:val="008D5820"/>
    <w:rsid w:val="008D5821"/>
    <w:rsid w:val="008D5ECB"/>
    <w:rsid w:val="008D62E4"/>
    <w:rsid w:val="008D651D"/>
    <w:rsid w:val="008D6697"/>
    <w:rsid w:val="008D6A6E"/>
    <w:rsid w:val="008D733B"/>
    <w:rsid w:val="008D7583"/>
    <w:rsid w:val="008D7589"/>
    <w:rsid w:val="008D7ECF"/>
    <w:rsid w:val="008E0458"/>
    <w:rsid w:val="008E08D8"/>
    <w:rsid w:val="008E0A93"/>
    <w:rsid w:val="008E0CD5"/>
    <w:rsid w:val="008E10B3"/>
    <w:rsid w:val="008E26A3"/>
    <w:rsid w:val="008E2CFD"/>
    <w:rsid w:val="008E4752"/>
    <w:rsid w:val="008E52F3"/>
    <w:rsid w:val="008E5ECC"/>
    <w:rsid w:val="008E65B3"/>
    <w:rsid w:val="008E6A2E"/>
    <w:rsid w:val="008E6C63"/>
    <w:rsid w:val="008E6F22"/>
    <w:rsid w:val="008E6F37"/>
    <w:rsid w:val="008E74E7"/>
    <w:rsid w:val="008F11F9"/>
    <w:rsid w:val="008F2025"/>
    <w:rsid w:val="008F22F6"/>
    <w:rsid w:val="008F24A5"/>
    <w:rsid w:val="008F27C3"/>
    <w:rsid w:val="008F290D"/>
    <w:rsid w:val="008F2DCE"/>
    <w:rsid w:val="008F3192"/>
    <w:rsid w:val="008F328D"/>
    <w:rsid w:val="008F33CB"/>
    <w:rsid w:val="008F35C4"/>
    <w:rsid w:val="008F3AB4"/>
    <w:rsid w:val="008F437B"/>
    <w:rsid w:val="008F4732"/>
    <w:rsid w:val="008F49B8"/>
    <w:rsid w:val="008F5311"/>
    <w:rsid w:val="008F5652"/>
    <w:rsid w:val="008F5DD7"/>
    <w:rsid w:val="008F5EF9"/>
    <w:rsid w:val="008F63D4"/>
    <w:rsid w:val="008F6AEE"/>
    <w:rsid w:val="008F70F6"/>
    <w:rsid w:val="008F73C3"/>
    <w:rsid w:val="008F79A0"/>
    <w:rsid w:val="008F7FB7"/>
    <w:rsid w:val="009000C5"/>
    <w:rsid w:val="0090047E"/>
    <w:rsid w:val="00900BD1"/>
    <w:rsid w:val="00900F21"/>
    <w:rsid w:val="009013E6"/>
    <w:rsid w:val="0090299E"/>
    <w:rsid w:val="00902BFD"/>
    <w:rsid w:val="009039B9"/>
    <w:rsid w:val="009050E0"/>
    <w:rsid w:val="009051ED"/>
    <w:rsid w:val="0090592E"/>
    <w:rsid w:val="00905D75"/>
    <w:rsid w:val="009061CB"/>
    <w:rsid w:val="0090635C"/>
    <w:rsid w:val="00906F44"/>
    <w:rsid w:val="009071B4"/>
    <w:rsid w:val="00907F2E"/>
    <w:rsid w:val="00907F54"/>
    <w:rsid w:val="009102B9"/>
    <w:rsid w:val="00910334"/>
    <w:rsid w:val="00910B5B"/>
    <w:rsid w:val="00910C60"/>
    <w:rsid w:val="00910E60"/>
    <w:rsid w:val="00910F7E"/>
    <w:rsid w:val="00911211"/>
    <w:rsid w:val="00912246"/>
    <w:rsid w:val="00912908"/>
    <w:rsid w:val="00912AB6"/>
    <w:rsid w:val="00913178"/>
    <w:rsid w:val="009139D5"/>
    <w:rsid w:val="00914832"/>
    <w:rsid w:val="00914B96"/>
    <w:rsid w:val="0091564A"/>
    <w:rsid w:val="00915AF7"/>
    <w:rsid w:val="00915F1D"/>
    <w:rsid w:val="00916090"/>
    <w:rsid w:val="00916462"/>
    <w:rsid w:val="009164C8"/>
    <w:rsid w:val="00917473"/>
    <w:rsid w:val="00917F1C"/>
    <w:rsid w:val="0092007C"/>
    <w:rsid w:val="009206CE"/>
    <w:rsid w:val="00920960"/>
    <w:rsid w:val="00920FA1"/>
    <w:rsid w:val="0092123D"/>
    <w:rsid w:val="00921411"/>
    <w:rsid w:val="00921432"/>
    <w:rsid w:val="00921439"/>
    <w:rsid w:val="00921890"/>
    <w:rsid w:val="009223CD"/>
    <w:rsid w:val="009223D2"/>
    <w:rsid w:val="00922AE4"/>
    <w:rsid w:val="00922CAB"/>
    <w:rsid w:val="00922FBA"/>
    <w:rsid w:val="0092301E"/>
    <w:rsid w:val="00923C2D"/>
    <w:rsid w:val="00924115"/>
    <w:rsid w:val="00924353"/>
    <w:rsid w:val="00924BBB"/>
    <w:rsid w:val="00925BE7"/>
    <w:rsid w:val="0092718A"/>
    <w:rsid w:val="009277FC"/>
    <w:rsid w:val="0092792B"/>
    <w:rsid w:val="00927949"/>
    <w:rsid w:val="00927957"/>
    <w:rsid w:val="0092797C"/>
    <w:rsid w:val="00927B08"/>
    <w:rsid w:val="00927B38"/>
    <w:rsid w:val="00927C24"/>
    <w:rsid w:val="00930ABD"/>
    <w:rsid w:val="00931A8C"/>
    <w:rsid w:val="00932283"/>
    <w:rsid w:val="00932376"/>
    <w:rsid w:val="0093251F"/>
    <w:rsid w:val="009325C5"/>
    <w:rsid w:val="0093276C"/>
    <w:rsid w:val="00932B74"/>
    <w:rsid w:val="00933040"/>
    <w:rsid w:val="0093350C"/>
    <w:rsid w:val="009339EE"/>
    <w:rsid w:val="00934318"/>
    <w:rsid w:val="00934925"/>
    <w:rsid w:val="00934B62"/>
    <w:rsid w:val="00934C0F"/>
    <w:rsid w:val="009354B6"/>
    <w:rsid w:val="00936E35"/>
    <w:rsid w:val="00936F07"/>
    <w:rsid w:val="009373D7"/>
    <w:rsid w:val="009379D8"/>
    <w:rsid w:val="00940752"/>
    <w:rsid w:val="00940A3C"/>
    <w:rsid w:val="00941039"/>
    <w:rsid w:val="00941085"/>
    <w:rsid w:val="009410E2"/>
    <w:rsid w:val="009413CF"/>
    <w:rsid w:val="00941500"/>
    <w:rsid w:val="00942776"/>
    <w:rsid w:val="00942998"/>
    <w:rsid w:val="0094299D"/>
    <w:rsid w:val="00942B06"/>
    <w:rsid w:val="00942ED7"/>
    <w:rsid w:val="009444B0"/>
    <w:rsid w:val="00944AD1"/>
    <w:rsid w:val="00945AAC"/>
    <w:rsid w:val="00945CA4"/>
    <w:rsid w:val="00945F13"/>
    <w:rsid w:val="009466D0"/>
    <w:rsid w:val="00947652"/>
    <w:rsid w:val="00947B46"/>
    <w:rsid w:val="00950192"/>
    <w:rsid w:val="00950743"/>
    <w:rsid w:val="009507DB"/>
    <w:rsid w:val="00950BD1"/>
    <w:rsid w:val="0095240F"/>
    <w:rsid w:val="0095250A"/>
    <w:rsid w:val="00952AC3"/>
    <w:rsid w:val="00952BF8"/>
    <w:rsid w:val="009533E8"/>
    <w:rsid w:val="009533FB"/>
    <w:rsid w:val="00953968"/>
    <w:rsid w:val="00954099"/>
    <w:rsid w:val="00954B52"/>
    <w:rsid w:val="00954C65"/>
    <w:rsid w:val="0095507F"/>
    <w:rsid w:val="009551FB"/>
    <w:rsid w:val="0095564E"/>
    <w:rsid w:val="00956009"/>
    <w:rsid w:val="00956AF0"/>
    <w:rsid w:val="00956E09"/>
    <w:rsid w:val="00956ED3"/>
    <w:rsid w:val="00957EF4"/>
    <w:rsid w:val="009603D3"/>
    <w:rsid w:val="009605D5"/>
    <w:rsid w:val="009612A6"/>
    <w:rsid w:val="0096143F"/>
    <w:rsid w:val="009614C8"/>
    <w:rsid w:val="00961CF5"/>
    <w:rsid w:val="00961D4A"/>
    <w:rsid w:val="00961FE1"/>
    <w:rsid w:val="009623CB"/>
    <w:rsid w:val="009624B1"/>
    <w:rsid w:val="0096358A"/>
    <w:rsid w:val="009636F2"/>
    <w:rsid w:val="00963947"/>
    <w:rsid w:val="0096517F"/>
    <w:rsid w:val="009656B8"/>
    <w:rsid w:val="009657B6"/>
    <w:rsid w:val="009657E7"/>
    <w:rsid w:val="00966C91"/>
    <w:rsid w:val="00966E8C"/>
    <w:rsid w:val="00970198"/>
    <w:rsid w:val="009701CC"/>
    <w:rsid w:val="00970221"/>
    <w:rsid w:val="0097038B"/>
    <w:rsid w:val="00970423"/>
    <w:rsid w:val="00970CBA"/>
    <w:rsid w:val="00970D52"/>
    <w:rsid w:val="0097194D"/>
    <w:rsid w:val="009720D9"/>
    <w:rsid w:val="0097225B"/>
    <w:rsid w:val="00972957"/>
    <w:rsid w:val="00972995"/>
    <w:rsid w:val="00972C34"/>
    <w:rsid w:val="0097309F"/>
    <w:rsid w:val="00973A76"/>
    <w:rsid w:val="00973FEC"/>
    <w:rsid w:val="00974543"/>
    <w:rsid w:val="00974779"/>
    <w:rsid w:val="00974A75"/>
    <w:rsid w:val="00975187"/>
    <w:rsid w:val="00975CA5"/>
    <w:rsid w:val="00976E46"/>
    <w:rsid w:val="00977C16"/>
    <w:rsid w:val="00980374"/>
    <w:rsid w:val="009805C4"/>
    <w:rsid w:val="009808EB"/>
    <w:rsid w:val="00980920"/>
    <w:rsid w:val="00980E8E"/>
    <w:rsid w:val="00981333"/>
    <w:rsid w:val="00981347"/>
    <w:rsid w:val="00981A7D"/>
    <w:rsid w:val="00981C71"/>
    <w:rsid w:val="0098217D"/>
    <w:rsid w:val="00982657"/>
    <w:rsid w:val="00982825"/>
    <w:rsid w:val="009829D4"/>
    <w:rsid w:val="00983C8E"/>
    <w:rsid w:val="00983D61"/>
    <w:rsid w:val="00983F93"/>
    <w:rsid w:val="009842DA"/>
    <w:rsid w:val="00984960"/>
    <w:rsid w:val="00984B58"/>
    <w:rsid w:val="00984ED9"/>
    <w:rsid w:val="00984FE2"/>
    <w:rsid w:val="009855B9"/>
    <w:rsid w:val="00985CD8"/>
    <w:rsid w:val="00986073"/>
    <w:rsid w:val="009869BB"/>
    <w:rsid w:val="00986F02"/>
    <w:rsid w:val="00987493"/>
    <w:rsid w:val="00987DF7"/>
    <w:rsid w:val="0099057E"/>
    <w:rsid w:val="009905D0"/>
    <w:rsid w:val="00991211"/>
    <w:rsid w:val="0099165A"/>
    <w:rsid w:val="00991B98"/>
    <w:rsid w:val="0099215E"/>
    <w:rsid w:val="00992802"/>
    <w:rsid w:val="00992E11"/>
    <w:rsid w:val="0099301B"/>
    <w:rsid w:val="0099327F"/>
    <w:rsid w:val="00993D04"/>
    <w:rsid w:val="00994115"/>
    <w:rsid w:val="009945A2"/>
    <w:rsid w:val="00994B4F"/>
    <w:rsid w:val="0099550E"/>
    <w:rsid w:val="009957B5"/>
    <w:rsid w:val="00995D4B"/>
    <w:rsid w:val="00995EC7"/>
    <w:rsid w:val="00996989"/>
    <w:rsid w:val="00996A5F"/>
    <w:rsid w:val="00996CE2"/>
    <w:rsid w:val="009970B4"/>
    <w:rsid w:val="009974A3"/>
    <w:rsid w:val="00997AC8"/>
    <w:rsid w:val="00997FFB"/>
    <w:rsid w:val="009A01AC"/>
    <w:rsid w:val="009A0B7D"/>
    <w:rsid w:val="009A0FFD"/>
    <w:rsid w:val="009A1127"/>
    <w:rsid w:val="009A12E1"/>
    <w:rsid w:val="009A17EF"/>
    <w:rsid w:val="009A1D76"/>
    <w:rsid w:val="009A23B0"/>
    <w:rsid w:val="009A2476"/>
    <w:rsid w:val="009A275F"/>
    <w:rsid w:val="009A2B21"/>
    <w:rsid w:val="009A3222"/>
    <w:rsid w:val="009A38A0"/>
    <w:rsid w:val="009A3982"/>
    <w:rsid w:val="009A4CE8"/>
    <w:rsid w:val="009A50B5"/>
    <w:rsid w:val="009A51B7"/>
    <w:rsid w:val="009A5BF0"/>
    <w:rsid w:val="009A5F97"/>
    <w:rsid w:val="009A616F"/>
    <w:rsid w:val="009A6A74"/>
    <w:rsid w:val="009A74A3"/>
    <w:rsid w:val="009A76C0"/>
    <w:rsid w:val="009A7AAA"/>
    <w:rsid w:val="009A7C5D"/>
    <w:rsid w:val="009A7D66"/>
    <w:rsid w:val="009B0015"/>
    <w:rsid w:val="009B169B"/>
    <w:rsid w:val="009B1925"/>
    <w:rsid w:val="009B1FA7"/>
    <w:rsid w:val="009B28B0"/>
    <w:rsid w:val="009B29DF"/>
    <w:rsid w:val="009B2C9E"/>
    <w:rsid w:val="009B2E27"/>
    <w:rsid w:val="009B31CB"/>
    <w:rsid w:val="009B36A6"/>
    <w:rsid w:val="009B4072"/>
    <w:rsid w:val="009B4E3B"/>
    <w:rsid w:val="009B51F4"/>
    <w:rsid w:val="009B5605"/>
    <w:rsid w:val="009B5C4C"/>
    <w:rsid w:val="009B5DAE"/>
    <w:rsid w:val="009B69E7"/>
    <w:rsid w:val="009B6A38"/>
    <w:rsid w:val="009B7983"/>
    <w:rsid w:val="009C0D49"/>
    <w:rsid w:val="009C0EB5"/>
    <w:rsid w:val="009C1A9D"/>
    <w:rsid w:val="009C1AFA"/>
    <w:rsid w:val="009C1DAB"/>
    <w:rsid w:val="009C247D"/>
    <w:rsid w:val="009C3567"/>
    <w:rsid w:val="009C3C3E"/>
    <w:rsid w:val="009C3DB4"/>
    <w:rsid w:val="009C464B"/>
    <w:rsid w:val="009C4872"/>
    <w:rsid w:val="009C5CA7"/>
    <w:rsid w:val="009C7C10"/>
    <w:rsid w:val="009C7C2F"/>
    <w:rsid w:val="009C7D78"/>
    <w:rsid w:val="009D06F6"/>
    <w:rsid w:val="009D1211"/>
    <w:rsid w:val="009D1842"/>
    <w:rsid w:val="009D2920"/>
    <w:rsid w:val="009D2A6E"/>
    <w:rsid w:val="009D2C5F"/>
    <w:rsid w:val="009D2D09"/>
    <w:rsid w:val="009D2D4D"/>
    <w:rsid w:val="009D2D9E"/>
    <w:rsid w:val="009D3340"/>
    <w:rsid w:val="009D36EB"/>
    <w:rsid w:val="009D39E9"/>
    <w:rsid w:val="009D3D0D"/>
    <w:rsid w:val="009D47F1"/>
    <w:rsid w:val="009D4DCC"/>
    <w:rsid w:val="009D5108"/>
    <w:rsid w:val="009D5B4C"/>
    <w:rsid w:val="009D5C72"/>
    <w:rsid w:val="009D5DAA"/>
    <w:rsid w:val="009D636F"/>
    <w:rsid w:val="009D648A"/>
    <w:rsid w:val="009D6B33"/>
    <w:rsid w:val="009D6BE9"/>
    <w:rsid w:val="009D6EC8"/>
    <w:rsid w:val="009D71C4"/>
    <w:rsid w:val="009D741E"/>
    <w:rsid w:val="009D759F"/>
    <w:rsid w:val="009D7F83"/>
    <w:rsid w:val="009E0A0C"/>
    <w:rsid w:val="009E0D29"/>
    <w:rsid w:val="009E0EA5"/>
    <w:rsid w:val="009E1B50"/>
    <w:rsid w:val="009E1E60"/>
    <w:rsid w:val="009E2614"/>
    <w:rsid w:val="009E30F3"/>
    <w:rsid w:val="009E337E"/>
    <w:rsid w:val="009E381D"/>
    <w:rsid w:val="009E4B60"/>
    <w:rsid w:val="009E4ED0"/>
    <w:rsid w:val="009E5BE5"/>
    <w:rsid w:val="009E5F23"/>
    <w:rsid w:val="009E61A0"/>
    <w:rsid w:val="009E624E"/>
    <w:rsid w:val="009E6B61"/>
    <w:rsid w:val="009E6DA9"/>
    <w:rsid w:val="009F0435"/>
    <w:rsid w:val="009F04A5"/>
    <w:rsid w:val="009F0E00"/>
    <w:rsid w:val="009F18EB"/>
    <w:rsid w:val="009F1C84"/>
    <w:rsid w:val="009F2360"/>
    <w:rsid w:val="009F3A53"/>
    <w:rsid w:val="009F3EF3"/>
    <w:rsid w:val="009F40DF"/>
    <w:rsid w:val="009F448E"/>
    <w:rsid w:val="009F4642"/>
    <w:rsid w:val="009F48F8"/>
    <w:rsid w:val="009F495C"/>
    <w:rsid w:val="009F4AFA"/>
    <w:rsid w:val="009F55CB"/>
    <w:rsid w:val="009F5AF2"/>
    <w:rsid w:val="009F5CF1"/>
    <w:rsid w:val="009F5DD9"/>
    <w:rsid w:val="009F6190"/>
    <w:rsid w:val="009F6865"/>
    <w:rsid w:val="009F6986"/>
    <w:rsid w:val="009F6A25"/>
    <w:rsid w:val="009F6C5D"/>
    <w:rsid w:val="009F6C7A"/>
    <w:rsid w:val="009F740D"/>
    <w:rsid w:val="009F7C43"/>
    <w:rsid w:val="00A0012E"/>
    <w:rsid w:val="00A00482"/>
    <w:rsid w:val="00A0145C"/>
    <w:rsid w:val="00A01C71"/>
    <w:rsid w:val="00A01EF5"/>
    <w:rsid w:val="00A02511"/>
    <w:rsid w:val="00A02566"/>
    <w:rsid w:val="00A02974"/>
    <w:rsid w:val="00A029BE"/>
    <w:rsid w:val="00A02B47"/>
    <w:rsid w:val="00A02C65"/>
    <w:rsid w:val="00A02C75"/>
    <w:rsid w:val="00A02F03"/>
    <w:rsid w:val="00A02F7E"/>
    <w:rsid w:val="00A02F82"/>
    <w:rsid w:val="00A0398A"/>
    <w:rsid w:val="00A03B99"/>
    <w:rsid w:val="00A04B54"/>
    <w:rsid w:val="00A04C16"/>
    <w:rsid w:val="00A050A4"/>
    <w:rsid w:val="00A05745"/>
    <w:rsid w:val="00A058F9"/>
    <w:rsid w:val="00A064E6"/>
    <w:rsid w:val="00A06FEF"/>
    <w:rsid w:val="00A07755"/>
    <w:rsid w:val="00A07CA9"/>
    <w:rsid w:val="00A103F7"/>
    <w:rsid w:val="00A10E5B"/>
    <w:rsid w:val="00A111EA"/>
    <w:rsid w:val="00A11E0D"/>
    <w:rsid w:val="00A124C7"/>
    <w:rsid w:val="00A124EE"/>
    <w:rsid w:val="00A13936"/>
    <w:rsid w:val="00A13AEA"/>
    <w:rsid w:val="00A13D35"/>
    <w:rsid w:val="00A13D56"/>
    <w:rsid w:val="00A144F0"/>
    <w:rsid w:val="00A152DA"/>
    <w:rsid w:val="00A15F48"/>
    <w:rsid w:val="00A168B8"/>
    <w:rsid w:val="00A17519"/>
    <w:rsid w:val="00A176B8"/>
    <w:rsid w:val="00A17B92"/>
    <w:rsid w:val="00A17F34"/>
    <w:rsid w:val="00A17F3D"/>
    <w:rsid w:val="00A200E2"/>
    <w:rsid w:val="00A20199"/>
    <w:rsid w:val="00A20691"/>
    <w:rsid w:val="00A20AA8"/>
    <w:rsid w:val="00A2106C"/>
    <w:rsid w:val="00A2167D"/>
    <w:rsid w:val="00A21F2C"/>
    <w:rsid w:val="00A2228E"/>
    <w:rsid w:val="00A236AF"/>
    <w:rsid w:val="00A23B6E"/>
    <w:rsid w:val="00A24C2E"/>
    <w:rsid w:val="00A24D8D"/>
    <w:rsid w:val="00A25131"/>
    <w:rsid w:val="00A25C4E"/>
    <w:rsid w:val="00A26303"/>
    <w:rsid w:val="00A27173"/>
    <w:rsid w:val="00A30AC7"/>
    <w:rsid w:val="00A30B7D"/>
    <w:rsid w:val="00A30C46"/>
    <w:rsid w:val="00A31F65"/>
    <w:rsid w:val="00A32088"/>
    <w:rsid w:val="00A32295"/>
    <w:rsid w:val="00A3253B"/>
    <w:rsid w:val="00A3285B"/>
    <w:rsid w:val="00A3341B"/>
    <w:rsid w:val="00A33668"/>
    <w:rsid w:val="00A33D1F"/>
    <w:rsid w:val="00A3406C"/>
    <w:rsid w:val="00A343B9"/>
    <w:rsid w:val="00A34C2D"/>
    <w:rsid w:val="00A350E9"/>
    <w:rsid w:val="00A3576F"/>
    <w:rsid w:val="00A35C68"/>
    <w:rsid w:val="00A360CF"/>
    <w:rsid w:val="00A364E5"/>
    <w:rsid w:val="00A37104"/>
    <w:rsid w:val="00A37179"/>
    <w:rsid w:val="00A37E57"/>
    <w:rsid w:val="00A40069"/>
    <w:rsid w:val="00A40C94"/>
    <w:rsid w:val="00A40F67"/>
    <w:rsid w:val="00A41236"/>
    <w:rsid w:val="00A41E55"/>
    <w:rsid w:val="00A42661"/>
    <w:rsid w:val="00A426DA"/>
    <w:rsid w:val="00A426E6"/>
    <w:rsid w:val="00A429FD"/>
    <w:rsid w:val="00A434FD"/>
    <w:rsid w:val="00A448DB"/>
    <w:rsid w:val="00A44FF0"/>
    <w:rsid w:val="00A45944"/>
    <w:rsid w:val="00A46434"/>
    <w:rsid w:val="00A467A6"/>
    <w:rsid w:val="00A467BF"/>
    <w:rsid w:val="00A4694C"/>
    <w:rsid w:val="00A46A70"/>
    <w:rsid w:val="00A46CA8"/>
    <w:rsid w:val="00A47A44"/>
    <w:rsid w:val="00A5129F"/>
    <w:rsid w:val="00A52475"/>
    <w:rsid w:val="00A524DB"/>
    <w:rsid w:val="00A52A85"/>
    <w:rsid w:val="00A532F4"/>
    <w:rsid w:val="00A53407"/>
    <w:rsid w:val="00A53873"/>
    <w:rsid w:val="00A5392A"/>
    <w:rsid w:val="00A541B1"/>
    <w:rsid w:val="00A54444"/>
    <w:rsid w:val="00A54859"/>
    <w:rsid w:val="00A54BD7"/>
    <w:rsid w:val="00A55953"/>
    <w:rsid w:val="00A55A50"/>
    <w:rsid w:val="00A5616F"/>
    <w:rsid w:val="00A60275"/>
    <w:rsid w:val="00A60947"/>
    <w:rsid w:val="00A60E76"/>
    <w:rsid w:val="00A610CD"/>
    <w:rsid w:val="00A612C0"/>
    <w:rsid w:val="00A61728"/>
    <w:rsid w:val="00A61D53"/>
    <w:rsid w:val="00A62870"/>
    <w:rsid w:val="00A62C83"/>
    <w:rsid w:val="00A63488"/>
    <w:rsid w:val="00A6353D"/>
    <w:rsid w:val="00A63C2F"/>
    <w:rsid w:val="00A6478D"/>
    <w:rsid w:val="00A651B3"/>
    <w:rsid w:val="00A65334"/>
    <w:rsid w:val="00A65489"/>
    <w:rsid w:val="00A656CF"/>
    <w:rsid w:val="00A65B61"/>
    <w:rsid w:val="00A65C3D"/>
    <w:rsid w:val="00A6645A"/>
    <w:rsid w:val="00A66897"/>
    <w:rsid w:val="00A66B95"/>
    <w:rsid w:val="00A66C2C"/>
    <w:rsid w:val="00A66CCD"/>
    <w:rsid w:val="00A674E0"/>
    <w:rsid w:val="00A67C98"/>
    <w:rsid w:val="00A67F01"/>
    <w:rsid w:val="00A705E1"/>
    <w:rsid w:val="00A70CBC"/>
    <w:rsid w:val="00A70DCA"/>
    <w:rsid w:val="00A71004"/>
    <w:rsid w:val="00A7267C"/>
    <w:rsid w:val="00A72818"/>
    <w:rsid w:val="00A72F7A"/>
    <w:rsid w:val="00A7346B"/>
    <w:rsid w:val="00A73924"/>
    <w:rsid w:val="00A73D5E"/>
    <w:rsid w:val="00A73ECC"/>
    <w:rsid w:val="00A741A4"/>
    <w:rsid w:val="00A749DD"/>
    <w:rsid w:val="00A74EB2"/>
    <w:rsid w:val="00A74EBF"/>
    <w:rsid w:val="00A75139"/>
    <w:rsid w:val="00A75228"/>
    <w:rsid w:val="00A753BE"/>
    <w:rsid w:val="00A7548E"/>
    <w:rsid w:val="00A75539"/>
    <w:rsid w:val="00A76831"/>
    <w:rsid w:val="00A768CA"/>
    <w:rsid w:val="00A77AE9"/>
    <w:rsid w:val="00A77DA3"/>
    <w:rsid w:val="00A8018F"/>
    <w:rsid w:val="00A81C1D"/>
    <w:rsid w:val="00A81F9D"/>
    <w:rsid w:val="00A82223"/>
    <w:rsid w:val="00A8252F"/>
    <w:rsid w:val="00A82D56"/>
    <w:rsid w:val="00A83370"/>
    <w:rsid w:val="00A8370E"/>
    <w:rsid w:val="00A838A4"/>
    <w:rsid w:val="00A838B7"/>
    <w:rsid w:val="00A83D5A"/>
    <w:rsid w:val="00A84DD6"/>
    <w:rsid w:val="00A8510E"/>
    <w:rsid w:val="00A8549C"/>
    <w:rsid w:val="00A8568C"/>
    <w:rsid w:val="00A85E45"/>
    <w:rsid w:val="00A85F20"/>
    <w:rsid w:val="00A8676A"/>
    <w:rsid w:val="00A86EA0"/>
    <w:rsid w:val="00A8730B"/>
    <w:rsid w:val="00A90C60"/>
    <w:rsid w:val="00A9100D"/>
    <w:rsid w:val="00A91070"/>
    <w:rsid w:val="00A91226"/>
    <w:rsid w:val="00A91887"/>
    <w:rsid w:val="00A91A43"/>
    <w:rsid w:val="00A91C88"/>
    <w:rsid w:val="00A91D71"/>
    <w:rsid w:val="00A922CC"/>
    <w:rsid w:val="00A923E4"/>
    <w:rsid w:val="00A92791"/>
    <w:rsid w:val="00A92F2C"/>
    <w:rsid w:val="00A92F64"/>
    <w:rsid w:val="00A9317B"/>
    <w:rsid w:val="00A93B5D"/>
    <w:rsid w:val="00A93F84"/>
    <w:rsid w:val="00A94541"/>
    <w:rsid w:val="00A949C4"/>
    <w:rsid w:val="00A94ED7"/>
    <w:rsid w:val="00A94FA1"/>
    <w:rsid w:val="00A951C1"/>
    <w:rsid w:val="00A955AC"/>
    <w:rsid w:val="00A95A06"/>
    <w:rsid w:val="00A95D89"/>
    <w:rsid w:val="00A96588"/>
    <w:rsid w:val="00A96B97"/>
    <w:rsid w:val="00A96BF9"/>
    <w:rsid w:val="00A977DE"/>
    <w:rsid w:val="00A97968"/>
    <w:rsid w:val="00A97BF1"/>
    <w:rsid w:val="00AA08B8"/>
    <w:rsid w:val="00AA0B07"/>
    <w:rsid w:val="00AA0D1B"/>
    <w:rsid w:val="00AA0F7F"/>
    <w:rsid w:val="00AA1427"/>
    <w:rsid w:val="00AA16A5"/>
    <w:rsid w:val="00AA18F4"/>
    <w:rsid w:val="00AA2FFF"/>
    <w:rsid w:val="00AA3258"/>
    <w:rsid w:val="00AA3351"/>
    <w:rsid w:val="00AA33CB"/>
    <w:rsid w:val="00AA33E1"/>
    <w:rsid w:val="00AA40C8"/>
    <w:rsid w:val="00AA6B3F"/>
    <w:rsid w:val="00AB088A"/>
    <w:rsid w:val="00AB1560"/>
    <w:rsid w:val="00AB1C0E"/>
    <w:rsid w:val="00AB29A0"/>
    <w:rsid w:val="00AB3494"/>
    <w:rsid w:val="00AB3CFB"/>
    <w:rsid w:val="00AB3E5F"/>
    <w:rsid w:val="00AB53B0"/>
    <w:rsid w:val="00AB55BA"/>
    <w:rsid w:val="00AB57B8"/>
    <w:rsid w:val="00AB59A1"/>
    <w:rsid w:val="00AB5A6A"/>
    <w:rsid w:val="00AB6A7F"/>
    <w:rsid w:val="00AB6BAA"/>
    <w:rsid w:val="00AB6E18"/>
    <w:rsid w:val="00AB70E8"/>
    <w:rsid w:val="00AB71ED"/>
    <w:rsid w:val="00AB7622"/>
    <w:rsid w:val="00AB76C3"/>
    <w:rsid w:val="00AB7749"/>
    <w:rsid w:val="00AB7CCF"/>
    <w:rsid w:val="00AC0624"/>
    <w:rsid w:val="00AC0680"/>
    <w:rsid w:val="00AC165D"/>
    <w:rsid w:val="00AC1913"/>
    <w:rsid w:val="00AC1DE0"/>
    <w:rsid w:val="00AC1E4B"/>
    <w:rsid w:val="00AC29C5"/>
    <w:rsid w:val="00AC2B19"/>
    <w:rsid w:val="00AC350A"/>
    <w:rsid w:val="00AC3A04"/>
    <w:rsid w:val="00AC401B"/>
    <w:rsid w:val="00AC4671"/>
    <w:rsid w:val="00AC4CA7"/>
    <w:rsid w:val="00AC554B"/>
    <w:rsid w:val="00AC59F3"/>
    <w:rsid w:val="00AC63B3"/>
    <w:rsid w:val="00AC64B5"/>
    <w:rsid w:val="00AC67DC"/>
    <w:rsid w:val="00AC6D10"/>
    <w:rsid w:val="00AC71C3"/>
    <w:rsid w:val="00AC790E"/>
    <w:rsid w:val="00AC7D53"/>
    <w:rsid w:val="00AC7DDA"/>
    <w:rsid w:val="00AD0839"/>
    <w:rsid w:val="00AD08EC"/>
    <w:rsid w:val="00AD0A17"/>
    <w:rsid w:val="00AD0B47"/>
    <w:rsid w:val="00AD0CC4"/>
    <w:rsid w:val="00AD1595"/>
    <w:rsid w:val="00AD16BB"/>
    <w:rsid w:val="00AD1AA8"/>
    <w:rsid w:val="00AD1ECC"/>
    <w:rsid w:val="00AD2554"/>
    <w:rsid w:val="00AD25C9"/>
    <w:rsid w:val="00AD2A4C"/>
    <w:rsid w:val="00AD2BAC"/>
    <w:rsid w:val="00AD2BFD"/>
    <w:rsid w:val="00AD4554"/>
    <w:rsid w:val="00AD4734"/>
    <w:rsid w:val="00AD4A0D"/>
    <w:rsid w:val="00AD50C2"/>
    <w:rsid w:val="00AD5799"/>
    <w:rsid w:val="00AD5D5F"/>
    <w:rsid w:val="00AD6601"/>
    <w:rsid w:val="00AD7703"/>
    <w:rsid w:val="00AD7974"/>
    <w:rsid w:val="00AD7E33"/>
    <w:rsid w:val="00AE11CB"/>
    <w:rsid w:val="00AE18E1"/>
    <w:rsid w:val="00AE1DE8"/>
    <w:rsid w:val="00AE26BE"/>
    <w:rsid w:val="00AE28C5"/>
    <w:rsid w:val="00AE28C9"/>
    <w:rsid w:val="00AE2B3F"/>
    <w:rsid w:val="00AE2BB7"/>
    <w:rsid w:val="00AE2C29"/>
    <w:rsid w:val="00AE3455"/>
    <w:rsid w:val="00AE3C79"/>
    <w:rsid w:val="00AE3F0F"/>
    <w:rsid w:val="00AE4EEA"/>
    <w:rsid w:val="00AE5057"/>
    <w:rsid w:val="00AE523A"/>
    <w:rsid w:val="00AE5660"/>
    <w:rsid w:val="00AE5913"/>
    <w:rsid w:val="00AE64B4"/>
    <w:rsid w:val="00AE6B15"/>
    <w:rsid w:val="00AE7C4B"/>
    <w:rsid w:val="00AE7F54"/>
    <w:rsid w:val="00AF0C44"/>
    <w:rsid w:val="00AF216B"/>
    <w:rsid w:val="00AF275F"/>
    <w:rsid w:val="00AF2ACF"/>
    <w:rsid w:val="00AF2F47"/>
    <w:rsid w:val="00AF30DF"/>
    <w:rsid w:val="00AF36B1"/>
    <w:rsid w:val="00AF454A"/>
    <w:rsid w:val="00AF45CE"/>
    <w:rsid w:val="00AF45E7"/>
    <w:rsid w:val="00AF4630"/>
    <w:rsid w:val="00AF501C"/>
    <w:rsid w:val="00AF517A"/>
    <w:rsid w:val="00AF56ED"/>
    <w:rsid w:val="00AF57EC"/>
    <w:rsid w:val="00AF623B"/>
    <w:rsid w:val="00AF645D"/>
    <w:rsid w:val="00AF6658"/>
    <w:rsid w:val="00AF6805"/>
    <w:rsid w:val="00AF78CA"/>
    <w:rsid w:val="00AF7D23"/>
    <w:rsid w:val="00AF7D30"/>
    <w:rsid w:val="00B001A0"/>
    <w:rsid w:val="00B00CC6"/>
    <w:rsid w:val="00B00EA3"/>
    <w:rsid w:val="00B00F45"/>
    <w:rsid w:val="00B01164"/>
    <w:rsid w:val="00B01CD2"/>
    <w:rsid w:val="00B02D9E"/>
    <w:rsid w:val="00B02FE5"/>
    <w:rsid w:val="00B030B2"/>
    <w:rsid w:val="00B03476"/>
    <w:rsid w:val="00B03A95"/>
    <w:rsid w:val="00B04063"/>
    <w:rsid w:val="00B04A04"/>
    <w:rsid w:val="00B04AAD"/>
    <w:rsid w:val="00B04B65"/>
    <w:rsid w:val="00B04BBA"/>
    <w:rsid w:val="00B0570C"/>
    <w:rsid w:val="00B063EE"/>
    <w:rsid w:val="00B071FC"/>
    <w:rsid w:val="00B100E5"/>
    <w:rsid w:val="00B10826"/>
    <w:rsid w:val="00B1088A"/>
    <w:rsid w:val="00B111F0"/>
    <w:rsid w:val="00B11493"/>
    <w:rsid w:val="00B11F41"/>
    <w:rsid w:val="00B1237D"/>
    <w:rsid w:val="00B12E21"/>
    <w:rsid w:val="00B12F64"/>
    <w:rsid w:val="00B1348F"/>
    <w:rsid w:val="00B13A4B"/>
    <w:rsid w:val="00B13E41"/>
    <w:rsid w:val="00B14037"/>
    <w:rsid w:val="00B140A1"/>
    <w:rsid w:val="00B141FF"/>
    <w:rsid w:val="00B146D5"/>
    <w:rsid w:val="00B149B7"/>
    <w:rsid w:val="00B1561B"/>
    <w:rsid w:val="00B156CE"/>
    <w:rsid w:val="00B1597E"/>
    <w:rsid w:val="00B15F7D"/>
    <w:rsid w:val="00B16DEB"/>
    <w:rsid w:val="00B17642"/>
    <w:rsid w:val="00B17A8B"/>
    <w:rsid w:val="00B2009D"/>
    <w:rsid w:val="00B2034E"/>
    <w:rsid w:val="00B20CDD"/>
    <w:rsid w:val="00B2112D"/>
    <w:rsid w:val="00B2115A"/>
    <w:rsid w:val="00B2131E"/>
    <w:rsid w:val="00B21438"/>
    <w:rsid w:val="00B21925"/>
    <w:rsid w:val="00B2198A"/>
    <w:rsid w:val="00B219B3"/>
    <w:rsid w:val="00B21A9D"/>
    <w:rsid w:val="00B22C6C"/>
    <w:rsid w:val="00B2301E"/>
    <w:rsid w:val="00B23AE0"/>
    <w:rsid w:val="00B23CC3"/>
    <w:rsid w:val="00B24450"/>
    <w:rsid w:val="00B24562"/>
    <w:rsid w:val="00B2497D"/>
    <w:rsid w:val="00B24C56"/>
    <w:rsid w:val="00B24FF8"/>
    <w:rsid w:val="00B258D2"/>
    <w:rsid w:val="00B25E33"/>
    <w:rsid w:val="00B266AC"/>
    <w:rsid w:val="00B274F5"/>
    <w:rsid w:val="00B27DE5"/>
    <w:rsid w:val="00B302A9"/>
    <w:rsid w:val="00B30639"/>
    <w:rsid w:val="00B307C3"/>
    <w:rsid w:val="00B30FCA"/>
    <w:rsid w:val="00B31435"/>
    <w:rsid w:val="00B316D0"/>
    <w:rsid w:val="00B316E9"/>
    <w:rsid w:val="00B31E13"/>
    <w:rsid w:val="00B323ED"/>
    <w:rsid w:val="00B326C6"/>
    <w:rsid w:val="00B32FC6"/>
    <w:rsid w:val="00B330C6"/>
    <w:rsid w:val="00B33D8A"/>
    <w:rsid w:val="00B33E90"/>
    <w:rsid w:val="00B348F8"/>
    <w:rsid w:val="00B349FA"/>
    <w:rsid w:val="00B34E9A"/>
    <w:rsid w:val="00B35D8F"/>
    <w:rsid w:val="00B363D9"/>
    <w:rsid w:val="00B36F12"/>
    <w:rsid w:val="00B37031"/>
    <w:rsid w:val="00B37161"/>
    <w:rsid w:val="00B40427"/>
    <w:rsid w:val="00B40434"/>
    <w:rsid w:val="00B405B5"/>
    <w:rsid w:val="00B40A41"/>
    <w:rsid w:val="00B40A4F"/>
    <w:rsid w:val="00B40F7A"/>
    <w:rsid w:val="00B41602"/>
    <w:rsid w:val="00B41F35"/>
    <w:rsid w:val="00B429F8"/>
    <w:rsid w:val="00B42DB3"/>
    <w:rsid w:val="00B43372"/>
    <w:rsid w:val="00B43604"/>
    <w:rsid w:val="00B4369F"/>
    <w:rsid w:val="00B436EA"/>
    <w:rsid w:val="00B436EF"/>
    <w:rsid w:val="00B43F97"/>
    <w:rsid w:val="00B44089"/>
    <w:rsid w:val="00B4420C"/>
    <w:rsid w:val="00B442A0"/>
    <w:rsid w:val="00B449C4"/>
    <w:rsid w:val="00B45F81"/>
    <w:rsid w:val="00B4662D"/>
    <w:rsid w:val="00B46631"/>
    <w:rsid w:val="00B46E5A"/>
    <w:rsid w:val="00B46FBA"/>
    <w:rsid w:val="00B472BC"/>
    <w:rsid w:val="00B47537"/>
    <w:rsid w:val="00B4764F"/>
    <w:rsid w:val="00B47667"/>
    <w:rsid w:val="00B47A0C"/>
    <w:rsid w:val="00B5045C"/>
    <w:rsid w:val="00B50572"/>
    <w:rsid w:val="00B50960"/>
    <w:rsid w:val="00B50A9E"/>
    <w:rsid w:val="00B50B2B"/>
    <w:rsid w:val="00B511D1"/>
    <w:rsid w:val="00B512E8"/>
    <w:rsid w:val="00B51C71"/>
    <w:rsid w:val="00B51F3C"/>
    <w:rsid w:val="00B52D5E"/>
    <w:rsid w:val="00B5315B"/>
    <w:rsid w:val="00B534E6"/>
    <w:rsid w:val="00B5422D"/>
    <w:rsid w:val="00B5752F"/>
    <w:rsid w:val="00B57CBA"/>
    <w:rsid w:val="00B6024B"/>
    <w:rsid w:val="00B602F6"/>
    <w:rsid w:val="00B604F8"/>
    <w:rsid w:val="00B6090F"/>
    <w:rsid w:val="00B60988"/>
    <w:rsid w:val="00B60A14"/>
    <w:rsid w:val="00B60E20"/>
    <w:rsid w:val="00B60E4F"/>
    <w:rsid w:val="00B61639"/>
    <w:rsid w:val="00B61ADC"/>
    <w:rsid w:val="00B6216B"/>
    <w:rsid w:val="00B62379"/>
    <w:rsid w:val="00B62580"/>
    <w:rsid w:val="00B62E7C"/>
    <w:rsid w:val="00B62F4C"/>
    <w:rsid w:val="00B63189"/>
    <w:rsid w:val="00B63302"/>
    <w:rsid w:val="00B633F0"/>
    <w:rsid w:val="00B63D99"/>
    <w:rsid w:val="00B64219"/>
    <w:rsid w:val="00B65105"/>
    <w:rsid w:val="00B65133"/>
    <w:rsid w:val="00B65978"/>
    <w:rsid w:val="00B65C47"/>
    <w:rsid w:val="00B65EDF"/>
    <w:rsid w:val="00B664DD"/>
    <w:rsid w:val="00B6687A"/>
    <w:rsid w:val="00B66C52"/>
    <w:rsid w:val="00B670D3"/>
    <w:rsid w:val="00B67D3A"/>
    <w:rsid w:val="00B67F4A"/>
    <w:rsid w:val="00B714C2"/>
    <w:rsid w:val="00B71592"/>
    <w:rsid w:val="00B71639"/>
    <w:rsid w:val="00B719E3"/>
    <w:rsid w:val="00B71C97"/>
    <w:rsid w:val="00B71D2F"/>
    <w:rsid w:val="00B72499"/>
    <w:rsid w:val="00B72C0D"/>
    <w:rsid w:val="00B72D09"/>
    <w:rsid w:val="00B73274"/>
    <w:rsid w:val="00B73492"/>
    <w:rsid w:val="00B735EA"/>
    <w:rsid w:val="00B736E9"/>
    <w:rsid w:val="00B73752"/>
    <w:rsid w:val="00B73BC1"/>
    <w:rsid w:val="00B74019"/>
    <w:rsid w:val="00B7405A"/>
    <w:rsid w:val="00B74508"/>
    <w:rsid w:val="00B746F8"/>
    <w:rsid w:val="00B74C1C"/>
    <w:rsid w:val="00B74F40"/>
    <w:rsid w:val="00B754AB"/>
    <w:rsid w:val="00B75693"/>
    <w:rsid w:val="00B75AB2"/>
    <w:rsid w:val="00B76F13"/>
    <w:rsid w:val="00B76F7E"/>
    <w:rsid w:val="00B774DB"/>
    <w:rsid w:val="00B776FF"/>
    <w:rsid w:val="00B77EF8"/>
    <w:rsid w:val="00B80083"/>
    <w:rsid w:val="00B806C3"/>
    <w:rsid w:val="00B80DFB"/>
    <w:rsid w:val="00B8144A"/>
    <w:rsid w:val="00B81EEE"/>
    <w:rsid w:val="00B81F63"/>
    <w:rsid w:val="00B82C90"/>
    <w:rsid w:val="00B82CEC"/>
    <w:rsid w:val="00B82E20"/>
    <w:rsid w:val="00B836A3"/>
    <w:rsid w:val="00B83777"/>
    <w:rsid w:val="00B83D67"/>
    <w:rsid w:val="00B8415F"/>
    <w:rsid w:val="00B84440"/>
    <w:rsid w:val="00B846FF"/>
    <w:rsid w:val="00B8479C"/>
    <w:rsid w:val="00B84A54"/>
    <w:rsid w:val="00B84BD8"/>
    <w:rsid w:val="00B84C81"/>
    <w:rsid w:val="00B85061"/>
    <w:rsid w:val="00B850D9"/>
    <w:rsid w:val="00B85268"/>
    <w:rsid w:val="00B870C9"/>
    <w:rsid w:val="00B875D0"/>
    <w:rsid w:val="00B87939"/>
    <w:rsid w:val="00B9025B"/>
    <w:rsid w:val="00B902B4"/>
    <w:rsid w:val="00B91A58"/>
    <w:rsid w:val="00B91CFE"/>
    <w:rsid w:val="00B91F7C"/>
    <w:rsid w:val="00B924F7"/>
    <w:rsid w:val="00B926E5"/>
    <w:rsid w:val="00B926F4"/>
    <w:rsid w:val="00B939BF"/>
    <w:rsid w:val="00B947D5"/>
    <w:rsid w:val="00B94C17"/>
    <w:rsid w:val="00B94D7E"/>
    <w:rsid w:val="00B94E9F"/>
    <w:rsid w:val="00B958C4"/>
    <w:rsid w:val="00B95B3D"/>
    <w:rsid w:val="00B95EC0"/>
    <w:rsid w:val="00B967FA"/>
    <w:rsid w:val="00B96B99"/>
    <w:rsid w:val="00B9711D"/>
    <w:rsid w:val="00B9715F"/>
    <w:rsid w:val="00B977E4"/>
    <w:rsid w:val="00BA121D"/>
    <w:rsid w:val="00BA146A"/>
    <w:rsid w:val="00BA228C"/>
    <w:rsid w:val="00BA2381"/>
    <w:rsid w:val="00BA2760"/>
    <w:rsid w:val="00BA2852"/>
    <w:rsid w:val="00BA29EE"/>
    <w:rsid w:val="00BA2B4D"/>
    <w:rsid w:val="00BA3276"/>
    <w:rsid w:val="00BA331C"/>
    <w:rsid w:val="00BA3519"/>
    <w:rsid w:val="00BA3765"/>
    <w:rsid w:val="00BA39F2"/>
    <w:rsid w:val="00BA3C93"/>
    <w:rsid w:val="00BA3F4A"/>
    <w:rsid w:val="00BA531A"/>
    <w:rsid w:val="00BA5440"/>
    <w:rsid w:val="00BA5810"/>
    <w:rsid w:val="00BA5B99"/>
    <w:rsid w:val="00BA740A"/>
    <w:rsid w:val="00BA76F8"/>
    <w:rsid w:val="00BA77A6"/>
    <w:rsid w:val="00BA7B3E"/>
    <w:rsid w:val="00BA7F0A"/>
    <w:rsid w:val="00BB002C"/>
    <w:rsid w:val="00BB0137"/>
    <w:rsid w:val="00BB0B58"/>
    <w:rsid w:val="00BB1015"/>
    <w:rsid w:val="00BB110B"/>
    <w:rsid w:val="00BB142E"/>
    <w:rsid w:val="00BB1E7E"/>
    <w:rsid w:val="00BB2273"/>
    <w:rsid w:val="00BB22C6"/>
    <w:rsid w:val="00BB2B5E"/>
    <w:rsid w:val="00BB32A0"/>
    <w:rsid w:val="00BB459D"/>
    <w:rsid w:val="00BB47E8"/>
    <w:rsid w:val="00BB4FC1"/>
    <w:rsid w:val="00BB51DB"/>
    <w:rsid w:val="00BB5902"/>
    <w:rsid w:val="00BB5A84"/>
    <w:rsid w:val="00BB6132"/>
    <w:rsid w:val="00BB617E"/>
    <w:rsid w:val="00BB704E"/>
    <w:rsid w:val="00BB7731"/>
    <w:rsid w:val="00BB79D3"/>
    <w:rsid w:val="00BB7B8D"/>
    <w:rsid w:val="00BB7F4F"/>
    <w:rsid w:val="00BC02FD"/>
    <w:rsid w:val="00BC0A63"/>
    <w:rsid w:val="00BC0AF8"/>
    <w:rsid w:val="00BC0C60"/>
    <w:rsid w:val="00BC10B7"/>
    <w:rsid w:val="00BC1202"/>
    <w:rsid w:val="00BC128D"/>
    <w:rsid w:val="00BC140D"/>
    <w:rsid w:val="00BC1BBC"/>
    <w:rsid w:val="00BC2633"/>
    <w:rsid w:val="00BC2691"/>
    <w:rsid w:val="00BC2AD7"/>
    <w:rsid w:val="00BC3863"/>
    <w:rsid w:val="00BC408A"/>
    <w:rsid w:val="00BC4F15"/>
    <w:rsid w:val="00BC639B"/>
    <w:rsid w:val="00BC71F3"/>
    <w:rsid w:val="00BC72E8"/>
    <w:rsid w:val="00BC75C5"/>
    <w:rsid w:val="00BC7A86"/>
    <w:rsid w:val="00BC7F32"/>
    <w:rsid w:val="00BD0CF3"/>
    <w:rsid w:val="00BD0D9D"/>
    <w:rsid w:val="00BD0FAC"/>
    <w:rsid w:val="00BD1F69"/>
    <w:rsid w:val="00BD2373"/>
    <w:rsid w:val="00BD278B"/>
    <w:rsid w:val="00BD2C1F"/>
    <w:rsid w:val="00BD2F19"/>
    <w:rsid w:val="00BD31F7"/>
    <w:rsid w:val="00BD3B49"/>
    <w:rsid w:val="00BD3CD9"/>
    <w:rsid w:val="00BD4184"/>
    <w:rsid w:val="00BD434C"/>
    <w:rsid w:val="00BD4598"/>
    <w:rsid w:val="00BD4C06"/>
    <w:rsid w:val="00BD526E"/>
    <w:rsid w:val="00BD5E2C"/>
    <w:rsid w:val="00BD61AA"/>
    <w:rsid w:val="00BD703D"/>
    <w:rsid w:val="00BD70A0"/>
    <w:rsid w:val="00BD737F"/>
    <w:rsid w:val="00BD74EE"/>
    <w:rsid w:val="00BD784C"/>
    <w:rsid w:val="00BD7942"/>
    <w:rsid w:val="00BD7A6B"/>
    <w:rsid w:val="00BE10FD"/>
    <w:rsid w:val="00BE13CB"/>
    <w:rsid w:val="00BE164F"/>
    <w:rsid w:val="00BE17B6"/>
    <w:rsid w:val="00BE200D"/>
    <w:rsid w:val="00BE2F16"/>
    <w:rsid w:val="00BE3808"/>
    <w:rsid w:val="00BE3F1F"/>
    <w:rsid w:val="00BE414D"/>
    <w:rsid w:val="00BE5614"/>
    <w:rsid w:val="00BE5E54"/>
    <w:rsid w:val="00BE6418"/>
    <w:rsid w:val="00BE6B21"/>
    <w:rsid w:val="00BE7030"/>
    <w:rsid w:val="00BE70DA"/>
    <w:rsid w:val="00BE73BB"/>
    <w:rsid w:val="00BE751C"/>
    <w:rsid w:val="00BF03E0"/>
    <w:rsid w:val="00BF0577"/>
    <w:rsid w:val="00BF08EA"/>
    <w:rsid w:val="00BF0F43"/>
    <w:rsid w:val="00BF195A"/>
    <w:rsid w:val="00BF1E56"/>
    <w:rsid w:val="00BF208B"/>
    <w:rsid w:val="00BF2626"/>
    <w:rsid w:val="00BF2A8C"/>
    <w:rsid w:val="00BF3583"/>
    <w:rsid w:val="00BF3990"/>
    <w:rsid w:val="00BF39FB"/>
    <w:rsid w:val="00BF3AF1"/>
    <w:rsid w:val="00BF5511"/>
    <w:rsid w:val="00BF5DAE"/>
    <w:rsid w:val="00BF5FDD"/>
    <w:rsid w:val="00BF6513"/>
    <w:rsid w:val="00BF6BD9"/>
    <w:rsid w:val="00BF6E2E"/>
    <w:rsid w:val="00C0000C"/>
    <w:rsid w:val="00C00BB1"/>
    <w:rsid w:val="00C01149"/>
    <w:rsid w:val="00C01666"/>
    <w:rsid w:val="00C019AE"/>
    <w:rsid w:val="00C01CF2"/>
    <w:rsid w:val="00C01FCB"/>
    <w:rsid w:val="00C023EC"/>
    <w:rsid w:val="00C030B4"/>
    <w:rsid w:val="00C03179"/>
    <w:rsid w:val="00C032B7"/>
    <w:rsid w:val="00C0375E"/>
    <w:rsid w:val="00C039B6"/>
    <w:rsid w:val="00C03C69"/>
    <w:rsid w:val="00C03EC4"/>
    <w:rsid w:val="00C03F8F"/>
    <w:rsid w:val="00C0450E"/>
    <w:rsid w:val="00C045E0"/>
    <w:rsid w:val="00C055C9"/>
    <w:rsid w:val="00C05EDC"/>
    <w:rsid w:val="00C06089"/>
    <w:rsid w:val="00C063A4"/>
    <w:rsid w:val="00C067EC"/>
    <w:rsid w:val="00C06A61"/>
    <w:rsid w:val="00C075B5"/>
    <w:rsid w:val="00C075FB"/>
    <w:rsid w:val="00C07BE4"/>
    <w:rsid w:val="00C07E44"/>
    <w:rsid w:val="00C113B8"/>
    <w:rsid w:val="00C11DE1"/>
    <w:rsid w:val="00C121FC"/>
    <w:rsid w:val="00C122C2"/>
    <w:rsid w:val="00C122DF"/>
    <w:rsid w:val="00C1234C"/>
    <w:rsid w:val="00C12813"/>
    <w:rsid w:val="00C1287D"/>
    <w:rsid w:val="00C12DA7"/>
    <w:rsid w:val="00C138BA"/>
    <w:rsid w:val="00C13D57"/>
    <w:rsid w:val="00C145EE"/>
    <w:rsid w:val="00C1478E"/>
    <w:rsid w:val="00C154CE"/>
    <w:rsid w:val="00C154E9"/>
    <w:rsid w:val="00C15D26"/>
    <w:rsid w:val="00C16D58"/>
    <w:rsid w:val="00C17815"/>
    <w:rsid w:val="00C17D4A"/>
    <w:rsid w:val="00C20283"/>
    <w:rsid w:val="00C202AB"/>
    <w:rsid w:val="00C20399"/>
    <w:rsid w:val="00C20FFA"/>
    <w:rsid w:val="00C2177A"/>
    <w:rsid w:val="00C227AA"/>
    <w:rsid w:val="00C22A59"/>
    <w:rsid w:val="00C2305E"/>
    <w:rsid w:val="00C2474D"/>
    <w:rsid w:val="00C24965"/>
    <w:rsid w:val="00C262F9"/>
    <w:rsid w:val="00C26624"/>
    <w:rsid w:val="00C27943"/>
    <w:rsid w:val="00C30444"/>
    <w:rsid w:val="00C30E97"/>
    <w:rsid w:val="00C314A5"/>
    <w:rsid w:val="00C317B5"/>
    <w:rsid w:val="00C3198F"/>
    <w:rsid w:val="00C31CF5"/>
    <w:rsid w:val="00C31E1C"/>
    <w:rsid w:val="00C32923"/>
    <w:rsid w:val="00C32AD4"/>
    <w:rsid w:val="00C32CF4"/>
    <w:rsid w:val="00C33146"/>
    <w:rsid w:val="00C33254"/>
    <w:rsid w:val="00C338C5"/>
    <w:rsid w:val="00C3425F"/>
    <w:rsid w:val="00C342B3"/>
    <w:rsid w:val="00C3583E"/>
    <w:rsid w:val="00C35983"/>
    <w:rsid w:val="00C36784"/>
    <w:rsid w:val="00C36792"/>
    <w:rsid w:val="00C36CDD"/>
    <w:rsid w:val="00C36D13"/>
    <w:rsid w:val="00C37550"/>
    <w:rsid w:val="00C40D1B"/>
    <w:rsid w:val="00C41436"/>
    <w:rsid w:val="00C41B69"/>
    <w:rsid w:val="00C420D7"/>
    <w:rsid w:val="00C422CE"/>
    <w:rsid w:val="00C42545"/>
    <w:rsid w:val="00C42604"/>
    <w:rsid w:val="00C43D9F"/>
    <w:rsid w:val="00C44005"/>
    <w:rsid w:val="00C44D31"/>
    <w:rsid w:val="00C44D95"/>
    <w:rsid w:val="00C4515B"/>
    <w:rsid w:val="00C46219"/>
    <w:rsid w:val="00C46222"/>
    <w:rsid w:val="00C46A3C"/>
    <w:rsid w:val="00C46A78"/>
    <w:rsid w:val="00C50206"/>
    <w:rsid w:val="00C50397"/>
    <w:rsid w:val="00C50C17"/>
    <w:rsid w:val="00C50D8E"/>
    <w:rsid w:val="00C50F4B"/>
    <w:rsid w:val="00C50F92"/>
    <w:rsid w:val="00C52668"/>
    <w:rsid w:val="00C53135"/>
    <w:rsid w:val="00C53BFC"/>
    <w:rsid w:val="00C5412F"/>
    <w:rsid w:val="00C54467"/>
    <w:rsid w:val="00C54528"/>
    <w:rsid w:val="00C54969"/>
    <w:rsid w:val="00C54D77"/>
    <w:rsid w:val="00C55541"/>
    <w:rsid w:val="00C56A8C"/>
    <w:rsid w:val="00C57325"/>
    <w:rsid w:val="00C57357"/>
    <w:rsid w:val="00C57FA2"/>
    <w:rsid w:val="00C601AF"/>
    <w:rsid w:val="00C60EFB"/>
    <w:rsid w:val="00C61181"/>
    <w:rsid w:val="00C61442"/>
    <w:rsid w:val="00C615B1"/>
    <w:rsid w:val="00C62255"/>
    <w:rsid w:val="00C62639"/>
    <w:rsid w:val="00C62A37"/>
    <w:rsid w:val="00C62EDD"/>
    <w:rsid w:val="00C62F30"/>
    <w:rsid w:val="00C6300F"/>
    <w:rsid w:val="00C63133"/>
    <w:rsid w:val="00C63144"/>
    <w:rsid w:val="00C631F7"/>
    <w:rsid w:val="00C63235"/>
    <w:rsid w:val="00C63348"/>
    <w:rsid w:val="00C6355B"/>
    <w:rsid w:val="00C639EE"/>
    <w:rsid w:val="00C63CF6"/>
    <w:rsid w:val="00C6518C"/>
    <w:rsid w:val="00C65B27"/>
    <w:rsid w:val="00C65BD8"/>
    <w:rsid w:val="00C65D07"/>
    <w:rsid w:val="00C6675C"/>
    <w:rsid w:val="00C667C9"/>
    <w:rsid w:val="00C67055"/>
    <w:rsid w:val="00C67A30"/>
    <w:rsid w:val="00C67AA0"/>
    <w:rsid w:val="00C67E23"/>
    <w:rsid w:val="00C70433"/>
    <w:rsid w:val="00C70623"/>
    <w:rsid w:val="00C706AF"/>
    <w:rsid w:val="00C70E80"/>
    <w:rsid w:val="00C71110"/>
    <w:rsid w:val="00C71293"/>
    <w:rsid w:val="00C71776"/>
    <w:rsid w:val="00C71E57"/>
    <w:rsid w:val="00C7209C"/>
    <w:rsid w:val="00C7214F"/>
    <w:rsid w:val="00C72697"/>
    <w:rsid w:val="00C72BBF"/>
    <w:rsid w:val="00C730E7"/>
    <w:rsid w:val="00C7362A"/>
    <w:rsid w:val="00C73875"/>
    <w:rsid w:val="00C73DA0"/>
    <w:rsid w:val="00C73F6C"/>
    <w:rsid w:val="00C73FDB"/>
    <w:rsid w:val="00C74414"/>
    <w:rsid w:val="00C74460"/>
    <w:rsid w:val="00C748E6"/>
    <w:rsid w:val="00C74EE6"/>
    <w:rsid w:val="00C7506A"/>
    <w:rsid w:val="00C752C0"/>
    <w:rsid w:val="00C75397"/>
    <w:rsid w:val="00C75682"/>
    <w:rsid w:val="00C759C3"/>
    <w:rsid w:val="00C75B5B"/>
    <w:rsid w:val="00C7618D"/>
    <w:rsid w:val="00C77689"/>
    <w:rsid w:val="00C77799"/>
    <w:rsid w:val="00C77E87"/>
    <w:rsid w:val="00C80225"/>
    <w:rsid w:val="00C805F7"/>
    <w:rsid w:val="00C806B4"/>
    <w:rsid w:val="00C80A24"/>
    <w:rsid w:val="00C80F9F"/>
    <w:rsid w:val="00C8144A"/>
    <w:rsid w:val="00C818A4"/>
    <w:rsid w:val="00C81AAE"/>
    <w:rsid w:val="00C81C29"/>
    <w:rsid w:val="00C81C7B"/>
    <w:rsid w:val="00C820FE"/>
    <w:rsid w:val="00C835DA"/>
    <w:rsid w:val="00C83964"/>
    <w:rsid w:val="00C8465E"/>
    <w:rsid w:val="00C84E35"/>
    <w:rsid w:val="00C84FFE"/>
    <w:rsid w:val="00C8535D"/>
    <w:rsid w:val="00C8538A"/>
    <w:rsid w:val="00C85AC7"/>
    <w:rsid w:val="00C86129"/>
    <w:rsid w:val="00C861A7"/>
    <w:rsid w:val="00C8689F"/>
    <w:rsid w:val="00C86B11"/>
    <w:rsid w:val="00C86C4A"/>
    <w:rsid w:val="00C872AF"/>
    <w:rsid w:val="00C878E5"/>
    <w:rsid w:val="00C87C8C"/>
    <w:rsid w:val="00C9025B"/>
    <w:rsid w:val="00C9073C"/>
    <w:rsid w:val="00C90AD6"/>
    <w:rsid w:val="00C90C00"/>
    <w:rsid w:val="00C90C5B"/>
    <w:rsid w:val="00C90CFA"/>
    <w:rsid w:val="00C90CFB"/>
    <w:rsid w:val="00C91237"/>
    <w:rsid w:val="00C913A6"/>
    <w:rsid w:val="00C91915"/>
    <w:rsid w:val="00C91C26"/>
    <w:rsid w:val="00C91D96"/>
    <w:rsid w:val="00C924FA"/>
    <w:rsid w:val="00C9256A"/>
    <w:rsid w:val="00C92A89"/>
    <w:rsid w:val="00C92D2B"/>
    <w:rsid w:val="00C932AA"/>
    <w:rsid w:val="00C93CCA"/>
    <w:rsid w:val="00C93E6F"/>
    <w:rsid w:val="00C940FD"/>
    <w:rsid w:val="00C94D00"/>
    <w:rsid w:val="00C951C5"/>
    <w:rsid w:val="00C952A6"/>
    <w:rsid w:val="00C9534D"/>
    <w:rsid w:val="00C95409"/>
    <w:rsid w:val="00C95E7F"/>
    <w:rsid w:val="00C960BD"/>
    <w:rsid w:val="00C961D4"/>
    <w:rsid w:val="00C97267"/>
    <w:rsid w:val="00C974FC"/>
    <w:rsid w:val="00C976FF"/>
    <w:rsid w:val="00C978FC"/>
    <w:rsid w:val="00C97A23"/>
    <w:rsid w:val="00C97A47"/>
    <w:rsid w:val="00C97B43"/>
    <w:rsid w:val="00CA0872"/>
    <w:rsid w:val="00CA0F02"/>
    <w:rsid w:val="00CA2283"/>
    <w:rsid w:val="00CA29E9"/>
    <w:rsid w:val="00CA2F96"/>
    <w:rsid w:val="00CA33F3"/>
    <w:rsid w:val="00CA3AC0"/>
    <w:rsid w:val="00CA3D1D"/>
    <w:rsid w:val="00CA3FBA"/>
    <w:rsid w:val="00CA421A"/>
    <w:rsid w:val="00CA43B9"/>
    <w:rsid w:val="00CA44BB"/>
    <w:rsid w:val="00CA461B"/>
    <w:rsid w:val="00CA4A16"/>
    <w:rsid w:val="00CA4AF8"/>
    <w:rsid w:val="00CA4C3E"/>
    <w:rsid w:val="00CA54EA"/>
    <w:rsid w:val="00CA5BCC"/>
    <w:rsid w:val="00CA62F2"/>
    <w:rsid w:val="00CA6C4D"/>
    <w:rsid w:val="00CA6C53"/>
    <w:rsid w:val="00CA6DBF"/>
    <w:rsid w:val="00CB03CB"/>
    <w:rsid w:val="00CB0490"/>
    <w:rsid w:val="00CB0B82"/>
    <w:rsid w:val="00CB11D1"/>
    <w:rsid w:val="00CB1644"/>
    <w:rsid w:val="00CB1DC4"/>
    <w:rsid w:val="00CB2B54"/>
    <w:rsid w:val="00CB2B93"/>
    <w:rsid w:val="00CB3466"/>
    <w:rsid w:val="00CB351D"/>
    <w:rsid w:val="00CB3BD2"/>
    <w:rsid w:val="00CB4725"/>
    <w:rsid w:val="00CB48FD"/>
    <w:rsid w:val="00CB4B08"/>
    <w:rsid w:val="00CB5AC9"/>
    <w:rsid w:val="00CB5D32"/>
    <w:rsid w:val="00CB65CA"/>
    <w:rsid w:val="00CB727F"/>
    <w:rsid w:val="00CB7496"/>
    <w:rsid w:val="00CB7C6C"/>
    <w:rsid w:val="00CB7FFB"/>
    <w:rsid w:val="00CC0198"/>
    <w:rsid w:val="00CC02A6"/>
    <w:rsid w:val="00CC0812"/>
    <w:rsid w:val="00CC0C70"/>
    <w:rsid w:val="00CC0E55"/>
    <w:rsid w:val="00CC1139"/>
    <w:rsid w:val="00CC132B"/>
    <w:rsid w:val="00CC15A8"/>
    <w:rsid w:val="00CC1CC1"/>
    <w:rsid w:val="00CC1EC0"/>
    <w:rsid w:val="00CC25FC"/>
    <w:rsid w:val="00CC2F2F"/>
    <w:rsid w:val="00CC3174"/>
    <w:rsid w:val="00CC322A"/>
    <w:rsid w:val="00CC34D2"/>
    <w:rsid w:val="00CC3877"/>
    <w:rsid w:val="00CC3D46"/>
    <w:rsid w:val="00CC45AE"/>
    <w:rsid w:val="00CC49B9"/>
    <w:rsid w:val="00CC4FAB"/>
    <w:rsid w:val="00CC53AA"/>
    <w:rsid w:val="00CC569D"/>
    <w:rsid w:val="00CC57B6"/>
    <w:rsid w:val="00CC5B1A"/>
    <w:rsid w:val="00CC61DE"/>
    <w:rsid w:val="00CC66E6"/>
    <w:rsid w:val="00CC68D2"/>
    <w:rsid w:val="00CC6F0F"/>
    <w:rsid w:val="00CC762F"/>
    <w:rsid w:val="00CC7789"/>
    <w:rsid w:val="00CC7997"/>
    <w:rsid w:val="00CC7DC0"/>
    <w:rsid w:val="00CD0307"/>
    <w:rsid w:val="00CD05E4"/>
    <w:rsid w:val="00CD073D"/>
    <w:rsid w:val="00CD0B33"/>
    <w:rsid w:val="00CD0C8B"/>
    <w:rsid w:val="00CD1526"/>
    <w:rsid w:val="00CD193F"/>
    <w:rsid w:val="00CD2141"/>
    <w:rsid w:val="00CD2E5A"/>
    <w:rsid w:val="00CD3405"/>
    <w:rsid w:val="00CD3941"/>
    <w:rsid w:val="00CD3A76"/>
    <w:rsid w:val="00CD3DBC"/>
    <w:rsid w:val="00CD43CF"/>
    <w:rsid w:val="00CD44A3"/>
    <w:rsid w:val="00CD49B9"/>
    <w:rsid w:val="00CD505D"/>
    <w:rsid w:val="00CD541C"/>
    <w:rsid w:val="00CD5AAE"/>
    <w:rsid w:val="00CD6AEA"/>
    <w:rsid w:val="00CD6DD0"/>
    <w:rsid w:val="00CD6FE0"/>
    <w:rsid w:val="00CD74DF"/>
    <w:rsid w:val="00CD7631"/>
    <w:rsid w:val="00CD79E5"/>
    <w:rsid w:val="00CD7A11"/>
    <w:rsid w:val="00CD7FA2"/>
    <w:rsid w:val="00CE01A3"/>
    <w:rsid w:val="00CE0225"/>
    <w:rsid w:val="00CE03B8"/>
    <w:rsid w:val="00CE0D9B"/>
    <w:rsid w:val="00CE137D"/>
    <w:rsid w:val="00CE1AA6"/>
    <w:rsid w:val="00CE1D4C"/>
    <w:rsid w:val="00CE20EF"/>
    <w:rsid w:val="00CE2769"/>
    <w:rsid w:val="00CE2832"/>
    <w:rsid w:val="00CE2944"/>
    <w:rsid w:val="00CE2E31"/>
    <w:rsid w:val="00CE2F64"/>
    <w:rsid w:val="00CE3828"/>
    <w:rsid w:val="00CE42E7"/>
    <w:rsid w:val="00CE4660"/>
    <w:rsid w:val="00CE4AD7"/>
    <w:rsid w:val="00CE4C75"/>
    <w:rsid w:val="00CE4F0B"/>
    <w:rsid w:val="00CE4FF1"/>
    <w:rsid w:val="00CE578E"/>
    <w:rsid w:val="00CE672B"/>
    <w:rsid w:val="00CE6C09"/>
    <w:rsid w:val="00CE6D64"/>
    <w:rsid w:val="00CE6EA2"/>
    <w:rsid w:val="00CE6F6E"/>
    <w:rsid w:val="00CE774D"/>
    <w:rsid w:val="00CE7D93"/>
    <w:rsid w:val="00CF03E1"/>
    <w:rsid w:val="00CF0BC2"/>
    <w:rsid w:val="00CF139C"/>
    <w:rsid w:val="00CF14FB"/>
    <w:rsid w:val="00CF1655"/>
    <w:rsid w:val="00CF216C"/>
    <w:rsid w:val="00CF2E0E"/>
    <w:rsid w:val="00CF2E85"/>
    <w:rsid w:val="00CF35D7"/>
    <w:rsid w:val="00CF3600"/>
    <w:rsid w:val="00CF45BB"/>
    <w:rsid w:val="00CF4769"/>
    <w:rsid w:val="00CF4845"/>
    <w:rsid w:val="00CF4A8E"/>
    <w:rsid w:val="00CF4B86"/>
    <w:rsid w:val="00CF50DE"/>
    <w:rsid w:val="00CF580D"/>
    <w:rsid w:val="00CF5CBB"/>
    <w:rsid w:val="00CF608C"/>
    <w:rsid w:val="00CF638F"/>
    <w:rsid w:val="00CF654E"/>
    <w:rsid w:val="00CF6864"/>
    <w:rsid w:val="00CF6C50"/>
    <w:rsid w:val="00CF6F93"/>
    <w:rsid w:val="00CF734E"/>
    <w:rsid w:val="00CF73A4"/>
    <w:rsid w:val="00CF7760"/>
    <w:rsid w:val="00D00352"/>
    <w:rsid w:val="00D00924"/>
    <w:rsid w:val="00D00C84"/>
    <w:rsid w:val="00D00DA9"/>
    <w:rsid w:val="00D00E94"/>
    <w:rsid w:val="00D00EAB"/>
    <w:rsid w:val="00D0119B"/>
    <w:rsid w:val="00D01342"/>
    <w:rsid w:val="00D015DC"/>
    <w:rsid w:val="00D016AE"/>
    <w:rsid w:val="00D017AB"/>
    <w:rsid w:val="00D01E3E"/>
    <w:rsid w:val="00D01F95"/>
    <w:rsid w:val="00D02152"/>
    <w:rsid w:val="00D025D8"/>
    <w:rsid w:val="00D02DE3"/>
    <w:rsid w:val="00D033F2"/>
    <w:rsid w:val="00D03EA7"/>
    <w:rsid w:val="00D0406F"/>
    <w:rsid w:val="00D04CB8"/>
    <w:rsid w:val="00D0575D"/>
    <w:rsid w:val="00D0579E"/>
    <w:rsid w:val="00D05BF1"/>
    <w:rsid w:val="00D0611C"/>
    <w:rsid w:val="00D06259"/>
    <w:rsid w:val="00D06381"/>
    <w:rsid w:val="00D068AE"/>
    <w:rsid w:val="00D07ADC"/>
    <w:rsid w:val="00D07BA5"/>
    <w:rsid w:val="00D07E3D"/>
    <w:rsid w:val="00D07E72"/>
    <w:rsid w:val="00D07EC2"/>
    <w:rsid w:val="00D07EE5"/>
    <w:rsid w:val="00D100F6"/>
    <w:rsid w:val="00D10320"/>
    <w:rsid w:val="00D105E0"/>
    <w:rsid w:val="00D10638"/>
    <w:rsid w:val="00D10836"/>
    <w:rsid w:val="00D109EF"/>
    <w:rsid w:val="00D114ED"/>
    <w:rsid w:val="00D11619"/>
    <w:rsid w:val="00D11B35"/>
    <w:rsid w:val="00D11B48"/>
    <w:rsid w:val="00D12A3E"/>
    <w:rsid w:val="00D12B06"/>
    <w:rsid w:val="00D1308E"/>
    <w:rsid w:val="00D13999"/>
    <w:rsid w:val="00D13D62"/>
    <w:rsid w:val="00D14240"/>
    <w:rsid w:val="00D143B1"/>
    <w:rsid w:val="00D148CC"/>
    <w:rsid w:val="00D14BCA"/>
    <w:rsid w:val="00D14FE5"/>
    <w:rsid w:val="00D153B2"/>
    <w:rsid w:val="00D15623"/>
    <w:rsid w:val="00D16A2D"/>
    <w:rsid w:val="00D16AB0"/>
    <w:rsid w:val="00D16CF6"/>
    <w:rsid w:val="00D17407"/>
    <w:rsid w:val="00D17434"/>
    <w:rsid w:val="00D178FD"/>
    <w:rsid w:val="00D204F2"/>
    <w:rsid w:val="00D20565"/>
    <w:rsid w:val="00D20587"/>
    <w:rsid w:val="00D20878"/>
    <w:rsid w:val="00D20DE9"/>
    <w:rsid w:val="00D217BF"/>
    <w:rsid w:val="00D21913"/>
    <w:rsid w:val="00D22706"/>
    <w:rsid w:val="00D229E9"/>
    <w:rsid w:val="00D22B53"/>
    <w:rsid w:val="00D22BED"/>
    <w:rsid w:val="00D23A6A"/>
    <w:rsid w:val="00D23ED0"/>
    <w:rsid w:val="00D25063"/>
    <w:rsid w:val="00D251A7"/>
    <w:rsid w:val="00D2534B"/>
    <w:rsid w:val="00D255DE"/>
    <w:rsid w:val="00D25EC9"/>
    <w:rsid w:val="00D26323"/>
    <w:rsid w:val="00D26468"/>
    <w:rsid w:val="00D26712"/>
    <w:rsid w:val="00D26E97"/>
    <w:rsid w:val="00D27545"/>
    <w:rsid w:val="00D27FEE"/>
    <w:rsid w:val="00D300F7"/>
    <w:rsid w:val="00D3051E"/>
    <w:rsid w:val="00D30EEC"/>
    <w:rsid w:val="00D31064"/>
    <w:rsid w:val="00D31512"/>
    <w:rsid w:val="00D32A41"/>
    <w:rsid w:val="00D333A4"/>
    <w:rsid w:val="00D33DD8"/>
    <w:rsid w:val="00D3414D"/>
    <w:rsid w:val="00D34A66"/>
    <w:rsid w:val="00D34D8B"/>
    <w:rsid w:val="00D350B5"/>
    <w:rsid w:val="00D35160"/>
    <w:rsid w:val="00D35538"/>
    <w:rsid w:val="00D35BBA"/>
    <w:rsid w:val="00D3621A"/>
    <w:rsid w:val="00D3625A"/>
    <w:rsid w:val="00D36837"/>
    <w:rsid w:val="00D371A2"/>
    <w:rsid w:val="00D4094A"/>
    <w:rsid w:val="00D40ED1"/>
    <w:rsid w:val="00D40F0C"/>
    <w:rsid w:val="00D41C5C"/>
    <w:rsid w:val="00D42289"/>
    <w:rsid w:val="00D42336"/>
    <w:rsid w:val="00D42AF7"/>
    <w:rsid w:val="00D42CC7"/>
    <w:rsid w:val="00D43707"/>
    <w:rsid w:val="00D44BCF"/>
    <w:rsid w:val="00D44D49"/>
    <w:rsid w:val="00D4619D"/>
    <w:rsid w:val="00D461DD"/>
    <w:rsid w:val="00D46B39"/>
    <w:rsid w:val="00D50738"/>
    <w:rsid w:val="00D51290"/>
    <w:rsid w:val="00D517FC"/>
    <w:rsid w:val="00D5189B"/>
    <w:rsid w:val="00D51ADB"/>
    <w:rsid w:val="00D51E45"/>
    <w:rsid w:val="00D5231C"/>
    <w:rsid w:val="00D52359"/>
    <w:rsid w:val="00D52440"/>
    <w:rsid w:val="00D52491"/>
    <w:rsid w:val="00D527B7"/>
    <w:rsid w:val="00D5298C"/>
    <w:rsid w:val="00D534D1"/>
    <w:rsid w:val="00D5411A"/>
    <w:rsid w:val="00D558A6"/>
    <w:rsid w:val="00D55994"/>
    <w:rsid w:val="00D55D27"/>
    <w:rsid w:val="00D565A6"/>
    <w:rsid w:val="00D567B4"/>
    <w:rsid w:val="00D56BBA"/>
    <w:rsid w:val="00D56D7A"/>
    <w:rsid w:val="00D5711A"/>
    <w:rsid w:val="00D5723D"/>
    <w:rsid w:val="00D5729C"/>
    <w:rsid w:val="00D573BA"/>
    <w:rsid w:val="00D57A45"/>
    <w:rsid w:val="00D60970"/>
    <w:rsid w:val="00D60C87"/>
    <w:rsid w:val="00D61A32"/>
    <w:rsid w:val="00D61BFB"/>
    <w:rsid w:val="00D621E2"/>
    <w:rsid w:val="00D62407"/>
    <w:rsid w:val="00D62714"/>
    <w:rsid w:val="00D627E9"/>
    <w:rsid w:val="00D630F7"/>
    <w:rsid w:val="00D634AE"/>
    <w:rsid w:val="00D63553"/>
    <w:rsid w:val="00D63580"/>
    <w:rsid w:val="00D638BD"/>
    <w:rsid w:val="00D639AB"/>
    <w:rsid w:val="00D63CD4"/>
    <w:rsid w:val="00D63E58"/>
    <w:rsid w:val="00D640A2"/>
    <w:rsid w:val="00D642A1"/>
    <w:rsid w:val="00D6468E"/>
    <w:rsid w:val="00D64883"/>
    <w:rsid w:val="00D64A20"/>
    <w:rsid w:val="00D66104"/>
    <w:rsid w:val="00D66579"/>
    <w:rsid w:val="00D66B93"/>
    <w:rsid w:val="00D66D95"/>
    <w:rsid w:val="00D67371"/>
    <w:rsid w:val="00D673D3"/>
    <w:rsid w:val="00D675DD"/>
    <w:rsid w:val="00D70624"/>
    <w:rsid w:val="00D7073B"/>
    <w:rsid w:val="00D71F9E"/>
    <w:rsid w:val="00D722B0"/>
    <w:rsid w:val="00D72CE1"/>
    <w:rsid w:val="00D72DC7"/>
    <w:rsid w:val="00D7448E"/>
    <w:rsid w:val="00D758AD"/>
    <w:rsid w:val="00D75FCD"/>
    <w:rsid w:val="00D763B6"/>
    <w:rsid w:val="00D77E0E"/>
    <w:rsid w:val="00D77E66"/>
    <w:rsid w:val="00D809A1"/>
    <w:rsid w:val="00D8115F"/>
    <w:rsid w:val="00D811E9"/>
    <w:rsid w:val="00D811EF"/>
    <w:rsid w:val="00D8127D"/>
    <w:rsid w:val="00D81581"/>
    <w:rsid w:val="00D81FC6"/>
    <w:rsid w:val="00D823CB"/>
    <w:rsid w:val="00D826B1"/>
    <w:rsid w:val="00D82CB3"/>
    <w:rsid w:val="00D836A6"/>
    <w:rsid w:val="00D8374B"/>
    <w:rsid w:val="00D838B8"/>
    <w:rsid w:val="00D84CDF"/>
    <w:rsid w:val="00D85008"/>
    <w:rsid w:val="00D855EC"/>
    <w:rsid w:val="00D864BF"/>
    <w:rsid w:val="00D869DA"/>
    <w:rsid w:val="00D86A42"/>
    <w:rsid w:val="00D86B91"/>
    <w:rsid w:val="00D912CA"/>
    <w:rsid w:val="00D91996"/>
    <w:rsid w:val="00D919E9"/>
    <w:rsid w:val="00D91E83"/>
    <w:rsid w:val="00D92190"/>
    <w:rsid w:val="00D92567"/>
    <w:rsid w:val="00D9274E"/>
    <w:rsid w:val="00D930BB"/>
    <w:rsid w:val="00D93353"/>
    <w:rsid w:val="00D93537"/>
    <w:rsid w:val="00D93C21"/>
    <w:rsid w:val="00D94573"/>
    <w:rsid w:val="00D945EF"/>
    <w:rsid w:val="00D94ABC"/>
    <w:rsid w:val="00D94B42"/>
    <w:rsid w:val="00D94E62"/>
    <w:rsid w:val="00D94EED"/>
    <w:rsid w:val="00D952B5"/>
    <w:rsid w:val="00D957B9"/>
    <w:rsid w:val="00D95B19"/>
    <w:rsid w:val="00D95F38"/>
    <w:rsid w:val="00D963DD"/>
    <w:rsid w:val="00D96EE4"/>
    <w:rsid w:val="00D97EAE"/>
    <w:rsid w:val="00DA106D"/>
    <w:rsid w:val="00DA10EC"/>
    <w:rsid w:val="00DA1128"/>
    <w:rsid w:val="00DA19F6"/>
    <w:rsid w:val="00DA1C04"/>
    <w:rsid w:val="00DA21A5"/>
    <w:rsid w:val="00DA2423"/>
    <w:rsid w:val="00DA2D4A"/>
    <w:rsid w:val="00DA3159"/>
    <w:rsid w:val="00DA406E"/>
    <w:rsid w:val="00DA482C"/>
    <w:rsid w:val="00DA4903"/>
    <w:rsid w:val="00DA4F2C"/>
    <w:rsid w:val="00DA5196"/>
    <w:rsid w:val="00DA541A"/>
    <w:rsid w:val="00DA5706"/>
    <w:rsid w:val="00DA5A3B"/>
    <w:rsid w:val="00DA5A80"/>
    <w:rsid w:val="00DA5D90"/>
    <w:rsid w:val="00DA7427"/>
    <w:rsid w:val="00DB07B8"/>
    <w:rsid w:val="00DB09CA"/>
    <w:rsid w:val="00DB0C52"/>
    <w:rsid w:val="00DB1AB9"/>
    <w:rsid w:val="00DB20D0"/>
    <w:rsid w:val="00DB3427"/>
    <w:rsid w:val="00DB46A3"/>
    <w:rsid w:val="00DB58FA"/>
    <w:rsid w:val="00DB5C7D"/>
    <w:rsid w:val="00DB5F31"/>
    <w:rsid w:val="00DB5F32"/>
    <w:rsid w:val="00DB5F9C"/>
    <w:rsid w:val="00DB6689"/>
    <w:rsid w:val="00DB6DE3"/>
    <w:rsid w:val="00DB7122"/>
    <w:rsid w:val="00DB73CD"/>
    <w:rsid w:val="00DC0102"/>
    <w:rsid w:val="00DC030F"/>
    <w:rsid w:val="00DC0611"/>
    <w:rsid w:val="00DC1196"/>
    <w:rsid w:val="00DC187A"/>
    <w:rsid w:val="00DC1A3C"/>
    <w:rsid w:val="00DC2078"/>
    <w:rsid w:val="00DC22F8"/>
    <w:rsid w:val="00DC2339"/>
    <w:rsid w:val="00DC24E7"/>
    <w:rsid w:val="00DC27D5"/>
    <w:rsid w:val="00DC3395"/>
    <w:rsid w:val="00DC3738"/>
    <w:rsid w:val="00DC39B3"/>
    <w:rsid w:val="00DC3ABC"/>
    <w:rsid w:val="00DC3AFF"/>
    <w:rsid w:val="00DC3E6E"/>
    <w:rsid w:val="00DC41E6"/>
    <w:rsid w:val="00DC4242"/>
    <w:rsid w:val="00DC4D17"/>
    <w:rsid w:val="00DC55F6"/>
    <w:rsid w:val="00DC5AAA"/>
    <w:rsid w:val="00DC63AC"/>
    <w:rsid w:val="00DC7257"/>
    <w:rsid w:val="00DC7AEC"/>
    <w:rsid w:val="00DD0189"/>
    <w:rsid w:val="00DD0ED8"/>
    <w:rsid w:val="00DD250B"/>
    <w:rsid w:val="00DD29EB"/>
    <w:rsid w:val="00DD2C2E"/>
    <w:rsid w:val="00DD3137"/>
    <w:rsid w:val="00DD455A"/>
    <w:rsid w:val="00DD491A"/>
    <w:rsid w:val="00DD4F15"/>
    <w:rsid w:val="00DD4F78"/>
    <w:rsid w:val="00DD5F49"/>
    <w:rsid w:val="00DD5FD6"/>
    <w:rsid w:val="00DD6D02"/>
    <w:rsid w:val="00DD7243"/>
    <w:rsid w:val="00DD7664"/>
    <w:rsid w:val="00DD793E"/>
    <w:rsid w:val="00DD7A30"/>
    <w:rsid w:val="00DD7E25"/>
    <w:rsid w:val="00DD7FF8"/>
    <w:rsid w:val="00DE0A8C"/>
    <w:rsid w:val="00DE211B"/>
    <w:rsid w:val="00DE2934"/>
    <w:rsid w:val="00DE2B0E"/>
    <w:rsid w:val="00DE32EF"/>
    <w:rsid w:val="00DE3854"/>
    <w:rsid w:val="00DE38F2"/>
    <w:rsid w:val="00DE3B60"/>
    <w:rsid w:val="00DE3B92"/>
    <w:rsid w:val="00DE540E"/>
    <w:rsid w:val="00DE6276"/>
    <w:rsid w:val="00DE65F4"/>
    <w:rsid w:val="00DE6921"/>
    <w:rsid w:val="00DE745A"/>
    <w:rsid w:val="00DE75E4"/>
    <w:rsid w:val="00DE78FC"/>
    <w:rsid w:val="00DF01FB"/>
    <w:rsid w:val="00DF07E3"/>
    <w:rsid w:val="00DF096F"/>
    <w:rsid w:val="00DF1158"/>
    <w:rsid w:val="00DF1212"/>
    <w:rsid w:val="00DF1FE7"/>
    <w:rsid w:val="00DF24E4"/>
    <w:rsid w:val="00DF2691"/>
    <w:rsid w:val="00DF320A"/>
    <w:rsid w:val="00DF3A77"/>
    <w:rsid w:val="00DF3D89"/>
    <w:rsid w:val="00DF3D95"/>
    <w:rsid w:val="00DF489F"/>
    <w:rsid w:val="00DF642B"/>
    <w:rsid w:val="00DF68A7"/>
    <w:rsid w:val="00DF6A0B"/>
    <w:rsid w:val="00DF6A23"/>
    <w:rsid w:val="00DF6DFC"/>
    <w:rsid w:val="00DF74F9"/>
    <w:rsid w:val="00DF7C16"/>
    <w:rsid w:val="00E00CDA"/>
    <w:rsid w:val="00E0125B"/>
    <w:rsid w:val="00E0156B"/>
    <w:rsid w:val="00E01A1B"/>
    <w:rsid w:val="00E020E2"/>
    <w:rsid w:val="00E02173"/>
    <w:rsid w:val="00E0221E"/>
    <w:rsid w:val="00E022C6"/>
    <w:rsid w:val="00E02390"/>
    <w:rsid w:val="00E03569"/>
    <w:rsid w:val="00E037C0"/>
    <w:rsid w:val="00E03C53"/>
    <w:rsid w:val="00E03D29"/>
    <w:rsid w:val="00E03DB1"/>
    <w:rsid w:val="00E03E79"/>
    <w:rsid w:val="00E03F83"/>
    <w:rsid w:val="00E05183"/>
    <w:rsid w:val="00E0586F"/>
    <w:rsid w:val="00E058DC"/>
    <w:rsid w:val="00E05A39"/>
    <w:rsid w:val="00E05A48"/>
    <w:rsid w:val="00E063DB"/>
    <w:rsid w:val="00E06FC8"/>
    <w:rsid w:val="00E0727E"/>
    <w:rsid w:val="00E07771"/>
    <w:rsid w:val="00E1011D"/>
    <w:rsid w:val="00E10CD1"/>
    <w:rsid w:val="00E112A8"/>
    <w:rsid w:val="00E11640"/>
    <w:rsid w:val="00E116F9"/>
    <w:rsid w:val="00E11EE7"/>
    <w:rsid w:val="00E12FA6"/>
    <w:rsid w:val="00E142C7"/>
    <w:rsid w:val="00E14C20"/>
    <w:rsid w:val="00E157A7"/>
    <w:rsid w:val="00E1691C"/>
    <w:rsid w:val="00E170DF"/>
    <w:rsid w:val="00E17200"/>
    <w:rsid w:val="00E17663"/>
    <w:rsid w:val="00E201C5"/>
    <w:rsid w:val="00E2028F"/>
    <w:rsid w:val="00E20788"/>
    <w:rsid w:val="00E20C69"/>
    <w:rsid w:val="00E21072"/>
    <w:rsid w:val="00E216D6"/>
    <w:rsid w:val="00E221AB"/>
    <w:rsid w:val="00E22A92"/>
    <w:rsid w:val="00E22E30"/>
    <w:rsid w:val="00E231D9"/>
    <w:rsid w:val="00E2369A"/>
    <w:rsid w:val="00E23935"/>
    <w:rsid w:val="00E23C87"/>
    <w:rsid w:val="00E23D09"/>
    <w:rsid w:val="00E2440F"/>
    <w:rsid w:val="00E244C6"/>
    <w:rsid w:val="00E244D0"/>
    <w:rsid w:val="00E24514"/>
    <w:rsid w:val="00E2455A"/>
    <w:rsid w:val="00E2482C"/>
    <w:rsid w:val="00E24C6F"/>
    <w:rsid w:val="00E253A1"/>
    <w:rsid w:val="00E26298"/>
    <w:rsid w:val="00E263C3"/>
    <w:rsid w:val="00E264FA"/>
    <w:rsid w:val="00E2661E"/>
    <w:rsid w:val="00E26D19"/>
    <w:rsid w:val="00E274EF"/>
    <w:rsid w:val="00E2752B"/>
    <w:rsid w:val="00E2755A"/>
    <w:rsid w:val="00E275F4"/>
    <w:rsid w:val="00E27724"/>
    <w:rsid w:val="00E3007A"/>
    <w:rsid w:val="00E3131B"/>
    <w:rsid w:val="00E317CB"/>
    <w:rsid w:val="00E31B58"/>
    <w:rsid w:val="00E31D66"/>
    <w:rsid w:val="00E32309"/>
    <w:rsid w:val="00E329D3"/>
    <w:rsid w:val="00E32E2B"/>
    <w:rsid w:val="00E3303F"/>
    <w:rsid w:val="00E3318E"/>
    <w:rsid w:val="00E332B8"/>
    <w:rsid w:val="00E333ED"/>
    <w:rsid w:val="00E33AD1"/>
    <w:rsid w:val="00E33CF8"/>
    <w:rsid w:val="00E3425A"/>
    <w:rsid w:val="00E3481F"/>
    <w:rsid w:val="00E34983"/>
    <w:rsid w:val="00E34C17"/>
    <w:rsid w:val="00E350F3"/>
    <w:rsid w:val="00E36FEC"/>
    <w:rsid w:val="00E371B4"/>
    <w:rsid w:val="00E3729C"/>
    <w:rsid w:val="00E374AE"/>
    <w:rsid w:val="00E375CA"/>
    <w:rsid w:val="00E3792F"/>
    <w:rsid w:val="00E37A51"/>
    <w:rsid w:val="00E37DFA"/>
    <w:rsid w:val="00E4015B"/>
    <w:rsid w:val="00E40AF9"/>
    <w:rsid w:val="00E41F5E"/>
    <w:rsid w:val="00E420D0"/>
    <w:rsid w:val="00E42479"/>
    <w:rsid w:val="00E427B6"/>
    <w:rsid w:val="00E42851"/>
    <w:rsid w:val="00E42BF9"/>
    <w:rsid w:val="00E42C34"/>
    <w:rsid w:val="00E4308E"/>
    <w:rsid w:val="00E431C9"/>
    <w:rsid w:val="00E43403"/>
    <w:rsid w:val="00E43562"/>
    <w:rsid w:val="00E43780"/>
    <w:rsid w:val="00E44C93"/>
    <w:rsid w:val="00E44E52"/>
    <w:rsid w:val="00E44EFC"/>
    <w:rsid w:val="00E4536F"/>
    <w:rsid w:val="00E459B8"/>
    <w:rsid w:val="00E46091"/>
    <w:rsid w:val="00E46171"/>
    <w:rsid w:val="00E46792"/>
    <w:rsid w:val="00E46A5B"/>
    <w:rsid w:val="00E46CF1"/>
    <w:rsid w:val="00E46D60"/>
    <w:rsid w:val="00E47F0F"/>
    <w:rsid w:val="00E47FDF"/>
    <w:rsid w:val="00E5001C"/>
    <w:rsid w:val="00E50AEE"/>
    <w:rsid w:val="00E50B1A"/>
    <w:rsid w:val="00E50DBD"/>
    <w:rsid w:val="00E51BFF"/>
    <w:rsid w:val="00E52176"/>
    <w:rsid w:val="00E52461"/>
    <w:rsid w:val="00E52757"/>
    <w:rsid w:val="00E52903"/>
    <w:rsid w:val="00E53431"/>
    <w:rsid w:val="00E53619"/>
    <w:rsid w:val="00E53E69"/>
    <w:rsid w:val="00E545B9"/>
    <w:rsid w:val="00E54C28"/>
    <w:rsid w:val="00E54D18"/>
    <w:rsid w:val="00E55264"/>
    <w:rsid w:val="00E55272"/>
    <w:rsid w:val="00E554C0"/>
    <w:rsid w:val="00E56A80"/>
    <w:rsid w:val="00E56D26"/>
    <w:rsid w:val="00E57241"/>
    <w:rsid w:val="00E57883"/>
    <w:rsid w:val="00E57EF7"/>
    <w:rsid w:val="00E57FB3"/>
    <w:rsid w:val="00E60387"/>
    <w:rsid w:val="00E60C3A"/>
    <w:rsid w:val="00E6121C"/>
    <w:rsid w:val="00E619EA"/>
    <w:rsid w:val="00E62FA4"/>
    <w:rsid w:val="00E633E7"/>
    <w:rsid w:val="00E6365F"/>
    <w:rsid w:val="00E63D7D"/>
    <w:rsid w:val="00E6423B"/>
    <w:rsid w:val="00E6464E"/>
    <w:rsid w:val="00E64CDD"/>
    <w:rsid w:val="00E64DFA"/>
    <w:rsid w:val="00E65009"/>
    <w:rsid w:val="00E656BC"/>
    <w:rsid w:val="00E656BE"/>
    <w:rsid w:val="00E65C5E"/>
    <w:rsid w:val="00E65EA6"/>
    <w:rsid w:val="00E666C6"/>
    <w:rsid w:val="00E66D85"/>
    <w:rsid w:val="00E67626"/>
    <w:rsid w:val="00E67A73"/>
    <w:rsid w:val="00E67C6C"/>
    <w:rsid w:val="00E67E72"/>
    <w:rsid w:val="00E7000F"/>
    <w:rsid w:val="00E70203"/>
    <w:rsid w:val="00E70617"/>
    <w:rsid w:val="00E710AC"/>
    <w:rsid w:val="00E71BB4"/>
    <w:rsid w:val="00E71C81"/>
    <w:rsid w:val="00E72CEE"/>
    <w:rsid w:val="00E72F35"/>
    <w:rsid w:val="00E734FB"/>
    <w:rsid w:val="00E73650"/>
    <w:rsid w:val="00E738E7"/>
    <w:rsid w:val="00E73BAD"/>
    <w:rsid w:val="00E74A08"/>
    <w:rsid w:val="00E75113"/>
    <w:rsid w:val="00E753B3"/>
    <w:rsid w:val="00E75628"/>
    <w:rsid w:val="00E757A1"/>
    <w:rsid w:val="00E75918"/>
    <w:rsid w:val="00E7603E"/>
    <w:rsid w:val="00E76363"/>
    <w:rsid w:val="00E769C7"/>
    <w:rsid w:val="00E7766B"/>
    <w:rsid w:val="00E778DE"/>
    <w:rsid w:val="00E7792A"/>
    <w:rsid w:val="00E77B28"/>
    <w:rsid w:val="00E77E00"/>
    <w:rsid w:val="00E803DE"/>
    <w:rsid w:val="00E80863"/>
    <w:rsid w:val="00E81242"/>
    <w:rsid w:val="00E814C9"/>
    <w:rsid w:val="00E82454"/>
    <w:rsid w:val="00E826B6"/>
    <w:rsid w:val="00E82D54"/>
    <w:rsid w:val="00E82F30"/>
    <w:rsid w:val="00E83549"/>
    <w:rsid w:val="00E83B55"/>
    <w:rsid w:val="00E843D4"/>
    <w:rsid w:val="00E84521"/>
    <w:rsid w:val="00E846AF"/>
    <w:rsid w:val="00E84C8E"/>
    <w:rsid w:val="00E84D85"/>
    <w:rsid w:val="00E8524D"/>
    <w:rsid w:val="00E85423"/>
    <w:rsid w:val="00E85E8A"/>
    <w:rsid w:val="00E85F89"/>
    <w:rsid w:val="00E85FE8"/>
    <w:rsid w:val="00E863C4"/>
    <w:rsid w:val="00E86EBF"/>
    <w:rsid w:val="00E87130"/>
    <w:rsid w:val="00E871F9"/>
    <w:rsid w:val="00E87B03"/>
    <w:rsid w:val="00E87B10"/>
    <w:rsid w:val="00E90522"/>
    <w:rsid w:val="00E906C2"/>
    <w:rsid w:val="00E90BC3"/>
    <w:rsid w:val="00E91506"/>
    <w:rsid w:val="00E919BF"/>
    <w:rsid w:val="00E9203C"/>
    <w:rsid w:val="00E92122"/>
    <w:rsid w:val="00E9234F"/>
    <w:rsid w:val="00E92B02"/>
    <w:rsid w:val="00E93045"/>
    <w:rsid w:val="00E9305B"/>
    <w:rsid w:val="00E9319D"/>
    <w:rsid w:val="00E933A0"/>
    <w:rsid w:val="00E937E7"/>
    <w:rsid w:val="00E93849"/>
    <w:rsid w:val="00E93C19"/>
    <w:rsid w:val="00E93C22"/>
    <w:rsid w:val="00E93E3F"/>
    <w:rsid w:val="00E93F4F"/>
    <w:rsid w:val="00E9605E"/>
    <w:rsid w:val="00E961EA"/>
    <w:rsid w:val="00E96560"/>
    <w:rsid w:val="00E965E5"/>
    <w:rsid w:val="00E96FB2"/>
    <w:rsid w:val="00E97666"/>
    <w:rsid w:val="00E976D3"/>
    <w:rsid w:val="00E977AA"/>
    <w:rsid w:val="00EA0646"/>
    <w:rsid w:val="00EA0BE2"/>
    <w:rsid w:val="00EA0E55"/>
    <w:rsid w:val="00EA1857"/>
    <w:rsid w:val="00EA1AFC"/>
    <w:rsid w:val="00EA2613"/>
    <w:rsid w:val="00EA277A"/>
    <w:rsid w:val="00EA27A0"/>
    <w:rsid w:val="00EA2978"/>
    <w:rsid w:val="00EA2AC6"/>
    <w:rsid w:val="00EA35B3"/>
    <w:rsid w:val="00EA3B4B"/>
    <w:rsid w:val="00EA403A"/>
    <w:rsid w:val="00EA4084"/>
    <w:rsid w:val="00EA4690"/>
    <w:rsid w:val="00EA49CB"/>
    <w:rsid w:val="00EA4CCF"/>
    <w:rsid w:val="00EA4CF8"/>
    <w:rsid w:val="00EA4D80"/>
    <w:rsid w:val="00EA4F2B"/>
    <w:rsid w:val="00EA5076"/>
    <w:rsid w:val="00EA5A62"/>
    <w:rsid w:val="00EA5C2A"/>
    <w:rsid w:val="00EA5D2D"/>
    <w:rsid w:val="00EA5DC5"/>
    <w:rsid w:val="00EA62A7"/>
    <w:rsid w:val="00EA6C45"/>
    <w:rsid w:val="00EA705A"/>
    <w:rsid w:val="00EA762A"/>
    <w:rsid w:val="00EA76B1"/>
    <w:rsid w:val="00EB004F"/>
    <w:rsid w:val="00EB03A4"/>
    <w:rsid w:val="00EB0735"/>
    <w:rsid w:val="00EB0AC4"/>
    <w:rsid w:val="00EB1423"/>
    <w:rsid w:val="00EB163F"/>
    <w:rsid w:val="00EB17A5"/>
    <w:rsid w:val="00EB2A93"/>
    <w:rsid w:val="00EB2C59"/>
    <w:rsid w:val="00EB338B"/>
    <w:rsid w:val="00EB34B1"/>
    <w:rsid w:val="00EB39A4"/>
    <w:rsid w:val="00EB3A8B"/>
    <w:rsid w:val="00EB431C"/>
    <w:rsid w:val="00EB5851"/>
    <w:rsid w:val="00EB5BD7"/>
    <w:rsid w:val="00EB6279"/>
    <w:rsid w:val="00EB6885"/>
    <w:rsid w:val="00EB6BC3"/>
    <w:rsid w:val="00EB6CE3"/>
    <w:rsid w:val="00EB6D98"/>
    <w:rsid w:val="00EB7238"/>
    <w:rsid w:val="00EB7846"/>
    <w:rsid w:val="00EB78CB"/>
    <w:rsid w:val="00EB7F50"/>
    <w:rsid w:val="00EC1BB9"/>
    <w:rsid w:val="00EC1F36"/>
    <w:rsid w:val="00EC2632"/>
    <w:rsid w:val="00EC26B3"/>
    <w:rsid w:val="00EC2BA2"/>
    <w:rsid w:val="00EC5079"/>
    <w:rsid w:val="00EC53A8"/>
    <w:rsid w:val="00EC5D14"/>
    <w:rsid w:val="00EC6341"/>
    <w:rsid w:val="00EC653A"/>
    <w:rsid w:val="00EC70BC"/>
    <w:rsid w:val="00EC7242"/>
    <w:rsid w:val="00EC7705"/>
    <w:rsid w:val="00EC7954"/>
    <w:rsid w:val="00EC7986"/>
    <w:rsid w:val="00EC7BE9"/>
    <w:rsid w:val="00EC7C05"/>
    <w:rsid w:val="00ED1671"/>
    <w:rsid w:val="00ED1B36"/>
    <w:rsid w:val="00ED1B99"/>
    <w:rsid w:val="00ED1E07"/>
    <w:rsid w:val="00ED20FF"/>
    <w:rsid w:val="00ED24E5"/>
    <w:rsid w:val="00ED2792"/>
    <w:rsid w:val="00ED2D37"/>
    <w:rsid w:val="00ED3690"/>
    <w:rsid w:val="00ED3D48"/>
    <w:rsid w:val="00ED3F22"/>
    <w:rsid w:val="00ED4880"/>
    <w:rsid w:val="00ED4A43"/>
    <w:rsid w:val="00ED4E8A"/>
    <w:rsid w:val="00ED521E"/>
    <w:rsid w:val="00ED5B4F"/>
    <w:rsid w:val="00ED5BD6"/>
    <w:rsid w:val="00ED67E7"/>
    <w:rsid w:val="00ED72E6"/>
    <w:rsid w:val="00ED7691"/>
    <w:rsid w:val="00ED7A78"/>
    <w:rsid w:val="00ED7DE8"/>
    <w:rsid w:val="00EE0CB8"/>
    <w:rsid w:val="00EE122B"/>
    <w:rsid w:val="00EE1D50"/>
    <w:rsid w:val="00EE21E1"/>
    <w:rsid w:val="00EE25A1"/>
    <w:rsid w:val="00EE2C67"/>
    <w:rsid w:val="00EE3086"/>
    <w:rsid w:val="00EE32F1"/>
    <w:rsid w:val="00EE3CED"/>
    <w:rsid w:val="00EE3D0E"/>
    <w:rsid w:val="00EE487B"/>
    <w:rsid w:val="00EE4BF8"/>
    <w:rsid w:val="00EE4F8D"/>
    <w:rsid w:val="00EE51B7"/>
    <w:rsid w:val="00EE527D"/>
    <w:rsid w:val="00EE545B"/>
    <w:rsid w:val="00EE5723"/>
    <w:rsid w:val="00EE6229"/>
    <w:rsid w:val="00EE646E"/>
    <w:rsid w:val="00EE697D"/>
    <w:rsid w:val="00EE6C4B"/>
    <w:rsid w:val="00EE7ED8"/>
    <w:rsid w:val="00EF000F"/>
    <w:rsid w:val="00EF090A"/>
    <w:rsid w:val="00EF0DBE"/>
    <w:rsid w:val="00EF18B2"/>
    <w:rsid w:val="00EF1B62"/>
    <w:rsid w:val="00EF1EC2"/>
    <w:rsid w:val="00EF215E"/>
    <w:rsid w:val="00EF2DF8"/>
    <w:rsid w:val="00EF3175"/>
    <w:rsid w:val="00EF37BC"/>
    <w:rsid w:val="00EF3A0F"/>
    <w:rsid w:val="00EF412E"/>
    <w:rsid w:val="00EF48E4"/>
    <w:rsid w:val="00EF4E16"/>
    <w:rsid w:val="00EF52F0"/>
    <w:rsid w:val="00EF544D"/>
    <w:rsid w:val="00EF5836"/>
    <w:rsid w:val="00EF5F8F"/>
    <w:rsid w:val="00EF615D"/>
    <w:rsid w:val="00EF6617"/>
    <w:rsid w:val="00EF6A0B"/>
    <w:rsid w:val="00EF6AA3"/>
    <w:rsid w:val="00EF7EE4"/>
    <w:rsid w:val="00F00243"/>
    <w:rsid w:val="00F00BB5"/>
    <w:rsid w:val="00F00E10"/>
    <w:rsid w:val="00F01043"/>
    <w:rsid w:val="00F0163B"/>
    <w:rsid w:val="00F01EF8"/>
    <w:rsid w:val="00F027D1"/>
    <w:rsid w:val="00F02C23"/>
    <w:rsid w:val="00F02D57"/>
    <w:rsid w:val="00F03328"/>
    <w:rsid w:val="00F0344E"/>
    <w:rsid w:val="00F03833"/>
    <w:rsid w:val="00F0404E"/>
    <w:rsid w:val="00F04E74"/>
    <w:rsid w:val="00F05045"/>
    <w:rsid w:val="00F0504C"/>
    <w:rsid w:val="00F05615"/>
    <w:rsid w:val="00F063CD"/>
    <w:rsid w:val="00F068D2"/>
    <w:rsid w:val="00F06984"/>
    <w:rsid w:val="00F06F2B"/>
    <w:rsid w:val="00F06F2E"/>
    <w:rsid w:val="00F07E81"/>
    <w:rsid w:val="00F10D34"/>
    <w:rsid w:val="00F1174B"/>
    <w:rsid w:val="00F11801"/>
    <w:rsid w:val="00F1192C"/>
    <w:rsid w:val="00F11A0A"/>
    <w:rsid w:val="00F11D66"/>
    <w:rsid w:val="00F12AF5"/>
    <w:rsid w:val="00F12F83"/>
    <w:rsid w:val="00F1351A"/>
    <w:rsid w:val="00F14800"/>
    <w:rsid w:val="00F15396"/>
    <w:rsid w:val="00F153CA"/>
    <w:rsid w:val="00F159BD"/>
    <w:rsid w:val="00F15B20"/>
    <w:rsid w:val="00F16433"/>
    <w:rsid w:val="00F16AAE"/>
    <w:rsid w:val="00F16C10"/>
    <w:rsid w:val="00F17603"/>
    <w:rsid w:val="00F2076B"/>
    <w:rsid w:val="00F21008"/>
    <w:rsid w:val="00F21038"/>
    <w:rsid w:val="00F210C1"/>
    <w:rsid w:val="00F211CA"/>
    <w:rsid w:val="00F2154E"/>
    <w:rsid w:val="00F2166D"/>
    <w:rsid w:val="00F21D1B"/>
    <w:rsid w:val="00F2209A"/>
    <w:rsid w:val="00F2212A"/>
    <w:rsid w:val="00F2233D"/>
    <w:rsid w:val="00F227C0"/>
    <w:rsid w:val="00F22862"/>
    <w:rsid w:val="00F23169"/>
    <w:rsid w:val="00F24234"/>
    <w:rsid w:val="00F2498A"/>
    <w:rsid w:val="00F24A9C"/>
    <w:rsid w:val="00F25248"/>
    <w:rsid w:val="00F2630D"/>
    <w:rsid w:val="00F2641D"/>
    <w:rsid w:val="00F267BA"/>
    <w:rsid w:val="00F268D3"/>
    <w:rsid w:val="00F26CD4"/>
    <w:rsid w:val="00F2794D"/>
    <w:rsid w:val="00F301A4"/>
    <w:rsid w:val="00F301E5"/>
    <w:rsid w:val="00F30C22"/>
    <w:rsid w:val="00F31161"/>
    <w:rsid w:val="00F312E7"/>
    <w:rsid w:val="00F31306"/>
    <w:rsid w:val="00F318B0"/>
    <w:rsid w:val="00F31C09"/>
    <w:rsid w:val="00F31C42"/>
    <w:rsid w:val="00F31C68"/>
    <w:rsid w:val="00F31C97"/>
    <w:rsid w:val="00F32321"/>
    <w:rsid w:val="00F32AF4"/>
    <w:rsid w:val="00F3466A"/>
    <w:rsid w:val="00F349E7"/>
    <w:rsid w:val="00F34F70"/>
    <w:rsid w:val="00F35466"/>
    <w:rsid w:val="00F35FDA"/>
    <w:rsid w:val="00F35FE2"/>
    <w:rsid w:val="00F3645B"/>
    <w:rsid w:val="00F371D9"/>
    <w:rsid w:val="00F4079B"/>
    <w:rsid w:val="00F40AED"/>
    <w:rsid w:val="00F40EE4"/>
    <w:rsid w:val="00F4179B"/>
    <w:rsid w:val="00F418A1"/>
    <w:rsid w:val="00F4197D"/>
    <w:rsid w:val="00F41E45"/>
    <w:rsid w:val="00F423E6"/>
    <w:rsid w:val="00F42ABC"/>
    <w:rsid w:val="00F433A5"/>
    <w:rsid w:val="00F43737"/>
    <w:rsid w:val="00F4391C"/>
    <w:rsid w:val="00F43E13"/>
    <w:rsid w:val="00F441DA"/>
    <w:rsid w:val="00F44B9D"/>
    <w:rsid w:val="00F45123"/>
    <w:rsid w:val="00F45CDB"/>
    <w:rsid w:val="00F46C37"/>
    <w:rsid w:val="00F471B8"/>
    <w:rsid w:val="00F475FD"/>
    <w:rsid w:val="00F501C6"/>
    <w:rsid w:val="00F503D8"/>
    <w:rsid w:val="00F50BAE"/>
    <w:rsid w:val="00F5123D"/>
    <w:rsid w:val="00F513DB"/>
    <w:rsid w:val="00F515B8"/>
    <w:rsid w:val="00F523AD"/>
    <w:rsid w:val="00F529AF"/>
    <w:rsid w:val="00F53E2E"/>
    <w:rsid w:val="00F53F9F"/>
    <w:rsid w:val="00F54778"/>
    <w:rsid w:val="00F54A19"/>
    <w:rsid w:val="00F54A76"/>
    <w:rsid w:val="00F54B69"/>
    <w:rsid w:val="00F54D5F"/>
    <w:rsid w:val="00F55839"/>
    <w:rsid w:val="00F55995"/>
    <w:rsid w:val="00F561B4"/>
    <w:rsid w:val="00F56649"/>
    <w:rsid w:val="00F56D72"/>
    <w:rsid w:val="00F56E86"/>
    <w:rsid w:val="00F573A2"/>
    <w:rsid w:val="00F57CAE"/>
    <w:rsid w:val="00F57D23"/>
    <w:rsid w:val="00F60442"/>
    <w:rsid w:val="00F605CF"/>
    <w:rsid w:val="00F60FD9"/>
    <w:rsid w:val="00F61101"/>
    <w:rsid w:val="00F61201"/>
    <w:rsid w:val="00F61263"/>
    <w:rsid w:val="00F612B0"/>
    <w:rsid w:val="00F61355"/>
    <w:rsid w:val="00F61791"/>
    <w:rsid w:val="00F62741"/>
    <w:rsid w:val="00F62A9E"/>
    <w:rsid w:val="00F62F80"/>
    <w:rsid w:val="00F6350D"/>
    <w:rsid w:val="00F64375"/>
    <w:rsid w:val="00F64552"/>
    <w:rsid w:val="00F64EA4"/>
    <w:rsid w:val="00F64F78"/>
    <w:rsid w:val="00F661D0"/>
    <w:rsid w:val="00F6733C"/>
    <w:rsid w:val="00F67505"/>
    <w:rsid w:val="00F67BAC"/>
    <w:rsid w:val="00F67FD4"/>
    <w:rsid w:val="00F70202"/>
    <w:rsid w:val="00F70B78"/>
    <w:rsid w:val="00F70E52"/>
    <w:rsid w:val="00F72906"/>
    <w:rsid w:val="00F73235"/>
    <w:rsid w:val="00F734E0"/>
    <w:rsid w:val="00F73C9B"/>
    <w:rsid w:val="00F75021"/>
    <w:rsid w:val="00F750B9"/>
    <w:rsid w:val="00F751F5"/>
    <w:rsid w:val="00F7549C"/>
    <w:rsid w:val="00F756CD"/>
    <w:rsid w:val="00F756DE"/>
    <w:rsid w:val="00F75AE7"/>
    <w:rsid w:val="00F7623C"/>
    <w:rsid w:val="00F7648C"/>
    <w:rsid w:val="00F7685A"/>
    <w:rsid w:val="00F76C07"/>
    <w:rsid w:val="00F76EA1"/>
    <w:rsid w:val="00F77644"/>
    <w:rsid w:val="00F7794A"/>
    <w:rsid w:val="00F77E3A"/>
    <w:rsid w:val="00F8009E"/>
    <w:rsid w:val="00F8015A"/>
    <w:rsid w:val="00F8067D"/>
    <w:rsid w:val="00F80713"/>
    <w:rsid w:val="00F80C19"/>
    <w:rsid w:val="00F81328"/>
    <w:rsid w:val="00F81B77"/>
    <w:rsid w:val="00F8257A"/>
    <w:rsid w:val="00F82BC3"/>
    <w:rsid w:val="00F832F0"/>
    <w:rsid w:val="00F83381"/>
    <w:rsid w:val="00F8339A"/>
    <w:rsid w:val="00F835C7"/>
    <w:rsid w:val="00F83D0E"/>
    <w:rsid w:val="00F843AE"/>
    <w:rsid w:val="00F847BC"/>
    <w:rsid w:val="00F84EF3"/>
    <w:rsid w:val="00F862B1"/>
    <w:rsid w:val="00F86655"/>
    <w:rsid w:val="00F86D65"/>
    <w:rsid w:val="00F87037"/>
    <w:rsid w:val="00F8794D"/>
    <w:rsid w:val="00F87C7F"/>
    <w:rsid w:val="00F87D36"/>
    <w:rsid w:val="00F90ECC"/>
    <w:rsid w:val="00F91878"/>
    <w:rsid w:val="00F919B4"/>
    <w:rsid w:val="00F91C62"/>
    <w:rsid w:val="00F91F77"/>
    <w:rsid w:val="00F92376"/>
    <w:rsid w:val="00F924C3"/>
    <w:rsid w:val="00F9292C"/>
    <w:rsid w:val="00F93833"/>
    <w:rsid w:val="00F94660"/>
    <w:rsid w:val="00F94AA1"/>
    <w:rsid w:val="00F957A3"/>
    <w:rsid w:val="00F95BD2"/>
    <w:rsid w:val="00F96469"/>
    <w:rsid w:val="00F964DC"/>
    <w:rsid w:val="00F96A89"/>
    <w:rsid w:val="00F96B25"/>
    <w:rsid w:val="00F97111"/>
    <w:rsid w:val="00F974CE"/>
    <w:rsid w:val="00FA015E"/>
    <w:rsid w:val="00FA25A6"/>
    <w:rsid w:val="00FA25B9"/>
    <w:rsid w:val="00FA3706"/>
    <w:rsid w:val="00FA4972"/>
    <w:rsid w:val="00FA5B27"/>
    <w:rsid w:val="00FA5D32"/>
    <w:rsid w:val="00FA5EED"/>
    <w:rsid w:val="00FA6484"/>
    <w:rsid w:val="00FA674E"/>
    <w:rsid w:val="00FA68F2"/>
    <w:rsid w:val="00FA733A"/>
    <w:rsid w:val="00FA7B02"/>
    <w:rsid w:val="00FB0104"/>
    <w:rsid w:val="00FB0581"/>
    <w:rsid w:val="00FB076F"/>
    <w:rsid w:val="00FB0B9C"/>
    <w:rsid w:val="00FB1178"/>
    <w:rsid w:val="00FB1A5F"/>
    <w:rsid w:val="00FB28C3"/>
    <w:rsid w:val="00FB2AFF"/>
    <w:rsid w:val="00FB2D0A"/>
    <w:rsid w:val="00FB334D"/>
    <w:rsid w:val="00FB3378"/>
    <w:rsid w:val="00FB373D"/>
    <w:rsid w:val="00FB3B69"/>
    <w:rsid w:val="00FB42DA"/>
    <w:rsid w:val="00FB4AEF"/>
    <w:rsid w:val="00FB61E9"/>
    <w:rsid w:val="00FB61F4"/>
    <w:rsid w:val="00FB7828"/>
    <w:rsid w:val="00FB7916"/>
    <w:rsid w:val="00FC0000"/>
    <w:rsid w:val="00FC048F"/>
    <w:rsid w:val="00FC0C2D"/>
    <w:rsid w:val="00FC175F"/>
    <w:rsid w:val="00FC182D"/>
    <w:rsid w:val="00FC1985"/>
    <w:rsid w:val="00FC19E1"/>
    <w:rsid w:val="00FC1A60"/>
    <w:rsid w:val="00FC1DF6"/>
    <w:rsid w:val="00FC2A5E"/>
    <w:rsid w:val="00FC2BF8"/>
    <w:rsid w:val="00FC2C1C"/>
    <w:rsid w:val="00FC2EE6"/>
    <w:rsid w:val="00FC3C87"/>
    <w:rsid w:val="00FC476E"/>
    <w:rsid w:val="00FC4EFC"/>
    <w:rsid w:val="00FC5170"/>
    <w:rsid w:val="00FC521F"/>
    <w:rsid w:val="00FC52B9"/>
    <w:rsid w:val="00FC53F2"/>
    <w:rsid w:val="00FC59EC"/>
    <w:rsid w:val="00FC6203"/>
    <w:rsid w:val="00FC6595"/>
    <w:rsid w:val="00FC72EF"/>
    <w:rsid w:val="00FD0842"/>
    <w:rsid w:val="00FD1116"/>
    <w:rsid w:val="00FD16C9"/>
    <w:rsid w:val="00FD1711"/>
    <w:rsid w:val="00FD1735"/>
    <w:rsid w:val="00FD1A94"/>
    <w:rsid w:val="00FD1E63"/>
    <w:rsid w:val="00FD3543"/>
    <w:rsid w:val="00FD3D0B"/>
    <w:rsid w:val="00FD4B5E"/>
    <w:rsid w:val="00FD544D"/>
    <w:rsid w:val="00FD5547"/>
    <w:rsid w:val="00FD5CE2"/>
    <w:rsid w:val="00FD5FD2"/>
    <w:rsid w:val="00FD62BC"/>
    <w:rsid w:val="00FD651D"/>
    <w:rsid w:val="00FD6D21"/>
    <w:rsid w:val="00FD70F2"/>
    <w:rsid w:val="00FD71C1"/>
    <w:rsid w:val="00FD72B4"/>
    <w:rsid w:val="00FD7326"/>
    <w:rsid w:val="00FD76D2"/>
    <w:rsid w:val="00FD7AD0"/>
    <w:rsid w:val="00FD7B13"/>
    <w:rsid w:val="00FE098B"/>
    <w:rsid w:val="00FE0CDE"/>
    <w:rsid w:val="00FE0CE2"/>
    <w:rsid w:val="00FE0D0D"/>
    <w:rsid w:val="00FE1B5C"/>
    <w:rsid w:val="00FE2418"/>
    <w:rsid w:val="00FE251C"/>
    <w:rsid w:val="00FE25AF"/>
    <w:rsid w:val="00FE28BE"/>
    <w:rsid w:val="00FE36DD"/>
    <w:rsid w:val="00FE3750"/>
    <w:rsid w:val="00FE3CD7"/>
    <w:rsid w:val="00FE3FBB"/>
    <w:rsid w:val="00FE5CA8"/>
    <w:rsid w:val="00FE635B"/>
    <w:rsid w:val="00FE6F84"/>
    <w:rsid w:val="00FE71B7"/>
    <w:rsid w:val="00FE7468"/>
    <w:rsid w:val="00FE7518"/>
    <w:rsid w:val="00FF014F"/>
    <w:rsid w:val="00FF02DE"/>
    <w:rsid w:val="00FF04B1"/>
    <w:rsid w:val="00FF07E3"/>
    <w:rsid w:val="00FF0C02"/>
    <w:rsid w:val="00FF1013"/>
    <w:rsid w:val="00FF13BF"/>
    <w:rsid w:val="00FF161D"/>
    <w:rsid w:val="00FF23C5"/>
    <w:rsid w:val="00FF2574"/>
    <w:rsid w:val="00FF2834"/>
    <w:rsid w:val="00FF33B8"/>
    <w:rsid w:val="00FF3728"/>
    <w:rsid w:val="00FF3B47"/>
    <w:rsid w:val="00FF4BEE"/>
    <w:rsid w:val="00FF4CE3"/>
    <w:rsid w:val="00FF5170"/>
    <w:rsid w:val="00FF543A"/>
    <w:rsid w:val="00FF61FD"/>
    <w:rsid w:val="00FF6FEB"/>
    <w:rsid w:val="00FF7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3c,#9cf,#99dfff"/>
    </o:shapedefaults>
    <o:shapelayout v:ext="edit">
      <o:idmap v:ext="edit" data="1"/>
    </o:shapelayout>
  </w:shapeDefaults>
  <w:decimalSymbol w:val="."/>
  <w:listSeparator w:val=","/>
  <w15:docId w15:val="{01A93899-C327-452B-A468-79389E78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2B4"/>
    <w:rPr>
      <w:sz w:val="24"/>
      <w:szCs w:val="24"/>
    </w:rPr>
  </w:style>
  <w:style w:type="paragraph" w:styleId="Heading1">
    <w:name w:val="heading 1"/>
    <w:basedOn w:val="Normal"/>
    <w:next w:val="Normal"/>
    <w:link w:val="Heading1Char"/>
    <w:qFormat/>
    <w:rsid w:val="008B7217"/>
    <w:pPr>
      <w:keepNext/>
      <w:jc w:val="center"/>
      <w:outlineLvl w:val="0"/>
    </w:pPr>
    <w:rPr>
      <w:sz w:val="36"/>
    </w:rPr>
  </w:style>
  <w:style w:type="paragraph" w:styleId="Heading2">
    <w:name w:val="heading 2"/>
    <w:basedOn w:val="Normal"/>
    <w:next w:val="Normal"/>
    <w:link w:val="Heading2Char"/>
    <w:qFormat/>
    <w:rsid w:val="008B7217"/>
    <w:pPr>
      <w:keepNext/>
      <w:jc w:val="center"/>
      <w:outlineLvl w:val="1"/>
    </w:pPr>
    <w:rPr>
      <w:sz w:val="44"/>
    </w:rPr>
  </w:style>
  <w:style w:type="paragraph" w:styleId="Heading3">
    <w:name w:val="heading 3"/>
    <w:basedOn w:val="Normal"/>
    <w:next w:val="Normal"/>
    <w:link w:val="Heading3Char"/>
    <w:uiPriority w:val="99"/>
    <w:qFormat/>
    <w:rsid w:val="008B7217"/>
    <w:pPr>
      <w:keepNext/>
      <w:outlineLvl w:val="2"/>
    </w:pPr>
    <w:rPr>
      <w:sz w:val="36"/>
    </w:rPr>
  </w:style>
  <w:style w:type="paragraph" w:styleId="Heading4">
    <w:name w:val="heading 4"/>
    <w:basedOn w:val="Normal"/>
    <w:next w:val="Normal"/>
    <w:link w:val="Heading4Char"/>
    <w:qFormat/>
    <w:rsid w:val="008B7217"/>
    <w:pPr>
      <w:keepNext/>
      <w:outlineLvl w:val="3"/>
    </w:pPr>
    <w:rPr>
      <w:u w:val="single"/>
    </w:rPr>
  </w:style>
  <w:style w:type="paragraph" w:styleId="Heading5">
    <w:name w:val="heading 5"/>
    <w:basedOn w:val="Normal"/>
    <w:next w:val="Normal"/>
    <w:qFormat/>
    <w:rsid w:val="008B7217"/>
    <w:pPr>
      <w:keepNext/>
      <w:jc w:val="center"/>
      <w:outlineLvl w:val="4"/>
    </w:pPr>
    <w:rPr>
      <w:b/>
      <w:smallCaps/>
      <w:szCs w:val="20"/>
    </w:rPr>
  </w:style>
  <w:style w:type="paragraph" w:styleId="Heading6">
    <w:name w:val="heading 6"/>
    <w:basedOn w:val="Normal"/>
    <w:next w:val="Normal"/>
    <w:qFormat/>
    <w:rsid w:val="008B7217"/>
    <w:pPr>
      <w:keepNext/>
      <w:numPr>
        <w:numId w:val="5"/>
      </w:numPr>
      <w:autoSpaceDE w:val="0"/>
      <w:autoSpaceDN w:val="0"/>
      <w:adjustRightInd w:val="0"/>
      <w:jc w:val="center"/>
      <w:outlineLvl w:val="5"/>
    </w:pPr>
    <w:rPr>
      <w:b/>
      <w:bCs/>
      <w:smallCaps/>
    </w:rPr>
  </w:style>
  <w:style w:type="paragraph" w:styleId="Heading7">
    <w:name w:val="heading 7"/>
    <w:basedOn w:val="Normal"/>
    <w:next w:val="Normal"/>
    <w:qFormat/>
    <w:rsid w:val="008B7217"/>
    <w:pPr>
      <w:keepNext/>
      <w:outlineLvl w:val="6"/>
    </w:pPr>
    <w:rPr>
      <w:b/>
      <w:smallCaps/>
      <w:szCs w:val="20"/>
    </w:rPr>
  </w:style>
  <w:style w:type="paragraph" w:styleId="Heading8">
    <w:name w:val="heading 8"/>
    <w:basedOn w:val="Normal"/>
    <w:next w:val="Normal"/>
    <w:qFormat/>
    <w:rsid w:val="008B7217"/>
    <w:pPr>
      <w:keepNext/>
      <w:ind w:left="360" w:hanging="360"/>
      <w:outlineLvl w:val="7"/>
    </w:pPr>
    <w:rPr>
      <w:b/>
      <w:bCs/>
      <w:sz w:val="22"/>
    </w:rPr>
  </w:style>
  <w:style w:type="paragraph" w:styleId="Heading9">
    <w:name w:val="heading 9"/>
    <w:basedOn w:val="Normal"/>
    <w:next w:val="Normal"/>
    <w:qFormat/>
    <w:rsid w:val="008B7217"/>
    <w:pPr>
      <w:keepNext/>
      <w:ind w:left="540" w:hanging="540"/>
      <w:outlineLvl w:val="8"/>
    </w:pPr>
    <w:rPr>
      <w:b/>
      <w:smallCap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B7217"/>
    <w:pPr>
      <w:jc w:val="center"/>
    </w:pPr>
    <w:rPr>
      <w:b/>
      <w:sz w:val="32"/>
      <w:szCs w:val="20"/>
      <w:u w:val="single"/>
    </w:rPr>
  </w:style>
  <w:style w:type="paragraph" w:styleId="FootnoteText">
    <w:name w:val="footnote text"/>
    <w:basedOn w:val="Normal"/>
    <w:link w:val="FootnoteTextChar"/>
    <w:semiHidden/>
    <w:rsid w:val="008B7217"/>
    <w:rPr>
      <w:sz w:val="20"/>
      <w:szCs w:val="20"/>
    </w:rPr>
  </w:style>
  <w:style w:type="character" w:styleId="FootnoteReference">
    <w:name w:val="footnote reference"/>
    <w:basedOn w:val="DefaultParagraphFont"/>
    <w:semiHidden/>
    <w:rsid w:val="008B7217"/>
    <w:rPr>
      <w:vertAlign w:val="superscript"/>
    </w:rPr>
  </w:style>
  <w:style w:type="paragraph" w:styleId="Header">
    <w:name w:val="header"/>
    <w:basedOn w:val="Normal"/>
    <w:link w:val="HeaderChar"/>
    <w:uiPriority w:val="99"/>
    <w:rsid w:val="008B7217"/>
    <w:pPr>
      <w:tabs>
        <w:tab w:val="center" w:pos="4320"/>
        <w:tab w:val="right" w:pos="8640"/>
      </w:tabs>
    </w:pPr>
  </w:style>
  <w:style w:type="paragraph" w:styleId="Footer">
    <w:name w:val="footer"/>
    <w:basedOn w:val="Normal"/>
    <w:link w:val="FooterChar"/>
    <w:uiPriority w:val="99"/>
    <w:rsid w:val="008B7217"/>
    <w:pPr>
      <w:tabs>
        <w:tab w:val="center" w:pos="4320"/>
        <w:tab w:val="right" w:pos="8640"/>
      </w:tabs>
    </w:pPr>
  </w:style>
  <w:style w:type="character" w:styleId="PageNumber">
    <w:name w:val="page number"/>
    <w:basedOn w:val="DefaultParagraphFont"/>
    <w:uiPriority w:val="99"/>
    <w:rsid w:val="008B7217"/>
  </w:style>
  <w:style w:type="paragraph" w:customStyle="1" w:styleId="Outline">
    <w:name w:val="Outline"/>
    <w:basedOn w:val="Normal"/>
    <w:uiPriority w:val="99"/>
    <w:rsid w:val="008B7217"/>
    <w:pPr>
      <w:spacing w:before="240"/>
    </w:pPr>
    <w:rPr>
      <w:kern w:val="28"/>
      <w:szCs w:val="20"/>
    </w:rPr>
  </w:style>
  <w:style w:type="paragraph" w:styleId="Subtitle">
    <w:name w:val="Subtitle"/>
    <w:basedOn w:val="Normal"/>
    <w:qFormat/>
    <w:rsid w:val="008B7217"/>
    <w:pPr>
      <w:jc w:val="center"/>
    </w:pPr>
    <w:rPr>
      <w:b/>
      <w:sz w:val="22"/>
      <w:szCs w:val="20"/>
    </w:rPr>
  </w:style>
  <w:style w:type="paragraph" w:styleId="BodyTextIndent2">
    <w:name w:val="Body Text Indent 2"/>
    <w:basedOn w:val="Normal"/>
    <w:rsid w:val="008B7217"/>
    <w:pPr>
      <w:ind w:left="360"/>
    </w:pPr>
    <w:rPr>
      <w:sz w:val="20"/>
    </w:rPr>
  </w:style>
  <w:style w:type="paragraph" w:styleId="BodyText2">
    <w:name w:val="Body Text 2"/>
    <w:basedOn w:val="Normal"/>
    <w:link w:val="BodyText2Char"/>
    <w:uiPriority w:val="99"/>
    <w:rsid w:val="008B7217"/>
    <w:rPr>
      <w:b/>
      <w:bCs/>
      <w:sz w:val="20"/>
    </w:rPr>
  </w:style>
  <w:style w:type="paragraph" w:styleId="BodyText">
    <w:name w:val="Body Text"/>
    <w:basedOn w:val="Normal"/>
    <w:rsid w:val="008B7217"/>
    <w:rPr>
      <w:u w:val="single"/>
    </w:rPr>
  </w:style>
  <w:style w:type="paragraph" w:styleId="BodyText3">
    <w:name w:val="Body Text 3"/>
    <w:basedOn w:val="Normal"/>
    <w:rsid w:val="008B7217"/>
    <w:pPr>
      <w:jc w:val="center"/>
    </w:pPr>
    <w:rPr>
      <w:color w:val="000000"/>
      <w:sz w:val="16"/>
      <w:szCs w:val="16"/>
    </w:rPr>
  </w:style>
  <w:style w:type="paragraph" w:styleId="BodyTextIndent">
    <w:name w:val="Body Text Indent"/>
    <w:basedOn w:val="Normal"/>
    <w:rsid w:val="008B7217"/>
    <w:pPr>
      <w:ind w:left="480"/>
    </w:pPr>
    <w:rPr>
      <w:sz w:val="22"/>
    </w:rPr>
  </w:style>
  <w:style w:type="paragraph" w:customStyle="1" w:styleId="ABLOCKPARA">
    <w:name w:val="A BLOCK PARA"/>
    <w:basedOn w:val="Normal"/>
    <w:rsid w:val="008B7217"/>
    <w:rPr>
      <w:rFonts w:ascii="Book Antiqua" w:hAnsi="Book Antiqua"/>
      <w:sz w:val="22"/>
      <w:szCs w:val="20"/>
    </w:rPr>
  </w:style>
  <w:style w:type="character" w:styleId="Hyperlink">
    <w:name w:val="Hyperlink"/>
    <w:basedOn w:val="DefaultParagraphFont"/>
    <w:uiPriority w:val="99"/>
    <w:rsid w:val="008B7217"/>
    <w:rPr>
      <w:color w:val="0000FF"/>
      <w:u w:val="single"/>
    </w:rPr>
  </w:style>
  <w:style w:type="character" w:styleId="FollowedHyperlink">
    <w:name w:val="FollowedHyperlink"/>
    <w:basedOn w:val="DefaultParagraphFont"/>
    <w:rsid w:val="008B7217"/>
    <w:rPr>
      <w:color w:val="800080"/>
      <w:u w:val="single"/>
    </w:rPr>
  </w:style>
  <w:style w:type="paragraph" w:styleId="BodyTextIndent3">
    <w:name w:val="Body Text Indent 3"/>
    <w:basedOn w:val="Normal"/>
    <w:rsid w:val="008B7217"/>
    <w:pPr>
      <w:ind w:left="1980" w:hanging="360"/>
    </w:pPr>
    <w:rPr>
      <w:sz w:val="18"/>
    </w:rPr>
  </w:style>
  <w:style w:type="paragraph" w:styleId="NormalWeb">
    <w:name w:val="Normal (Web)"/>
    <w:basedOn w:val="Normal"/>
    <w:uiPriority w:val="99"/>
    <w:rsid w:val="008B7217"/>
    <w:pPr>
      <w:spacing w:before="100" w:beforeAutospacing="1" w:after="100" w:afterAutospacing="1"/>
    </w:pPr>
  </w:style>
  <w:style w:type="character" w:customStyle="1" w:styleId="vterm4">
    <w:name w:val="vterm4"/>
    <w:basedOn w:val="DefaultParagraphFont"/>
    <w:rsid w:val="008B7217"/>
  </w:style>
  <w:style w:type="paragraph" w:customStyle="1" w:styleId="DefaultParagraphFont1">
    <w:name w:val="Default Paragraph Font1"/>
    <w:next w:val="Normal"/>
    <w:rsid w:val="008B7217"/>
    <w:rPr>
      <w:noProof/>
      <w:lang w:val="en-GB"/>
    </w:rPr>
  </w:style>
  <w:style w:type="paragraph" w:styleId="TOC2">
    <w:name w:val="toc 2"/>
    <w:basedOn w:val="Normal"/>
    <w:next w:val="Normal"/>
    <w:semiHidden/>
    <w:rsid w:val="000A67AF"/>
    <w:pPr>
      <w:tabs>
        <w:tab w:val="left" w:pos="1418"/>
        <w:tab w:val="right" w:pos="8108"/>
      </w:tabs>
      <w:spacing w:before="120" w:line="264" w:lineRule="atLeast"/>
      <w:ind w:left="709"/>
    </w:pPr>
    <w:rPr>
      <w:rFonts w:ascii="CG Times" w:eastAsia="PMingLiU" w:hAnsi="CG Times"/>
      <w:lang w:val="en-GB" w:eastAsia="zh-TW"/>
    </w:rPr>
  </w:style>
  <w:style w:type="paragraph" w:styleId="TOC1">
    <w:name w:val="toc 1"/>
    <w:basedOn w:val="Normal"/>
    <w:next w:val="Normal"/>
    <w:semiHidden/>
    <w:rsid w:val="000A67AF"/>
    <w:pPr>
      <w:tabs>
        <w:tab w:val="left" w:pos="709"/>
        <w:tab w:val="right" w:pos="8108"/>
      </w:tabs>
      <w:spacing w:before="120" w:line="264" w:lineRule="atLeast"/>
    </w:pPr>
    <w:rPr>
      <w:rFonts w:ascii="CG Times" w:eastAsia="PMingLiU" w:hAnsi="CG Times"/>
      <w:b/>
      <w:bCs/>
      <w:lang w:val="en-GB" w:eastAsia="zh-TW"/>
    </w:rPr>
  </w:style>
  <w:style w:type="paragraph" w:customStyle="1" w:styleId="Bericht">
    <w:name w:val="Bericht"/>
    <w:basedOn w:val="Normal"/>
    <w:rsid w:val="000A67AF"/>
    <w:pPr>
      <w:tabs>
        <w:tab w:val="left" w:pos="680"/>
        <w:tab w:val="left" w:pos="907"/>
        <w:tab w:val="left" w:pos="1247"/>
        <w:tab w:val="left" w:pos="1588"/>
        <w:tab w:val="left" w:pos="1814"/>
        <w:tab w:val="left" w:pos="2268"/>
        <w:tab w:val="left" w:pos="4536"/>
        <w:tab w:val="right" w:pos="8051"/>
      </w:tabs>
      <w:spacing w:line="264" w:lineRule="atLeast"/>
      <w:jc w:val="both"/>
    </w:pPr>
    <w:rPr>
      <w:rFonts w:ascii="CG Times" w:eastAsia="PMingLiU" w:hAnsi="CG Times"/>
      <w:lang w:val="en-GB" w:eastAsia="zh-TW"/>
    </w:rPr>
  </w:style>
  <w:style w:type="paragraph" w:customStyle="1" w:styleId="berschrift">
    <w:name w:val="Überschrift"/>
    <w:basedOn w:val="Normal"/>
    <w:rsid w:val="000A67AF"/>
    <w:pPr>
      <w:tabs>
        <w:tab w:val="left" w:pos="907"/>
        <w:tab w:val="left" w:pos="1588"/>
        <w:tab w:val="left" w:pos="2268"/>
        <w:tab w:val="left" w:pos="4536"/>
        <w:tab w:val="right" w:pos="8051"/>
      </w:tabs>
      <w:spacing w:line="264" w:lineRule="atLeast"/>
    </w:pPr>
    <w:rPr>
      <w:rFonts w:ascii="CG Times" w:eastAsia="PMingLiU" w:hAnsi="CG Times"/>
      <w:b/>
      <w:bCs/>
      <w:lang w:val="en-GB" w:eastAsia="zh-TW"/>
    </w:rPr>
  </w:style>
  <w:style w:type="paragraph" w:customStyle="1" w:styleId="1einrck">
    <w:name w:val="1+einrück"/>
    <w:basedOn w:val="Bericht"/>
    <w:rsid w:val="000A67AF"/>
    <w:pPr>
      <w:ind w:left="680" w:hanging="680"/>
    </w:pPr>
  </w:style>
  <w:style w:type="paragraph" w:customStyle="1" w:styleId="Brief">
    <w:name w:val="Brief"/>
    <w:basedOn w:val="Normal"/>
    <w:rsid w:val="000A67AF"/>
    <w:pPr>
      <w:tabs>
        <w:tab w:val="left" w:pos="709"/>
        <w:tab w:val="left" w:pos="907"/>
        <w:tab w:val="left" w:pos="1418"/>
        <w:tab w:val="left" w:pos="1588"/>
        <w:tab w:val="left" w:pos="2268"/>
        <w:tab w:val="left" w:pos="4536"/>
        <w:tab w:val="left" w:pos="5783"/>
        <w:tab w:val="right" w:pos="8051"/>
      </w:tabs>
      <w:spacing w:line="264" w:lineRule="atLeast"/>
    </w:pPr>
    <w:rPr>
      <w:rFonts w:ascii="CG Times" w:eastAsia="PMingLiU" w:hAnsi="CG Times"/>
      <w:lang w:val="en-GB" w:eastAsia="zh-TW"/>
    </w:rPr>
  </w:style>
  <w:style w:type="paragraph" w:customStyle="1" w:styleId="Nach6pt">
    <w:name w:val="Nach 6 pt"/>
    <w:basedOn w:val="Normal"/>
    <w:next w:val="Normal"/>
    <w:rsid w:val="000A67AF"/>
    <w:pPr>
      <w:tabs>
        <w:tab w:val="left" w:pos="907"/>
        <w:tab w:val="left" w:pos="1588"/>
        <w:tab w:val="left" w:pos="2268"/>
        <w:tab w:val="left" w:pos="4536"/>
        <w:tab w:val="right" w:pos="8051"/>
      </w:tabs>
      <w:spacing w:after="120" w:line="264" w:lineRule="atLeast"/>
      <w:ind w:left="907" w:hanging="907"/>
    </w:pPr>
    <w:rPr>
      <w:rFonts w:ascii="CG Times" w:eastAsia="PMingLiU" w:hAnsi="CG Times"/>
      <w:lang w:val="en-GB" w:eastAsia="zh-TW"/>
    </w:rPr>
  </w:style>
  <w:style w:type="paragraph" w:customStyle="1" w:styleId="TabsZeile">
    <w:name w:val="TabsZeile"/>
    <w:basedOn w:val="Normal"/>
    <w:rsid w:val="000A67AF"/>
    <w:pPr>
      <w:tabs>
        <w:tab w:val="left" w:pos="496"/>
        <w:tab w:val="center" w:pos="5529"/>
        <w:tab w:val="center" w:pos="6379"/>
        <w:tab w:val="center" w:pos="6946"/>
        <w:tab w:val="center" w:pos="7655"/>
        <w:tab w:val="center" w:pos="8364"/>
        <w:tab w:val="center" w:pos="9214"/>
        <w:tab w:val="left" w:pos="9639"/>
        <w:tab w:val="left" w:pos="10135"/>
      </w:tabs>
      <w:spacing w:before="120" w:line="120" w:lineRule="exact"/>
      <w:ind w:right="-28"/>
    </w:pPr>
    <w:rPr>
      <w:rFonts w:eastAsia="PMingLiU"/>
      <w:sz w:val="20"/>
      <w:szCs w:val="20"/>
      <w:lang w:val="en-GB" w:eastAsia="zh-TW"/>
    </w:rPr>
  </w:style>
  <w:style w:type="paragraph" w:customStyle="1" w:styleId="Tabskstchen">
    <w:name w:val="Tabskästchen"/>
    <w:basedOn w:val="Normal"/>
    <w:rsid w:val="000A67AF"/>
    <w:pPr>
      <w:tabs>
        <w:tab w:val="left" w:pos="496"/>
        <w:tab w:val="left" w:leader="dot" w:pos="5032"/>
        <w:tab w:val="left" w:leader="dot" w:pos="5529"/>
        <w:tab w:val="left" w:pos="6237"/>
        <w:tab w:val="left" w:pos="6946"/>
        <w:tab w:val="left" w:pos="7655"/>
        <w:tab w:val="left" w:pos="8364"/>
        <w:tab w:val="bar" w:pos="8789"/>
        <w:tab w:val="left" w:pos="9214"/>
        <w:tab w:val="left" w:pos="9639"/>
        <w:tab w:val="left" w:pos="10135"/>
      </w:tabs>
      <w:spacing w:before="120" w:line="240" w:lineRule="exact"/>
      <w:ind w:right="-28"/>
    </w:pPr>
    <w:rPr>
      <w:rFonts w:eastAsia="PMingLiU"/>
      <w:sz w:val="20"/>
      <w:szCs w:val="20"/>
      <w:lang w:val="en-GB" w:eastAsia="zh-TW"/>
    </w:rPr>
  </w:style>
  <w:style w:type="paragraph" w:customStyle="1" w:styleId="Tab">
    <w:name w:val="Tab"/>
    <w:basedOn w:val="Normal"/>
    <w:rsid w:val="000A67AF"/>
    <w:pPr>
      <w:widowControl w:val="0"/>
      <w:tabs>
        <w:tab w:val="left" w:pos="709"/>
        <w:tab w:val="left" w:leader="dot" w:pos="3402"/>
      </w:tabs>
      <w:spacing w:line="264" w:lineRule="atLeast"/>
      <w:ind w:left="1416" w:hanging="1416"/>
    </w:pPr>
    <w:rPr>
      <w:rFonts w:eastAsia="PMingLiU"/>
      <w:lang w:val="en-GB" w:eastAsia="zh-TW"/>
    </w:rPr>
  </w:style>
  <w:style w:type="table" w:styleId="TableGrid">
    <w:name w:val="Table Grid"/>
    <w:basedOn w:val="TableNormal"/>
    <w:rsid w:val="000A67AF"/>
    <w:pPr>
      <w:tabs>
        <w:tab w:val="left" w:pos="907"/>
        <w:tab w:val="left" w:pos="1588"/>
        <w:tab w:val="left" w:pos="2268"/>
        <w:tab w:val="left" w:pos="4536"/>
        <w:tab w:val="right" w:pos="8051"/>
      </w:tabs>
      <w:spacing w:line="264" w:lineRule="atLeas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semiHidden/>
    <w:rsid w:val="009071B4"/>
    <w:pPr>
      <w:tabs>
        <w:tab w:val="left" w:pos="2268"/>
        <w:tab w:val="right" w:pos="8108"/>
      </w:tabs>
      <w:spacing w:line="264" w:lineRule="atLeast"/>
      <w:ind w:left="1418"/>
    </w:pPr>
    <w:rPr>
      <w:rFonts w:ascii="CG Times" w:eastAsia="PMingLiU" w:hAnsi="CG Times"/>
      <w:lang w:val="en-GB" w:eastAsia="zh-TW"/>
    </w:rPr>
  </w:style>
  <w:style w:type="paragraph" w:customStyle="1" w:styleId="BalloonText1">
    <w:name w:val="Balloon Text1"/>
    <w:basedOn w:val="Normal"/>
    <w:semiHidden/>
    <w:rsid w:val="009071B4"/>
    <w:pPr>
      <w:tabs>
        <w:tab w:val="left" w:pos="907"/>
        <w:tab w:val="left" w:pos="1588"/>
        <w:tab w:val="left" w:pos="2268"/>
        <w:tab w:val="left" w:pos="4536"/>
        <w:tab w:val="right" w:pos="8051"/>
      </w:tabs>
      <w:spacing w:line="264" w:lineRule="atLeast"/>
    </w:pPr>
    <w:rPr>
      <w:rFonts w:ascii="Arial" w:eastAsia="PMingLiU" w:hAnsi="Arial" w:cs="Arial"/>
      <w:sz w:val="18"/>
      <w:szCs w:val="18"/>
      <w:lang w:val="en-GB" w:eastAsia="zh-TW"/>
    </w:rPr>
  </w:style>
  <w:style w:type="paragraph" w:styleId="BalloonText">
    <w:name w:val="Balloon Text"/>
    <w:basedOn w:val="Normal"/>
    <w:link w:val="BalloonTextChar"/>
    <w:uiPriority w:val="99"/>
    <w:semiHidden/>
    <w:rsid w:val="009071B4"/>
    <w:pPr>
      <w:tabs>
        <w:tab w:val="left" w:pos="907"/>
        <w:tab w:val="left" w:pos="1588"/>
        <w:tab w:val="left" w:pos="2268"/>
        <w:tab w:val="left" w:pos="4536"/>
        <w:tab w:val="right" w:pos="8051"/>
      </w:tabs>
      <w:spacing w:line="264" w:lineRule="atLeast"/>
    </w:pPr>
    <w:rPr>
      <w:rFonts w:ascii="Tahoma" w:eastAsia="PMingLiU" w:hAnsi="Tahoma" w:cs="Tahoma"/>
      <w:sz w:val="16"/>
      <w:szCs w:val="16"/>
      <w:lang w:val="en-GB" w:eastAsia="zh-TW"/>
    </w:rPr>
  </w:style>
  <w:style w:type="paragraph" w:styleId="CommentText">
    <w:name w:val="annotation text"/>
    <w:basedOn w:val="Normal"/>
    <w:link w:val="CommentTextChar"/>
    <w:uiPriority w:val="99"/>
    <w:semiHidden/>
    <w:rsid w:val="009071B4"/>
    <w:pPr>
      <w:tabs>
        <w:tab w:val="left" w:pos="907"/>
        <w:tab w:val="left" w:pos="1588"/>
        <w:tab w:val="left" w:pos="2268"/>
        <w:tab w:val="left" w:pos="4536"/>
        <w:tab w:val="right" w:pos="8051"/>
      </w:tabs>
      <w:spacing w:line="264" w:lineRule="atLeast"/>
    </w:pPr>
    <w:rPr>
      <w:rFonts w:ascii="CG Times" w:eastAsia="PMingLiU" w:hAnsi="CG Times"/>
      <w:sz w:val="20"/>
      <w:szCs w:val="20"/>
      <w:lang w:val="en-GB" w:eastAsia="zh-TW"/>
    </w:rPr>
  </w:style>
  <w:style w:type="paragraph" w:styleId="CommentSubject">
    <w:name w:val="annotation subject"/>
    <w:basedOn w:val="CommentText"/>
    <w:next w:val="CommentText"/>
    <w:link w:val="CommentSubjectChar"/>
    <w:uiPriority w:val="99"/>
    <w:semiHidden/>
    <w:rsid w:val="009071B4"/>
    <w:rPr>
      <w:b/>
      <w:bCs/>
    </w:rPr>
  </w:style>
  <w:style w:type="character" w:styleId="Strong">
    <w:name w:val="Strong"/>
    <w:basedOn w:val="DefaultParagraphFont"/>
    <w:qFormat/>
    <w:rsid w:val="006F5D9F"/>
    <w:rPr>
      <w:b/>
      <w:bCs/>
    </w:rPr>
  </w:style>
  <w:style w:type="paragraph" w:styleId="ListParagraph">
    <w:name w:val="List Paragraph"/>
    <w:basedOn w:val="Normal"/>
    <w:uiPriority w:val="99"/>
    <w:qFormat/>
    <w:rsid w:val="00C145EE"/>
    <w:pPr>
      <w:ind w:left="720"/>
      <w:contextualSpacing/>
    </w:pPr>
  </w:style>
  <w:style w:type="character" w:customStyle="1" w:styleId="Heading1Char">
    <w:name w:val="Heading 1 Char"/>
    <w:basedOn w:val="DefaultParagraphFont"/>
    <w:link w:val="Heading1"/>
    <w:rsid w:val="00D869DA"/>
    <w:rPr>
      <w:sz w:val="36"/>
      <w:szCs w:val="24"/>
    </w:rPr>
  </w:style>
  <w:style w:type="character" w:customStyle="1" w:styleId="Heading2Char">
    <w:name w:val="Heading 2 Char"/>
    <w:basedOn w:val="DefaultParagraphFont"/>
    <w:link w:val="Heading2"/>
    <w:rsid w:val="00D869DA"/>
    <w:rPr>
      <w:sz w:val="44"/>
      <w:szCs w:val="24"/>
    </w:rPr>
  </w:style>
  <w:style w:type="character" w:customStyle="1" w:styleId="Heading3Char">
    <w:name w:val="Heading 3 Char"/>
    <w:basedOn w:val="DefaultParagraphFont"/>
    <w:link w:val="Heading3"/>
    <w:uiPriority w:val="99"/>
    <w:rsid w:val="00D869DA"/>
    <w:rPr>
      <w:sz w:val="36"/>
      <w:szCs w:val="24"/>
    </w:rPr>
  </w:style>
  <w:style w:type="character" w:customStyle="1" w:styleId="Heading4Char">
    <w:name w:val="Heading 4 Char"/>
    <w:basedOn w:val="DefaultParagraphFont"/>
    <w:link w:val="Heading4"/>
    <w:rsid w:val="00876517"/>
    <w:rPr>
      <w:sz w:val="24"/>
      <w:szCs w:val="24"/>
      <w:u w:val="single"/>
    </w:rPr>
  </w:style>
  <w:style w:type="character" w:customStyle="1" w:styleId="BodyText2Char">
    <w:name w:val="Body Text 2 Char"/>
    <w:basedOn w:val="DefaultParagraphFont"/>
    <w:link w:val="BodyText2"/>
    <w:uiPriority w:val="99"/>
    <w:locked/>
    <w:rsid w:val="003374A8"/>
    <w:rPr>
      <w:b/>
      <w:bCs/>
      <w:szCs w:val="24"/>
    </w:rPr>
  </w:style>
  <w:style w:type="character" w:customStyle="1" w:styleId="BalloonTextChar">
    <w:name w:val="Balloon Text Char"/>
    <w:basedOn w:val="DefaultParagraphFont"/>
    <w:link w:val="BalloonText"/>
    <w:uiPriority w:val="99"/>
    <w:semiHidden/>
    <w:locked/>
    <w:rsid w:val="003374A8"/>
    <w:rPr>
      <w:rFonts w:ascii="Tahoma" w:eastAsia="PMingLiU" w:hAnsi="Tahoma" w:cs="Tahoma"/>
      <w:sz w:val="16"/>
      <w:szCs w:val="16"/>
      <w:lang w:val="en-GB" w:eastAsia="zh-TW"/>
    </w:rPr>
  </w:style>
  <w:style w:type="character" w:customStyle="1" w:styleId="HeaderChar">
    <w:name w:val="Header Char"/>
    <w:basedOn w:val="DefaultParagraphFont"/>
    <w:link w:val="Header"/>
    <w:uiPriority w:val="99"/>
    <w:locked/>
    <w:rsid w:val="003374A8"/>
    <w:rPr>
      <w:sz w:val="24"/>
      <w:szCs w:val="24"/>
    </w:rPr>
  </w:style>
  <w:style w:type="character" w:customStyle="1" w:styleId="FooterChar">
    <w:name w:val="Footer Char"/>
    <w:basedOn w:val="DefaultParagraphFont"/>
    <w:link w:val="Footer"/>
    <w:uiPriority w:val="99"/>
    <w:locked/>
    <w:rsid w:val="003374A8"/>
    <w:rPr>
      <w:sz w:val="24"/>
      <w:szCs w:val="24"/>
    </w:rPr>
  </w:style>
  <w:style w:type="numbering" w:customStyle="1" w:styleId="NoList1">
    <w:name w:val="No List1"/>
    <w:next w:val="NoList"/>
    <w:semiHidden/>
    <w:rsid w:val="00D673D3"/>
  </w:style>
  <w:style w:type="paragraph" w:styleId="Revision">
    <w:name w:val="Revision"/>
    <w:hidden/>
    <w:uiPriority w:val="99"/>
    <w:semiHidden/>
    <w:rsid w:val="00D673D3"/>
    <w:rPr>
      <w:rFonts w:ascii="CG Times" w:eastAsia="PMingLiU" w:hAnsi="CG Times"/>
      <w:sz w:val="24"/>
      <w:szCs w:val="24"/>
      <w:lang w:val="en-GB" w:eastAsia="zh-TW"/>
    </w:rPr>
  </w:style>
  <w:style w:type="numbering" w:customStyle="1" w:styleId="NoList2">
    <w:name w:val="No List2"/>
    <w:next w:val="NoList"/>
    <w:uiPriority w:val="99"/>
    <w:semiHidden/>
    <w:unhideWhenUsed/>
    <w:rsid w:val="002719A7"/>
  </w:style>
  <w:style w:type="numbering" w:customStyle="1" w:styleId="NoList3">
    <w:name w:val="No List3"/>
    <w:next w:val="NoList"/>
    <w:uiPriority w:val="99"/>
    <w:semiHidden/>
    <w:unhideWhenUsed/>
    <w:rsid w:val="007C18E6"/>
  </w:style>
  <w:style w:type="numbering" w:customStyle="1" w:styleId="NoList4">
    <w:name w:val="No List4"/>
    <w:next w:val="NoList"/>
    <w:uiPriority w:val="99"/>
    <w:semiHidden/>
    <w:unhideWhenUsed/>
    <w:rsid w:val="00F301A4"/>
  </w:style>
  <w:style w:type="character" w:styleId="CommentReference">
    <w:name w:val="annotation reference"/>
    <w:basedOn w:val="DefaultParagraphFont"/>
    <w:uiPriority w:val="99"/>
    <w:unhideWhenUsed/>
    <w:rsid w:val="00F301A4"/>
    <w:rPr>
      <w:sz w:val="16"/>
      <w:szCs w:val="16"/>
    </w:rPr>
  </w:style>
  <w:style w:type="character" w:customStyle="1" w:styleId="CommentTextChar">
    <w:name w:val="Comment Text Char"/>
    <w:basedOn w:val="DefaultParagraphFont"/>
    <w:link w:val="CommentText"/>
    <w:uiPriority w:val="99"/>
    <w:semiHidden/>
    <w:rsid w:val="00F301A4"/>
    <w:rPr>
      <w:rFonts w:ascii="CG Times" w:eastAsia="PMingLiU" w:hAnsi="CG Times"/>
      <w:lang w:val="en-GB" w:eastAsia="zh-TW"/>
    </w:rPr>
  </w:style>
  <w:style w:type="character" w:customStyle="1" w:styleId="CommentSubjectChar">
    <w:name w:val="Comment Subject Char"/>
    <w:basedOn w:val="CommentTextChar"/>
    <w:link w:val="CommentSubject"/>
    <w:uiPriority w:val="99"/>
    <w:semiHidden/>
    <w:rsid w:val="00F301A4"/>
    <w:rPr>
      <w:rFonts w:ascii="CG Times" w:eastAsia="PMingLiU" w:hAnsi="CG Times"/>
      <w:b/>
      <w:bCs/>
      <w:lang w:val="en-GB" w:eastAsia="zh-TW"/>
    </w:rPr>
  </w:style>
  <w:style w:type="paragraph" w:styleId="DocumentMap">
    <w:name w:val="Document Map"/>
    <w:basedOn w:val="Normal"/>
    <w:link w:val="DocumentMapChar"/>
    <w:rsid w:val="007C39E0"/>
    <w:rPr>
      <w:rFonts w:ascii="Tahoma" w:hAnsi="Tahoma" w:cs="Tahoma"/>
      <w:sz w:val="16"/>
      <w:szCs w:val="16"/>
    </w:rPr>
  </w:style>
  <w:style w:type="character" w:customStyle="1" w:styleId="DocumentMapChar">
    <w:name w:val="Document Map Char"/>
    <w:basedOn w:val="DefaultParagraphFont"/>
    <w:link w:val="DocumentMap"/>
    <w:rsid w:val="007C39E0"/>
    <w:rPr>
      <w:rFonts w:ascii="Tahoma" w:hAnsi="Tahoma" w:cs="Tahoma"/>
      <w:sz w:val="16"/>
      <w:szCs w:val="16"/>
    </w:rPr>
  </w:style>
  <w:style w:type="numbering" w:customStyle="1" w:styleId="NoList5">
    <w:name w:val="No List5"/>
    <w:next w:val="NoList"/>
    <w:uiPriority w:val="99"/>
    <w:semiHidden/>
    <w:unhideWhenUsed/>
    <w:rsid w:val="000C1605"/>
  </w:style>
  <w:style w:type="character" w:customStyle="1" w:styleId="FootnoteTextChar">
    <w:name w:val="Footnote Text Char"/>
    <w:basedOn w:val="DefaultParagraphFont"/>
    <w:link w:val="FootnoteText"/>
    <w:semiHidden/>
    <w:rsid w:val="004F5F07"/>
  </w:style>
  <w:style w:type="numbering" w:customStyle="1" w:styleId="NoList6">
    <w:name w:val="No List6"/>
    <w:next w:val="NoList"/>
    <w:uiPriority w:val="99"/>
    <w:semiHidden/>
    <w:unhideWhenUsed/>
    <w:rsid w:val="00C20399"/>
  </w:style>
  <w:style w:type="character" w:styleId="Emphasis">
    <w:name w:val="Emphasis"/>
    <w:basedOn w:val="DefaultParagraphFont"/>
    <w:qFormat/>
    <w:rsid w:val="00C20399"/>
    <w:rPr>
      <w:i/>
      <w:iCs/>
    </w:rPr>
  </w:style>
  <w:style w:type="character" w:customStyle="1" w:styleId="s33">
    <w:name w:val="s33"/>
    <w:basedOn w:val="DefaultParagraphFont"/>
    <w:rsid w:val="00C20399"/>
  </w:style>
  <w:style w:type="numbering" w:customStyle="1" w:styleId="NoList7">
    <w:name w:val="No List7"/>
    <w:next w:val="NoList"/>
    <w:uiPriority w:val="99"/>
    <w:semiHidden/>
    <w:unhideWhenUsed/>
    <w:rsid w:val="003A6881"/>
  </w:style>
  <w:style w:type="numbering" w:customStyle="1" w:styleId="NoList8">
    <w:name w:val="No List8"/>
    <w:next w:val="NoList"/>
    <w:uiPriority w:val="99"/>
    <w:semiHidden/>
    <w:unhideWhenUsed/>
    <w:rsid w:val="00A47A44"/>
  </w:style>
  <w:style w:type="numbering" w:customStyle="1" w:styleId="NoList9">
    <w:name w:val="No List9"/>
    <w:next w:val="NoList"/>
    <w:uiPriority w:val="99"/>
    <w:semiHidden/>
    <w:unhideWhenUsed/>
    <w:rsid w:val="006561C0"/>
  </w:style>
  <w:style w:type="numbering" w:customStyle="1" w:styleId="NoList10">
    <w:name w:val="No List10"/>
    <w:next w:val="NoList"/>
    <w:uiPriority w:val="99"/>
    <w:semiHidden/>
    <w:unhideWhenUsed/>
    <w:rsid w:val="00CE2E31"/>
  </w:style>
  <w:style w:type="numbering" w:customStyle="1" w:styleId="NoList11">
    <w:name w:val="No List11"/>
    <w:next w:val="NoList"/>
    <w:uiPriority w:val="99"/>
    <w:semiHidden/>
    <w:unhideWhenUsed/>
    <w:rsid w:val="00104968"/>
  </w:style>
  <w:style w:type="numbering" w:customStyle="1" w:styleId="NoList12">
    <w:name w:val="No List12"/>
    <w:next w:val="NoList"/>
    <w:uiPriority w:val="99"/>
    <w:semiHidden/>
    <w:unhideWhenUsed/>
    <w:rsid w:val="00541B8D"/>
  </w:style>
  <w:style w:type="numbering" w:customStyle="1" w:styleId="NoList13">
    <w:name w:val="No List13"/>
    <w:next w:val="NoList"/>
    <w:uiPriority w:val="99"/>
    <w:semiHidden/>
    <w:unhideWhenUsed/>
    <w:rsid w:val="00AF645D"/>
  </w:style>
  <w:style w:type="character" w:customStyle="1" w:styleId="TitleChar">
    <w:name w:val="Title Char"/>
    <w:basedOn w:val="DefaultParagraphFont"/>
    <w:link w:val="Title"/>
    <w:rsid w:val="00775708"/>
    <w:rPr>
      <w:b/>
      <w:sz w:val="32"/>
      <w:u w:val="single"/>
    </w:rPr>
  </w:style>
  <w:style w:type="numbering" w:customStyle="1" w:styleId="NoList14">
    <w:name w:val="No List14"/>
    <w:next w:val="NoList"/>
    <w:uiPriority w:val="99"/>
    <w:semiHidden/>
    <w:unhideWhenUsed/>
    <w:rsid w:val="00A833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3344">
      <w:bodyDiv w:val="1"/>
      <w:marLeft w:val="0"/>
      <w:marRight w:val="0"/>
      <w:marTop w:val="0"/>
      <w:marBottom w:val="0"/>
      <w:divBdr>
        <w:top w:val="none" w:sz="0" w:space="0" w:color="auto"/>
        <w:left w:val="none" w:sz="0" w:space="0" w:color="auto"/>
        <w:bottom w:val="none" w:sz="0" w:space="0" w:color="auto"/>
        <w:right w:val="none" w:sz="0" w:space="0" w:color="auto"/>
      </w:divBdr>
    </w:div>
    <w:div w:id="72514850">
      <w:bodyDiv w:val="1"/>
      <w:marLeft w:val="0"/>
      <w:marRight w:val="0"/>
      <w:marTop w:val="0"/>
      <w:marBottom w:val="0"/>
      <w:divBdr>
        <w:top w:val="none" w:sz="0" w:space="0" w:color="auto"/>
        <w:left w:val="none" w:sz="0" w:space="0" w:color="auto"/>
        <w:bottom w:val="none" w:sz="0" w:space="0" w:color="auto"/>
        <w:right w:val="none" w:sz="0" w:space="0" w:color="auto"/>
      </w:divBdr>
    </w:div>
    <w:div w:id="116337267">
      <w:bodyDiv w:val="1"/>
      <w:marLeft w:val="0"/>
      <w:marRight w:val="0"/>
      <w:marTop w:val="0"/>
      <w:marBottom w:val="0"/>
      <w:divBdr>
        <w:top w:val="none" w:sz="0" w:space="0" w:color="auto"/>
        <w:left w:val="none" w:sz="0" w:space="0" w:color="auto"/>
        <w:bottom w:val="none" w:sz="0" w:space="0" w:color="auto"/>
        <w:right w:val="none" w:sz="0" w:space="0" w:color="auto"/>
      </w:divBdr>
    </w:div>
    <w:div w:id="195967116">
      <w:bodyDiv w:val="1"/>
      <w:marLeft w:val="0"/>
      <w:marRight w:val="0"/>
      <w:marTop w:val="0"/>
      <w:marBottom w:val="0"/>
      <w:divBdr>
        <w:top w:val="none" w:sz="0" w:space="0" w:color="auto"/>
        <w:left w:val="none" w:sz="0" w:space="0" w:color="auto"/>
        <w:bottom w:val="none" w:sz="0" w:space="0" w:color="auto"/>
        <w:right w:val="none" w:sz="0" w:space="0" w:color="auto"/>
      </w:divBdr>
    </w:div>
    <w:div w:id="208155245">
      <w:bodyDiv w:val="1"/>
      <w:marLeft w:val="0"/>
      <w:marRight w:val="0"/>
      <w:marTop w:val="0"/>
      <w:marBottom w:val="0"/>
      <w:divBdr>
        <w:top w:val="none" w:sz="0" w:space="0" w:color="auto"/>
        <w:left w:val="none" w:sz="0" w:space="0" w:color="auto"/>
        <w:bottom w:val="none" w:sz="0" w:space="0" w:color="auto"/>
        <w:right w:val="none" w:sz="0" w:space="0" w:color="auto"/>
      </w:divBdr>
    </w:div>
    <w:div w:id="247152772">
      <w:bodyDiv w:val="1"/>
      <w:marLeft w:val="0"/>
      <w:marRight w:val="0"/>
      <w:marTop w:val="0"/>
      <w:marBottom w:val="0"/>
      <w:divBdr>
        <w:top w:val="none" w:sz="0" w:space="0" w:color="auto"/>
        <w:left w:val="none" w:sz="0" w:space="0" w:color="auto"/>
        <w:bottom w:val="none" w:sz="0" w:space="0" w:color="auto"/>
        <w:right w:val="none" w:sz="0" w:space="0" w:color="auto"/>
      </w:divBdr>
    </w:div>
    <w:div w:id="254485025">
      <w:bodyDiv w:val="1"/>
      <w:marLeft w:val="0"/>
      <w:marRight w:val="0"/>
      <w:marTop w:val="0"/>
      <w:marBottom w:val="0"/>
      <w:divBdr>
        <w:top w:val="none" w:sz="0" w:space="0" w:color="auto"/>
        <w:left w:val="none" w:sz="0" w:space="0" w:color="auto"/>
        <w:bottom w:val="none" w:sz="0" w:space="0" w:color="auto"/>
        <w:right w:val="none" w:sz="0" w:space="0" w:color="auto"/>
      </w:divBdr>
    </w:div>
    <w:div w:id="268664051">
      <w:bodyDiv w:val="1"/>
      <w:marLeft w:val="0"/>
      <w:marRight w:val="0"/>
      <w:marTop w:val="0"/>
      <w:marBottom w:val="0"/>
      <w:divBdr>
        <w:top w:val="none" w:sz="0" w:space="0" w:color="auto"/>
        <w:left w:val="none" w:sz="0" w:space="0" w:color="auto"/>
        <w:bottom w:val="none" w:sz="0" w:space="0" w:color="auto"/>
        <w:right w:val="none" w:sz="0" w:space="0" w:color="auto"/>
      </w:divBdr>
    </w:div>
    <w:div w:id="396175786">
      <w:bodyDiv w:val="1"/>
      <w:marLeft w:val="0"/>
      <w:marRight w:val="0"/>
      <w:marTop w:val="0"/>
      <w:marBottom w:val="0"/>
      <w:divBdr>
        <w:top w:val="none" w:sz="0" w:space="0" w:color="auto"/>
        <w:left w:val="none" w:sz="0" w:space="0" w:color="auto"/>
        <w:bottom w:val="none" w:sz="0" w:space="0" w:color="auto"/>
        <w:right w:val="none" w:sz="0" w:space="0" w:color="auto"/>
      </w:divBdr>
    </w:div>
    <w:div w:id="433205591">
      <w:bodyDiv w:val="1"/>
      <w:marLeft w:val="0"/>
      <w:marRight w:val="0"/>
      <w:marTop w:val="0"/>
      <w:marBottom w:val="0"/>
      <w:divBdr>
        <w:top w:val="none" w:sz="0" w:space="0" w:color="auto"/>
        <w:left w:val="none" w:sz="0" w:space="0" w:color="auto"/>
        <w:bottom w:val="none" w:sz="0" w:space="0" w:color="auto"/>
        <w:right w:val="none" w:sz="0" w:space="0" w:color="auto"/>
      </w:divBdr>
    </w:div>
    <w:div w:id="468210639">
      <w:bodyDiv w:val="1"/>
      <w:marLeft w:val="0"/>
      <w:marRight w:val="0"/>
      <w:marTop w:val="0"/>
      <w:marBottom w:val="0"/>
      <w:divBdr>
        <w:top w:val="none" w:sz="0" w:space="0" w:color="auto"/>
        <w:left w:val="none" w:sz="0" w:space="0" w:color="auto"/>
        <w:bottom w:val="none" w:sz="0" w:space="0" w:color="auto"/>
        <w:right w:val="none" w:sz="0" w:space="0" w:color="auto"/>
      </w:divBdr>
    </w:div>
    <w:div w:id="505293524">
      <w:bodyDiv w:val="1"/>
      <w:marLeft w:val="0"/>
      <w:marRight w:val="0"/>
      <w:marTop w:val="0"/>
      <w:marBottom w:val="0"/>
      <w:divBdr>
        <w:top w:val="none" w:sz="0" w:space="0" w:color="auto"/>
        <w:left w:val="none" w:sz="0" w:space="0" w:color="auto"/>
        <w:bottom w:val="none" w:sz="0" w:space="0" w:color="auto"/>
        <w:right w:val="none" w:sz="0" w:space="0" w:color="auto"/>
      </w:divBdr>
    </w:div>
    <w:div w:id="564025586">
      <w:bodyDiv w:val="1"/>
      <w:marLeft w:val="0"/>
      <w:marRight w:val="0"/>
      <w:marTop w:val="0"/>
      <w:marBottom w:val="0"/>
      <w:divBdr>
        <w:top w:val="none" w:sz="0" w:space="0" w:color="auto"/>
        <w:left w:val="none" w:sz="0" w:space="0" w:color="auto"/>
        <w:bottom w:val="none" w:sz="0" w:space="0" w:color="auto"/>
        <w:right w:val="none" w:sz="0" w:space="0" w:color="auto"/>
      </w:divBdr>
    </w:div>
    <w:div w:id="606929490">
      <w:bodyDiv w:val="1"/>
      <w:marLeft w:val="0"/>
      <w:marRight w:val="0"/>
      <w:marTop w:val="0"/>
      <w:marBottom w:val="0"/>
      <w:divBdr>
        <w:top w:val="none" w:sz="0" w:space="0" w:color="auto"/>
        <w:left w:val="none" w:sz="0" w:space="0" w:color="auto"/>
        <w:bottom w:val="none" w:sz="0" w:space="0" w:color="auto"/>
        <w:right w:val="none" w:sz="0" w:space="0" w:color="auto"/>
      </w:divBdr>
    </w:div>
    <w:div w:id="659889014">
      <w:bodyDiv w:val="1"/>
      <w:marLeft w:val="0"/>
      <w:marRight w:val="0"/>
      <w:marTop w:val="0"/>
      <w:marBottom w:val="0"/>
      <w:divBdr>
        <w:top w:val="none" w:sz="0" w:space="0" w:color="auto"/>
        <w:left w:val="none" w:sz="0" w:space="0" w:color="auto"/>
        <w:bottom w:val="none" w:sz="0" w:space="0" w:color="auto"/>
        <w:right w:val="none" w:sz="0" w:space="0" w:color="auto"/>
      </w:divBdr>
    </w:div>
    <w:div w:id="660155506">
      <w:bodyDiv w:val="1"/>
      <w:marLeft w:val="0"/>
      <w:marRight w:val="0"/>
      <w:marTop w:val="0"/>
      <w:marBottom w:val="0"/>
      <w:divBdr>
        <w:top w:val="none" w:sz="0" w:space="0" w:color="auto"/>
        <w:left w:val="none" w:sz="0" w:space="0" w:color="auto"/>
        <w:bottom w:val="none" w:sz="0" w:space="0" w:color="auto"/>
        <w:right w:val="none" w:sz="0" w:space="0" w:color="auto"/>
      </w:divBdr>
    </w:div>
    <w:div w:id="666712740">
      <w:bodyDiv w:val="1"/>
      <w:marLeft w:val="0"/>
      <w:marRight w:val="0"/>
      <w:marTop w:val="0"/>
      <w:marBottom w:val="0"/>
      <w:divBdr>
        <w:top w:val="none" w:sz="0" w:space="0" w:color="auto"/>
        <w:left w:val="none" w:sz="0" w:space="0" w:color="auto"/>
        <w:bottom w:val="none" w:sz="0" w:space="0" w:color="auto"/>
        <w:right w:val="none" w:sz="0" w:space="0" w:color="auto"/>
      </w:divBdr>
    </w:div>
    <w:div w:id="672342442">
      <w:bodyDiv w:val="1"/>
      <w:marLeft w:val="0"/>
      <w:marRight w:val="0"/>
      <w:marTop w:val="0"/>
      <w:marBottom w:val="0"/>
      <w:divBdr>
        <w:top w:val="none" w:sz="0" w:space="0" w:color="auto"/>
        <w:left w:val="none" w:sz="0" w:space="0" w:color="auto"/>
        <w:bottom w:val="none" w:sz="0" w:space="0" w:color="auto"/>
        <w:right w:val="none" w:sz="0" w:space="0" w:color="auto"/>
      </w:divBdr>
    </w:div>
    <w:div w:id="696154198">
      <w:bodyDiv w:val="1"/>
      <w:marLeft w:val="0"/>
      <w:marRight w:val="0"/>
      <w:marTop w:val="0"/>
      <w:marBottom w:val="0"/>
      <w:divBdr>
        <w:top w:val="none" w:sz="0" w:space="0" w:color="auto"/>
        <w:left w:val="none" w:sz="0" w:space="0" w:color="auto"/>
        <w:bottom w:val="none" w:sz="0" w:space="0" w:color="auto"/>
        <w:right w:val="none" w:sz="0" w:space="0" w:color="auto"/>
      </w:divBdr>
    </w:div>
    <w:div w:id="814954843">
      <w:bodyDiv w:val="1"/>
      <w:marLeft w:val="0"/>
      <w:marRight w:val="0"/>
      <w:marTop w:val="0"/>
      <w:marBottom w:val="0"/>
      <w:divBdr>
        <w:top w:val="none" w:sz="0" w:space="0" w:color="auto"/>
        <w:left w:val="none" w:sz="0" w:space="0" w:color="auto"/>
        <w:bottom w:val="none" w:sz="0" w:space="0" w:color="auto"/>
        <w:right w:val="none" w:sz="0" w:space="0" w:color="auto"/>
      </w:divBdr>
    </w:div>
    <w:div w:id="829755203">
      <w:bodyDiv w:val="1"/>
      <w:marLeft w:val="0"/>
      <w:marRight w:val="0"/>
      <w:marTop w:val="0"/>
      <w:marBottom w:val="0"/>
      <w:divBdr>
        <w:top w:val="none" w:sz="0" w:space="0" w:color="auto"/>
        <w:left w:val="none" w:sz="0" w:space="0" w:color="auto"/>
        <w:bottom w:val="none" w:sz="0" w:space="0" w:color="auto"/>
        <w:right w:val="none" w:sz="0" w:space="0" w:color="auto"/>
      </w:divBdr>
    </w:div>
    <w:div w:id="856652762">
      <w:bodyDiv w:val="1"/>
      <w:marLeft w:val="0"/>
      <w:marRight w:val="0"/>
      <w:marTop w:val="0"/>
      <w:marBottom w:val="0"/>
      <w:divBdr>
        <w:top w:val="none" w:sz="0" w:space="0" w:color="auto"/>
        <w:left w:val="none" w:sz="0" w:space="0" w:color="auto"/>
        <w:bottom w:val="none" w:sz="0" w:space="0" w:color="auto"/>
        <w:right w:val="none" w:sz="0" w:space="0" w:color="auto"/>
      </w:divBdr>
    </w:div>
    <w:div w:id="886379746">
      <w:bodyDiv w:val="1"/>
      <w:marLeft w:val="0"/>
      <w:marRight w:val="0"/>
      <w:marTop w:val="0"/>
      <w:marBottom w:val="0"/>
      <w:divBdr>
        <w:top w:val="none" w:sz="0" w:space="0" w:color="auto"/>
        <w:left w:val="none" w:sz="0" w:space="0" w:color="auto"/>
        <w:bottom w:val="none" w:sz="0" w:space="0" w:color="auto"/>
        <w:right w:val="none" w:sz="0" w:space="0" w:color="auto"/>
      </w:divBdr>
    </w:div>
    <w:div w:id="923876593">
      <w:bodyDiv w:val="1"/>
      <w:marLeft w:val="0"/>
      <w:marRight w:val="0"/>
      <w:marTop w:val="0"/>
      <w:marBottom w:val="0"/>
      <w:divBdr>
        <w:top w:val="none" w:sz="0" w:space="0" w:color="auto"/>
        <w:left w:val="none" w:sz="0" w:space="0" w:color="auto"/>
        <w:bottom w:val="none" w:sz="0" w:space="0" w:color="auto"/>
        <w:right w:val="none" w:sz="0" w:space="0" w:color="auto"/>
      </w:divBdr>
    </w:div>
    <w:div w:id="956133396">
      <w:bodyDiv w:val="1"/>
      <w:marLeft w:val="0"/>
      <w:marRight w:val="0"/>
      <w:marTop w:val="0"/>
      <w:marBottom w:val="0"/>
      <w:divBdr>
        <w:top w:val="none" w:sz="0" w:space="0" w:color="auto"/>
        <w:left w:val="none" w:sz="0" w:space="0" w:color="auto"/>
        <w:bottom w:val="none" w:sz="0" w:space="0" w:color="auto"/>
        <w:right w:val="none" w:sz="0" w:space="0" w:color="auto"/>
      </w:divBdr>
    </w:div>
    <w:div w:id="979917179">
      <w:bodyDiv w:val="1"/>
      <w:marLeft w:val="0"/>
      <w:marRight w:val="0"/>
      <w:marTop w:val="0"/>
      <w:marBottom w:val="0"/>
      <w:divBdr>
        <w:top w:val="none" w:sz="0" w:space="0" w:color="auto"/>
        <w:left w:val="none" w:sz="0" w:space="0" w:color="auto"/>
        <w:bottom w:val="none" w:sz="0" w:space="0" w:color="auto"/>
        <w:right w:val="none" w:sz="0" w:space="0" w:color="auto"/>
      </w:divBdr>
    </w:div>
    <w:div w:id="994066099">
      <w:bodyDiv w:val="1"/>
      <w:marLeft w:val="0"/>
      <w:marRight w:val="0"/>
      <w:marTop w:val="0"/>
      <w:marBottom w:val="0"/>
      <w:divBdr>
        <w:top w:val="none" w:sz="0" w:space="0" w:color="auto"/>
        <w:left w:val="none" w:sz="0" w:space="0" w:color="auto"/>
        <w:bottom w:val="none" w:sz="0" w:space="0" w:color="auto"/>
        <w:right w:val="none" w:sz="0" w:space="0" w:color="auto"/>
      </w:divBdr>
    </w:div>
    <w:div w:id="1007367523">
      <w:bodyDiv w:val="1"/>
      <w:marLeft w:val="0"/>
      <w:marRight w:val="0"/>
      <w:marTop w:val="0"/>
      <w:marBottom w:val="0"/>
      <w:divBdr>
        <w:top w:val="none" w:sz="0" w:space="0" w:color="auto"/>
        <w:left w:val="none" w:sz="0" w:space="0" w:color="auto"/>
        <w:bottom w:val="none" w:sz="0" w:space="0" w:color="auto"/>
        <w:right w:val="none" w:sz="0" w:space="0" w:color="auto"/>
      </w:divBdr>
    </w:div>
    <w:div w:id="1072658123">
      <w:bodyDiv w:val="1"/>
      <w:marLeft w:val="0"/>
      <w:marRight w:val="0"/>
      <w:marTop w:val="0"/>
      <w:marBottom w:val="0"/>
      <w:divBdr>
        <w:top w:val="none" w:sz="0" w:space="0" w:color="auto"/>
        <w:left w:val="none" w:sz="0" w:space="0" w:color="auto"/>
        <w:bottom w:val="none" w:sz="0" w:space="0" w:color="auto"/>
        <w:right w:val="none" w:sz="0" w:space="0" w:color="auto"/>
      </w:divBdr>
    </w:div>
    <w:div w:id="1123812928">
      <w:bodyDiv w:val="1"/>
      <w:marLeft w:val="0"/>
      <w:marRight w:val="0"/>
      <w:marTop w:val="0"/>
      <w:marBottom w:val="0"/>
      <w:divBdr>
        <w:top w:val="none" w:sz="0" w:space="0" w:color="auto"/>
        <w:left w:val="none" w:sz="0" w:space="0" w:color="auto"/>
        <w:bottom w:val="none" w:sz="0" w:space="0" w:color="auto"/>
        <w:right w:val="none" w:sz="0" w:space="0" w:color="auto"/>
      </w:divBdr>
    </w:div>
    <w:div w:id="1172985603">
      <w:bodyDiv w:val="1"/>
      <w:marLeft w:val="0"/>
      <w:marRight w:val="0"/>
      <w:marTop w:val="0"/>
      <w:marBottom w:val="0"/>
      <w:divBdr>
        <w:top w:val="none" w:sz="0" w:space="0" w:color="auto"/>
        <w:left w:val="none" w:sz="0" w:space="0" w:color="auto"/>
        <w:bottom w:val="none" w:sz="0" w:space="0" w:color="auto"/>
        <w:right w:val="none" w:sz="0" w:space="0" w:color="auto"/>
      </w:divBdr>
    </w:div>
    <w:div w:id="1222715662">
      <w:bodyDiv w:val="1"/>
      <w:marLeft w:val="0"/>
      <w:marRight w:val="0"/>
      <w:marTop w:val="0"/>
      <w:marBottom w:val="0"/>
      <w:divBdr>
        <w:top w:val="none" w:sz="0" w:space="0" w:color="auto"/>
        <w:left w:val="none" w:sz="0" w:space="0" w:color="auto"/>
        <w:bottom w:val="none" w:sz="0" w:space="0" w:color="auto"/>
        <w:right w:val="none" w:sz="0" w:space="0" w:color="auto"/>
      </w:divBdr>
    </w:div>
    <w:div w:id="1273709004">
      <w:bodyDiv w:val="1"/>
      <w:marLeft w:val="0"/>
      <w:marRight w:val="0"/>
      <w:marTop w:val="0"/>
      <w:marBottom w:val="0"/>
      <w:divBdr>
        <w:top w:val="none" w:sz="0" w:space="0" w:color="auto"/>
        <w:left w:val="none" w:sz="0" w:space="0" w:color="auto"/>
        <w:bottom w:val="none" w:sz="0" w:space="0" w:color="auto"/>
        <w:right w:val="none" w:sz="0" w:space="0" w:color="auto"/>
      </w:divBdr>
    </w:div>
    <w:div w:id="1283029918">
      <w:bodyDiv w:val="1"/>
      <w:marLeft w:val="0"/>
      <w:marRight w:val="0"/>
      <w:marTop w:val="0"/>
      <w:marBottom w:val="0"/>
      <w:divBdr>
        <w:top w:val="none" w:sz="0" w:space="0" w:color="auto"/>
        <w:left w:val="none" w:sz="0" w:space="0" w:color="auto"/>
        <w:bottom w:val="none" w:sz="0" w:space="0" w:color="auto"/>
        <w:right w:val="none" w:sz="0" w:space="0" w:color="auto"/>
      </w:divBdr>
    </w:div>
    <w:div w:id="1298990615">
      <w:bodyDiv w:val="1"/>
      <w:marLeft w:val="0"/>
      <w:marRight w:val="0"/>
      <w:marTop w:val="0"/>
      <w:marBottom w:val="0"/>
      <w:divBdr>
        <w:top w:val="none" w:sz="0" w:space="0" w:color="auto"/>
        <w:left w:val="none" w:sz="0" w:space="0" w:color="auto"/>
        <w:bottom w:val="none" w:sz="0" w:space="0" w:color="auto"/>
        <w:right w:val="none" w:sz="0" w:space="0" w:color="auto"/>
      </w:divBdr>
    </w:div>
    <w:div w:id="1337537133">
      <w:bodyDiv w:val="1"/>
      <w:marLeft w:val="0"/>
      <w:marRight w:val="0"/>
      <w:marTop w:val="0"/>
      <w:marBottom w:val="0"/>
      <w:divBdr>
        <w:top w:val="none" w:sz="0" w:space="0" w:color="auto"/>
        <w:left w:val="none" w:sz="0" w:space="0" w:color="auto"/>
        <w:bottom w:val="none" w:sz="0" w:space="0" w:color="auto"/>
        <w:right w:val="none" w:sz="0" w:space="0" w:color="auto"/>
      </w:divBdr>
    </w:div>
    <w:div w:id="1346706645">
      <w:bodyDiv w:val="1"/>
      <w:marLeft w:val="0"/>
      <w:marRight w:val="0"/>
      <w:marTop w:val="0"/>
      <w:marBottom w:val="0"/>
      <w:divBdr>
        <w:top w:val="none" w:sz="0" w:space="0" w:color="auto"/>
        <w:left w:val="none" w:sz="0" w:space="0" w:color="auto"/>
        <w:bottom w:val="none" w:sz="0" w:space="0" w:color="auto"/>
        <w:right w:val="none" w:sz="0" w:space="0" w:color="auto"/>
      </w:divBdr>
    </w:div>
    <w:div w:id="1361857429">
      <w:bodyDiv w:val="1"/>
      <w:marLeft w:val="0"/>
      <w:marRight w:val="0"/>
      <w:marTop w:val="0"/>
      <w:marBottom w:val="0"/>
      <w:divBdr>
        <w:top w:val="none" w:sz="0" w:space="0" w:color="auto"/>
        <w:left w:val="none" w:sz="0" w:space="0" w:color="auto"/>
        <w:bottom w:val="none" w:sz="0" w:space="0" w:color="auto"/>
        <w:right w:val="none" w:sz="0" w:space="0" w:color="auto"/>
      </w:divBdr>
    </w:div>
    <w:div w:id="1396703767">
      <w:bodyDiv w:val="1"/>
      <w:marLeft w:val="0"/>
      <w:marRight w:val="0"/>
      <w:marTop w:val="0"/>
      <w:marBottom w:val="0"/>
      <w:divBdr>
        <w:top w:val="none" w:sz="0" w:space="0" w:color="auto"/>
        <w:left w:val="none" w:sz="0" w:space="0" w:color="auto"/>
        <w:bottom w:val="none" w:sz="0" w:space="0" w:color="auto"/>
        <w:right w:val="none" w:sz="0" w:space="0" w:color="auto"/>
      </w:divBdr>
    </w:div>
    <w:div w:id="1398360606">
      <w:bodyDiv w:val="1"/>
      <w:marLeft w:val="0"/>
      <w:marRight w:val="0"/>
      <w:marTop w:val="0"/>
      <w:marBottom w:val="0"/>
      <w:divBdr>
        <w:top w:val="none" w:sz="0" w:space="0" w:color="auto"/>
        <w:left w:val="none" w:sz="0" w:space="0" w:color="auto"/>
        <w:bottom w:val="none" w:sz="0" w:space="0" w:color="auto"/>
        <w:right w:val="none" w:sz="0" w:space="0" w:color="auto"/>
      </w:divBdr>
    </w:div>
    <w:div w:id="1413351498">
      <w:bodyDiv w:val="1"/>
      <w:marLeft w:val="0"/>
      <w:marRight w:val="0"/>
      <w:marTop w:val="0"/>
      <w:marBottom w:val="0"/>
      <w:divBdr>
        <w:top w:val="none" w:sz="0" w:space="0" w:color="auto"/>
        <w:left w:val="none" w:sz="0" w:space="0" w:color="auto"/>
        <w:bottom w:val="none" w:sz="0" w:space="0" w:color="auto"/>
        <w:right w:val="none" w:sz="0" w:space="0" w:color="auto"/>
      </w:divBdr>
    </w:div>
    <w:div w:id="1427648334">
      <w:bodyDiv w:val="1"/>
      <w:marLeft w:val="0"/>
      <w:marRight w:val="0"/>
      <w:marTop w:val="0"/>
      <w:marBottom w:val="0"/>
      <w:divBdr>
        <w:top w:val="none" w:sz="0" w:space="0" w:color="auto"/>
        <w:left w:val="none" w:sz="0" w:space="0" w:color="auto"/>
        <w:bottom w:val="none" w:sz="0" w:space="0" w:color="auto"/>
        <w:right w:val="none" w:sz="0" w:space="0" w:color="auto"/>
      </w:divBdr>
    </w:div>
    <w:div w:id="1456100811">
      <w:bodyDiv w:val="1"/>
      <w:marLeft w:val="0"/>
      <w:marRight w:val="0"/>
      <w:marTop w:val="0"/>
      <w:marBottom w:val="0"/>
      <w:divBdr>
        <w:top w:val="none" w:sz="0" w:space="0" w:color="auto"/>
        <w:left w:val="none" w:sz="0" w:space="0" w:color="auto"/>
        <w:bottom w:val="none" w:sz="0" w:space="0" w:color="auto"/>
        <w:right w:val="none" w:sz="0" w:space="0" w:color="auto"/>
      </w:divBdr>
    </w:div>
    <w:div w:id="1466194788">
      <w:bodyDiv w:val="1"/>
      <w:marLeft w:val="0"/>
      <w:marRight w:val="0"/>
      <w:marTop w:val="0"/>
      <w:marBottom w:val="0"/>
      <w:divBdr>
        <w:top w:val="none" w:sz="0" w:space="0" w:color="auto"/>
        <w:left w:val="none" w:sz="0" w:space="0" w:color="auto"/>
        <w:bottom w:val="none" w:sz="0" w:space="0" w:color="auto"/>
        <w:right w:val="none" w:sz="0" w:space="0" w:color="auto"/>
      </w:divBdr>
    </w:div>
    <w:div w:id="1531605989">
      <w:bodyDiv w:val="1"/>
      <w:marLeft w:val="0"/>
      <w:marRight w:val="0"/>
      <w:marTop w:val="0"/>
      <w:marBottom w:val="0"/>
      <w:divBdr>
        <w:top w:val="none" w:sz="0" w:space="0" w:color="auto"/>
        <w:left w:val="none" w:sz="0" w:space="0" w:color="auto"/>
        <w:bottom w:val="none" w:sz="0" w:space="0" w:color="auto"/>
        <w:right w:val="none" w:sz="0" w:space="0" w:color="auto"/>
      </w:divBdr>
    </w:div>
    <w:div w:id="1654334200">
      <w:bodyDiv w:val="1"/>
      <w:marLeft w:val="0"/>
      <w:marRight w:val="0"/>
      <w:marTop w:val="0"/>
      <w:marBottom w:val="0"/>
      <w:divBdr>
        <w:top w:val="none" w:sz="0" w:space="0" w:color="auto"/>
        <w:left w:val="none" w:sz="0" w:space="0" w:color="auto"/>
        <w:bottom w:val="none" w:sz="0" w:space="0" w:color="auto"/>
        <w:right w:val="none" w:sz="0" w:space="0" w:color="auto"/>
      </w:divBdr>
    </w:div>
    <w:div w:id="1710035033">
      <w:bodyDiv w:val="1"/>
      <w:marLeft w:val="0"/>
      <w:marRight w:val="0"/>
      <w:marTop w:val="0"/>
      <w:marBottom w:val="0"/>
      <w:divBdr>
        <w:top w:val="none" w:sz="0" w:space="0" w:color="auto"/>
        <w:left w:val="none" w:sz="0" w:space="0" w:color="auto"/>
        <w:bottom w:val="none" w:sz="0" w:space="0" w:color="auto"/>
        <w:right w:val="none" w:sz="0" w:space="0" w:color="auto"/>
      </w:divBdr>
      <w:divsChild>
        <w:div w:id="2076196541">
          <w:marLeft w:val="0"/>
          <w:marRight w:val="0"/>
          <w:marTop w:val="0"/>
          <w:marBottom w:val="0"/>
          <w:divBdr>
            <w:top w:val="none" w:sz="0" w:space="0" w:color="auto"/>
            <w:left w:val="none" w:sz="0" w:space="0" w:color="auto"/>
            <w:bottom w:val="none" w:sz="0" w:space="0" w:color="auto"/>
            <w:right w:val="none" w:sz="0" w:space="0" w:color="auto"/>
          </w:divBdr>
        </w:div>
      </w:divsChild>
    </w:div>
    <w:div w:id="1711102314">
      <w:bodyDiv w:val="1"/>
      <w:marLeft w:val="0"/>
      <w:marRight w:val="0"/>
      <w:marTop w:val="0"/>
      <w:marBottom w:val="0"/>
      <w:divBdr>
        <w:top w:val="none" w:sz="0" w:space="0" w:color="auto"/>
        <w:left w:val="none" w:sz="0" w:space="0" w:color="auto"/>
        <w:bottom w:val="none" w:sz="0" w:space="0" w:color="auto"/>
        <w:right w:val="none" w:sz="0" w:space="0" w:color="auto"/>
      </w:divBdr>
    </w:div>
    <w:div w:id="1716808096">
      <w:bodyDiv w:val="1"/>
      <w:marLeft w:val="0"/>
      <w:marRight w:val="0"/>
      <w:marTop w:val="0"/>
      <w:marBottom w:val="0"/>
      <w:divBdr>
        <w:top w:val="none" w:sz="0" w:space="0" w:color="auto"/>
        <w:left w:val="none" w:sz="0" w:space="0" w:color="auto"/>
        <w:bottom w:val="none" w:sz="0" w:space="0" w:color="auto"/>
        <w:right w:val="none" w:sz="0" w:space="0" w:color="auto"/>
      </w:divBdr>
    </w:div>
    <w:div w:id="1801023927">
      <w:bodyDiv w:val="1"/>
      <w:marLeft w:val="0"/>
      <w:marRight w:val="0"/>
      <w:marTop w:val="0"/>
      <w:marBottom w:val="0"/>
      <w:divBdr>
        <w:top w:val="none" w:sz="0" w:space="0" w:color="auto"/>
        <w:left w:val="none" w:sz="0" w:space="0" w:color="auto"/>
        <w:bottom w:val="none" w:sz="0" w:space="0" w:color="auto"/>
        <w:right w:val="none" w:sz="0" w:space="0" w:color="auto"/>
      </w:divBdr>
    </w:div>
    <w:div w:id="1824854851">
      <w:bodyDiv w:val="1"/>
      <w:marLeft w:val="0"/>
      <w:marRight w:val="0"/>
      <w:marTop w:val="0"/>
      <w:marBottom w:val="0"/>
      <w:divBdr>
        <w:top w:val="none" w:sz="0" w:space="0" w:color="auto"/>
        <w:left w:val="none" w:sz="0" w:space="0" w:color="auto"/>
        <w:bottom w:val="none" w:sz="0" w:space="0" w:color="auto"/>
        <w:right w:val="none" w:sz="0" w:space="0" w:color="auto"/>
      </w:divBdr>
    </w:div>
    <w:div w:id="1862549300">
      <w:bodyDiv w:val="1"/>
      <w:marLeft w:val="0"/>
      <w:marRight w:val="0"/>
      <w:marTop w:val="0"/>
      <w:marBottom w:val="0"/>
      <w:divBdr>
        <w:top w:val="none" w:sz="0" w:space="0" w:color="auto"/>
        <w:left w:val="none" w:sz="0" w:space="0" w:color="auto"/>
        <w:bottom w:val="none" w:sz="0" w:space="0" w:color="auto"/>
        <w:right w:val="none" w:sz="0" w:space="0" w:color="auto"/>
      </w:divBdr>
    </w:div>
    <w:div w:id="1915629596">
      <w:bodyDiv w:val="1"/>
      <w:marLeft w:val="0"/>
      <w:marRight w:val="0"/>
      <w:marTop w:val="0"/>
      <w:marBottom w:val="0"/>
      <w:divBdr>
        <w:top w:val="none" w:sz="0" w:space="0" w:color="auto"/>
        <w:left w:val="none" w:sz="0" w:space="0" w:color="auto"/>
        <w:bottom w:val="none" w:sz="0" w:space="0" w:color="auto"/>
        <w:right w:val="none" w:sz="0" w:space="0" w:color="auto"/>
      </w:divBdr>
    </w:div>
    <w:div w:id="1924609744">
      <w:bodyDiv w:val="1"/>
      <w:marLeft w:val="0"/>
      <w:marRight w:val="0"/>
      <w:marTop w:val="0"/>
      <w:marBottom w:val="0"/>
      <w:divBdr>
        <w:top w:val="none" w:sz="0" w:space="0" w:color="auto"/>
        <w:left w:val="none" w:sz="0" w:space="0" w:color="auto"/>
        <w:bottom w:val="none" w:sz="0" w:space="0" w:color="auto"/>
        <w:right w:val="none" w:sz="0" w:space="0" w:color="auto"/>
      </w:divBdr>
      <w:divsChild>
        <w:div w:id="2007710253">
          <w:marLeft w:val="0"/>
          <w:marRight w:val="0"/>
          <w:marTop w:val="0"/>
          <w:marBottom w:val="0"/>
          <w:divBdr>
            <w:top w:val="none" w:sz="0" w:space="0" w:color="auto"/>
            <w:left w:val="none" w:sz="0" w:space="0" w:color="auto"/>
            <w:bottom w:val="none" w:sz="0" w:space="0" w:color="auto"/>
            <w:right w:val="none" w:sz="0" w:space="0" w:color="auto"/>
          </w:divBdr>
        </w:div>
      </w:divsChild>
    </w:div>
    <w:div w:id="1944417103">
      <w:bodyDiv w:val="1"/>
      <w:marLeft w:val="0"/>
      <w:marRight w:val="0"/>
      <w:marTop w:val="0"/>
      <w:marBottom w:val="0"/>
      <w:divBdr>
        <w:top w:val="none" w:sz="0" w:space="0" w:color="auto"/>
        <w:left w:val="none" w:sz="0" w:space="0" w:color="auto"/>
        <w:bottom w:val="none" w:sz="0" w:space="0" w:color="auto"/>
        <w:right w:val="none" w:sz="0" w:space="0" w:color="auto"/>
      </w:divBdr>
    </w:div>
    <w:div w:id="2078088526">
      <w:bodyDiv w:val="1"/>
      <w:marLeft w:val="0"/>
      <w:marRight w:val="0"/>
      <w:marTop w:val="0"/>
      <w:marBottom w:val="0"/>
      <w:divBdr>
        <w:top w:val="none" w:sz="0" w:space="0" w:color="auto"/>
        <w:left w:val="none" w:sz="0" w:space="0" w:color="auto"/>
        <w:bottom w:val="none" w:sz="0" w:space="0" w:color="auto"/>
        <w:right w:val="none" w:sz="0" w:space="0" w:color="auto"/>
      </w:divBdr>
    </w:div>
    <w:div w:id="211670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5.emf"/><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image" Target="media/image101.emf"/><Relationship Id="rId16" Type="http://schemas.openxmlformats.org/officeDocument/2006/relationships/image" Target="media/image9.png"/><Relationship Id="rId107" Type="http://schemas.openxmlformats.org/officeDocument/2006/relationships/image" Target="media/image96.e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5.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header" Target="header5.xml"/><Relationship Id="rId128"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image" Target="media/image79.emf"/><Relationship Id="rId95" Type="http://schemas.openxmlformats.org/officeDocument/2006/relationships/image" Target="media/image84.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header" Target="header2.xml"/><Relationship Id="rId100" Type="http://schemas.openxmlformats.org/officeDocument/2006/relationships/image" Target="media/image89.emf"/><Relationship Id="rId105" Type="http://schemas.openxmlformats.org/officeDocument/2006/relationships/image" Target="media/image94.emf"/><Relationship Id="rId113" Type="http://schemas.openxmlformats.org/officeDocument/2006/relationships/image" Target="media/image102.emf"/><Relationship Id="rId118" Type="http://schemas.openxmlformats.org/officeDocument/2006/relationships/header" Target="header4.xml"/><Relationship Id="rId126" Type="http://schemas.openxmlformats.org/officeDocument/2006/relationships/header" Target="header6.xml"/><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image" Target="media/image63.emf"/><Relationship Id="rId80" Type="http://schemas.openxmlformats.org/officeDocument/2006/relationships/image" Target="media/image69.emf"/><Relationship Id="rId85" Type="http://schemas.openxmlformats.org/officeDocument/2006/relationships/image" Target="media/image74.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image" Target="media/image108.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gif"/><Relationship Id="rId67" Type="http://schemas.openxmlformats.org/officeDocument/2006/relationships/image" Target="media/image58.emf"/><Relationship Id="rId103" Type="http://schemas.openxmlformats.org/officeDocument/2006/relationships/image" Target="media/image92.emf"/><Relationship Id="rId108" Type="http://schemas.openxmlformats.org/officeDocument/2006/relationships/image" Target="media/image97.emf"/><Relationship Id="rId116" Type="http://schemas.openxmlformats.org/officeDocument/2006/relationships/image" Target="media/image104.emf"/><Relationship Id="rId124" Type="http://schemas.openxmlformats.org/officeDocument/2006/relationships/image" Target="media/image110.emf"/><Relationship Id="rId12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5.emf"/><Relationship Id="rId111"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5.emf"/><Relationship Id="rId114" Type="http://schemas.openxmlformats.org/officeDocument/2006/relationships/image" Target="media/image103.emf"/><Relationship Id="rId119" Type="http://schemas.openxmlformats.org/officeDocument/2006/relationships/image" Target="media/image106.emf"/><Relationship Id="rId127" Type="http://schemas.openxmlformats.org/officeDocument/2006/relationships/image" Target="media/image112.png"/><Relationship Id="rId10" Type="http://schemas.openxmlformats.org/officeDocument/2006/relationships/image" Target="media/image3.gi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footer" Target="footer2.xml"/><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09.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8.em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image" Target="media/image107.emf"/><Relationship Id="rId125" Type="http://schemas.openxmlformats.org/officeDocument/2006/relationships/image" Target="media/image111.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emf"/><Relationship Id="rId87" Type="http://schemas.openxmlformats.org/officeDocument/2006/relationships/image" Target="media/image76.emf"/><Relationship Id="rId110" Type="http://schemas.openxmlformats.org/officeDocument/2006/relationships/image" Target="media/image99.emf"/><Relationship Id="rId115" Type="http://schemas.openxmlformats.org/officeDocument/2006/relationships/header" Target="header3.xml"/><Relationship Id="rId61" Type="http://schemas.openxmlformats.org/officeDocument/2006/relationships/footer" Target="footer1.xml"/><Relationship Id="rId82" Type="http://schemas.openxmlformats.org/officeDocument/2006/relationships/image" Target="media/image7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574E8-0E51-40F5-8BA4-2F1A963BD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156</Pages>
  <Words>28068</Words>
  <Characters>160356</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The World Bank</vt:lpstr>
    </vt:vector>
  </TitlesOfParts>
  <Company>The World Bank Group</Company>
  <LinksUpToDate>false</LinksUpToDate>
  <CharactersWithSpaces>188048</CharactersWithSpaces>
  <SharedDoc>false</SharedDoc>
  <HLinks>
    <vt:vector size="6" baseType="variant">
      <vt:variant>
        <vt:i4>7143463</vt:i4>
      </vt:variant>
      <vt:variant>
        <vt:i4>128965</vt:i4>
      </vt:variant>
      <vt:variant>
        <vt:i4>1101</vt:i4>
      </vt:variant>
      <vt:variant>
        <vt:i4>1</vt:i4>
      </vt:variant>
      <vt:variant>
        <vt:lpwstr>http://intresources.worldbank.org/INTGSDGRAPHICSMAPDESIGN/Images/285523-1092835719708/wbcube-m.gif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Bank</dc:title>
  <dc:creator>Jessica A. Cameron</dc:creator>
  <cp:lastModifiedBy>Zachary Stuart Newton</cp:lastModifiedBy>
  <cp:revision>4</cp:revision>
  <cp:lastPrinted>2013-06-25T16:56:00Z</cp:lastPrinted>
  <dcterms:created xsi:type="dcterms:W3CDTF">2015-04-28T21:21:00Z</dcterms:created>
  <dcterms:modified xsi:type="dcterms:W3CDTF">2015-04-29T14:52:00Z</dcterms:modified>
</cp:coreProperties>
</file>