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9E1B80" w:rsidP="00BB0451">
            <w:pPr>
              <w:rPr>
                <w:b/>
                <w:sz w:val="28"/>
                <w:szCs w:val="28"/>
              </w:rPr>
            </w:pPr>
            <w:r w:rsidRPr="009E1B80">
              <w:rPr>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342.4pt;margin-top:-52.5pt;width:186.35pt;height:33.25pt;z-index:251660288;mso-width-percent:400;mso-height-percent:200;mso-width-percent:400;mso-height-percent:200;mso-width-relative:margin;mso-height-relative:margin" strokecolor="white [3212]">
                  <v:textbox style="mso-fit-shape-to-text:t">
                    <w:txbxContent>
                      <w:p w:rsidR="009E1B80" w:rsidRPr="009E1B80" w:rsidRDefault="009E1B80">
                        <w:pPr>
                          <w:rPr>
                            <w:sz w:val="44"/>
                            <w:szCs w:val="44"/>
                          </w:rPr>
                        </w:pPr>
                        <w:r w:rsidRPr="009E1B80">
                          <w:rPr>
                            <w:sz w:val="44"/>
                            <w:szCs w:val="44"/>
                          </w:rPr>
                          <w:t>62604 v2</w:t>
                        </w:r>
                      </w:p>
                    </w:txbxContent>
                  </v:textbox>
                </v:shape>
              </w:pic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001912">
              <w:rPr>
                <w:b/>
                <w:sz w:val="28"/>
                <w:szCs w:val="28"/>
              </w:rPr>
              <w:t>Status:</w:t>
            </w:r>
            <w:bookmarkEnd w:id="0"/>
            <w:r w:rsidRPr="0022023C">
              <w:rPr>
                <w:b/>
                <w:sz w:val="28"/>
                <w:szCs w:val="28"/>
              </w:rPr>
              <w:t xml:space="preserve"> </w:t>
            </w:r>
            <w:bookmarkStart w:id="1" w:name="status_fld"/>
            <w:r w:rsidR="00001912">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001912">
              <w:rPr>
                <w:b/>
                <w:noProof/>
              </w:rPr>
              <w:t>Level two</w:t>
            </w:r>
            <w:bookmarkEnd w:id="2"/>
          </w:p>
        </w:tc>
      </w:tr>
      <w:tr w:rsidR="00BB0451" w:rsidRPr="00BB0451" w:rsidTr="0022023C">
        <w:tc>
          <w:tcPr>
            <w:tcW w:w="10560" w:type="dxa"/>
          </w:tcPr>
          <w:p w:rsidR="00BB0451" w:rsidRPr="0022023C" w:rsidRDefault="00001912"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06/14/2011</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001912" w:rsidP="00176201">
            <w:bookmarkStart w:id="5" w:name="basprojid_fld"/>
            <w:r>
              <w:t>P088252</w:t>
            </w:r>
            <w:bookmarkEnd w:id="5"/>
            <w:r w:rsidR="00F539A4">
              <w:t xml:space="preserve">: </w:t>
            </w:r>
            <w:bookmarkStart w:id="6" w:name="basprojnam_fld"/>
            <w:r>
              <w:t>Municipal Services Project</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001912" w:rsidP="00176201">
            <w:bookmarkStart w:id="7" w:name="basctry_fld"/>
            <w:r>
              <w:t>Romania</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001912" w:rsidP="00176201">
            <w:bookmarkStart w:id="8" w:name="basttl_fld"/>
            <w:proofErr w:type="spellStart"/>
            <w:r>
              <w:t>Elisabetta</w:t>
            </w:r>
            <w:proofErr w:type="spellEnd"/>
            <w:r>
              <w:t xml:space="preserve"> </w:t>
            </w:r>
            <w:proofErr w:type="spellStart"/>
            <w:r>
              <w:t>Capannelli</w:t>
            </w:r>
            <w:bookmarkEnd w:id="8"/>
            <w:proofErr w:type="spellEnd"/>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001912" w:rsidP="00176201">
            <w:bookmarkStart w:id="9" w:name="bassmd_fld"/>
            <w:proofErr w:type="spellStart"/>
            <w:r>
              <w:t>Wael</w:t>
            </w:r>
            <w:proofErr w:type="spellEnd"/>
            <w:r>
              <w:t xml:space="preserve"> </w:t>
            </w:r>
            <w:proofErr w:type="spellStart"/>
            <w:r>
              <w:t>Zakout</w:t>
            </w:r>
            <w:bookmarkEnd w:id="9"/>
            <w:proofErr w:type="spellEnd"/>
          </w:p>
        </w:tc>
      </w:tr>
      <w:tr w:rsidR="00176201" w:rsidTr="0022023C">
        <w:tc>
          <w:tcPr>
            <w:tcW w:w="4560" w:type="dxa"/>
          </w:tcPr>
          <w:p w:rsidR="00176201" w:rsidRPr="009F6809" w:rsidRDefault="00176201" w:rsidP="00176201">
            <w:r w:rsidRPr="009F6809">
              <w:t>Country Director</w:t>
            </w:r>
          </w:p>
        </w:tc>
        <w:tc>
          <w:tcPr>
            <w:tcW w:w="6000" w:type="dxa"/>
          </w:tcPr>
          <w:p w:rsidR="00176201" w:rsidRDefault="00001912" w:rsidP="00176201">
            <w:bookmarkStart w:id="10" w:name="basctryd_fld"/>
            <w:r>
              <w:t xml:space="preserve">Peter C. </w:t>
            </w:r>
            <w:proofErr w:type="spellStart"/>
            <w:r>
              <w:t>Harrold</w:t>
            </w:r>
            <w:bookmarkEnd w:id="10"/>
            <w:proofErr w:type="spellEnd"/>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001912" w:rsidP="00176201">
            <w:bookmarkStart w:id="11" w:name="piobad_fld"/>
            <w:r>
              <w:t>07/13/2006</w:t>
            </w:r>
            <w:bookmarkEnd w:id="11"/>
          </w:p>
        </w:tc>
      </w:tr>
      <w:tr w:rsidR="00DB7EB1" w:rsidTr="0022023C">
        <w:tc>
          <w:tcPr>
            <w:tcW w:w="4560" w:type="dxa"/>
          </w:tcPr>
          <w:p w:rsidR="00DB7EB1" w:rsidRPr="009F6809" w:rsidRDefault="00001912" w:rsidP="00176201">
            <w:bookmarkStart w:id="12" w:name="pioclo_date_lbl"/>
            <w:r>
              <w:t>Original Closing Date:</w:t>
            </w:r>
            <w:bookmarkEnd w:id="12"/>
          </w:p>
        </w:tc>
        <w:tc>
          <w:tcPr>
            <w:tcW w:w="6000" w:type="dxa"/>
          </w:tcPr>
          <w:p w:rsidR="00DB7EB1" w:rsidRDefault="00001912" w:rsidP="00176201">
            <w:bookmarkStart w:id="13" w:name="pioclo_date"/>
            <w:r>
              <w:t>06/30/2011</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001912" w:rsidP="00176201">
            <w:bookmarkStart w:id="14" w:name="picurclosdate_fld"/>
            <w:r>
              <w:t>06/30/2011</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001912" w:rsidP="00176201">
            <w:bookmarkStart w:id="15" w:name="piproclosdate_fld"/>
            <w:r>
              <w:t>03/31/2012</w:t>
            </w:r>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001912" w:rsidP="00176201">
            <w:bookmarkStart w:id="16" w:name="basenvcat_fld"/>
            <w:r>
              <w:t>B-Partial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001912" w:rsidP="00176201">
            <w:bookmarkStart w:id="17" w:name="basenvcatnew_fld"/>
            <w:r>
              <w:t>B-Partial Assessment-Partial Assessment</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001912" w:rsidP="00176201">
            <w:bookmarkStart w:id="18" w:name="basenvdate_fld"/>
            <w:r>
              <w:t>10/15/2004</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001912" w:rsidRPr="00B70C28" w:rsidTr="00B54A6F">
        <w:tc>
          <w:tcPr>
            <w:tcW w:w="4560" w:type="dxa"/>
          </w:tcPr>
          <w:p w:rsidR="00001912" w:rsidRPr="00B70C28" w:rsidRDefault="00001912" w:rsidP="00B54A6F">
            <w:pPr>
              <w:keepNext/>
            </w:pPr>
            <w:r w:rsidRPr="00B70C28">
              <w:t xml:space="preserve"> </w:t>
            </w:r>
            <w:r>
              <w:t>BORR</w:t>
            </w:r>
          </w:p>
        </w:tc>
        <w:tc>
          <w:tcPr>
            <w:tcW w:w="3120" w:type="dxa"/>
          </w:tcPr>
          <w:p w:rsidR="00001912" w:rsidRPr="00B70C28" w:rsidRDefault="00001912" w:rsidP="00B54A6F">
            <w:pPr>
              <w:keepNext/>
              <w:tabs>
                <w:tab w:val="decimal" w:pos="1812"/>
              </w:tabs>
            </w:pPr>
            <w:r>
              <w:t>38.90</w:t>
            </w:r>
          </w:p>
        </w:tc>
        <w:tc>
          <w:tcPr>
            <w:tcW w:w="2880" w:type="dxa"/>
          </w:tcPr>
          <w:p w:rsidR="00001912" w:rsidRPr="00B70C28" w:rsidRDefault="00001912" w:rsidP="00B54A6F">
            <w:pPr>
              <w:keepNext/>
              <w:tabs>
                <w:tab w:val="decimal" w:pos="1812"/>
              </w:tabs>
            </w:pPr>
            <w:r>
              <w:t>104.10</w:t>
            </w:r>
          </w:p>
        </w:tc>
      </w:tr>
      <w:tr w:rsidR="00001912" w:rsidRPr="00B70C28" w:rsidTr="00B54A6F">
        <w:tc>
          <w:tcPr>
            <w:tcW w:w="4560" w:type="dxa"/>
          </w:tcPr>
          <w:p w:rsidR="00001912" w:rsidRPr="00B70C28" w:rsidRDefault="00001912" w:rsidP="00B54A6F">
            <w:pPr>
              <w:keepNext/>
            </w:pPr>
            <w:r w:rsidRPr="00B70C28">
              <w:t xml:space="preserve"> </w:t>
            </w:r>
            <w:r>
              <w:t>IBRD</w:t>
            </w:r>
          </w:p>
        </w:tc>
        <w:tc>
          <w:tcPr>
            <w:tcW w:w="3120" w:type="dxa"/>
          </w:tcPr>
          <w:p w:rsidR="00001912" w:rsidRPr="00B70C28" w:rsidRDefault="00001912" w:rsidP="00B54A6F">
            <w:pPr>
              <w:keepNext/>
              <w:tabs>
                <w:tab w:val="decimal" w:pos="1812"/>
              </w:tabs>
            </w:pPr>
            <w:r>
              <w:t>131.70</w:t>
            </w:r>
          </w:p>
        </w:tc>
        <w:tc>
          <w:tcPr>
            <w:tcW w:w="2880" w:type="dxa"/>
          </w:tcPr>
          <w:p w:rsidR="00001912" w:rsidRPr="00B70C28" w:rsidRDefault="00001912" w:rsidP="00B54A6F">
            <w:pPr>
              <w:keepNext/>
              <w:tabs>
                <w:tab w:val="decimal" w:pos="1812"/>
              </w:tabs>
            </w:pPr>
            <w:r>
              <w:t>153.10</w:t>
            </w:r>
          </w:p>
        </w:tc>
      </w:tr>
      <w:tr w:rsidR="00001912" w:rsidRPr="00B70C28" w:rsidTr="00B54A6F">
        <w:tc>
          <w:tcPr>
            <w:tcW w:w="4560" w:type="dxa"/>
          </w:tcPr>
          <w:p w:rsidR="00001912" w:rsidRPr="00B70C28" w:rsidRDefault="00001912" w:rsidP="00B54A6F">
            <w:pPr>
              <w:keepNext/>
            </w:pPr>
            <w:r w:rsidRPr="00B70C28">
              <w:t xml:space="preserve"> </w:t>
            </w:r>
            <w:bookmarkStart w:id="20" w:name="REV_FIN_PLAN_COL_1"/>
            <w:r w:rsidRPr="00001912">
              <w:rPr>
                <w:b/>
              </w:rPr>
              <w:t>Total</w:t>
            </w:r>
            <w:bookmarkEnd w:id="20"/>
          </w:p>
        </w:tc>
        <w:tc>
          <w:tcPr>
            <w:tcW w:w="3120" w:type="dxa"/>
          </w:tcPr>
          <w:p w:rsidR="00001912" w:rsidRPr="00B70C28" w:rsidRDefault="00001912" w:rsidP="00B54A6F">
            <w:pPr>
              <w:keepNext/>
              <w:tabs>
                <w:tab w:val="decimal" w:pos="1812"/>
              </w:tabs>
            </w:pPr>
            <w:bookmarkStart w:id="21" w:name="REV_FIN_PLAN_COL_2"/>
            <w:r>
              <w:t>170.60</w:t>
            </w:r>
            <w:bookmarkEnd w:id="21"/>
          </w:p>
        </w:tc>
        <w:tc>
          <w:tcPr>
            <w:tcW w:w="2880" w:type="dxa"/>
          </w:tcPr>
          <w:p w:rsidR="00001912" w:rsidRPr="00B70C28" w:rsidRDefault="00001912" w:rsidP="00B54A6F">
            <w:pPr>
              <w:keepNext/>
              <w:tabs>
                <w:tab w:val="decimal" w:pos="1812"/>
              </w:tabs>
            </w:pPr>
            <w:bookmarkStart w:id="22" w:name="REV_FIN_PLAN_COL_3"/>
            <w:r>
              <w:t>257.20</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001912" w:rsidRPr="00B70C28" w:rsidTr="00B54A6F">
        <w:tc>
          <w:tcPr>
            <w:tcW w:w="3520" w:type="dxa"/>
            <w:shd w:val="clear" w:color="auto" w:fill="auto"/>
          </w:tcPr>
          <w:p w:rsidR="00001912" w:rsidRPr="00B70C28" w:rsidRDefault="00001912" w:rsidP="00B54A6F">
            <w:pPr>
              <w:keepNext/>
            </w:pPr>
            <w:r w:rsidRPr="00B70C28">
              <w:t xml:space="preserve"> </w:t>
            </w:r>
            <w:bookmarkStart w:id="24" w:name="BORR_INFO_COL_1"/>
            <w:r>
              <w:t>Ministry of Public Finance</w:t>
            </w:r>
            <w:bookmarkEnd w:id="24"/>
          </w:p>
        </w:tc>
        <w:tc>
          <w:tcPr>
            <w:tcW w:w="3520" w:type="dxa"/>
            <w:shd w:val="clear" w:color="auto" w:fill="auto"/>
          </w:tcPr>
          <w:p w:rsidR="00001912" w:rsidRPr="00B70C28" w:rsidRDefault="00001912" w:rsidP="00B54A6F">
            <w:pPr>
              <w:keepNext/>
            </w:pPr>
            <w:bookmarkStart w:id="25" w:name="BORR_INFO_COL_2"/>
            <w:bookmarkEnd w:id="25"/>
          </w:p>
        </w:tc>
        <w:tc>
          <w:tcPr>
            <w:tcW w:w="3520" w:type="dxa"/>
            <w:shd w:val="clear" w:color="auto" w:fill="auto"/>
          </w:tcPr>
          <w:p w:rsidR="00001912" w:rsidRPr="00B70C28" w:rsidRDefault="00001912" w:rsidP="00B54A6F">
            <w:pPr>
              <w:keepNext/>
            </w:pPr>
            <w:bookmarkStart w:id="26" w:name="BORR_INFO_COL_3"/>
            <w:r>
              <w:t>Romania</w:t>
            </w:r>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001912" w:rsidRPr="00B70C28" w:rsidTr="00B54A6F">
        <w:tc>
          <w:tcPr>
            <w:tcW w:w="3684" w:type="dxa"/>
          </w:tcPr>
          <w:p w:rsidR="00001912" w:rsidRPr="00B70C28" w:rsidRDefault="00001912" w:rsidP="00B54A6F">
            <w:pPr>
              <w:keepNext/>
            </w:pPr>
            <w:r w:rsidRPr="00B70C28">
              <w:t xml:space="preserve"> </w:t>
            </w:r>
            <w:r>
              <w:t>Ministry of Environment and Water Management</w:t>
            </w:r>
          </w:p>
        </w:tc>
        <w:tc>
          <w:tcPr>
            <w:tcW w:w="3192" w:type="dxa"/>
          </w:tcPr>
          <w:p w:rsidR="00001912" w:rsidRPr="00B70C28" w:rsidRDefault="00001912" w:rsidP="00B54A6F">
            <w:pPr>
              <w:keepNext/>
            </w:pPr>
          </w:p>
        </w:tc>
        <w:tc>
          <w:tcPr>
            <w:tcW w:w="3684" w:type="dxa"/>
          </w:tcPr>
          <w:p w:rsidR="00001912" w:rsidRPr="00B70C28" w:rsidRDefault="00001912" w:rsidP="00B54A6F">
            <w:pPr>
              <w:keepNext/>
            </w:pPr>
            <w:r>
              <w:t>Romania</w:t>
            </w:r>
          </w:p>
        </w:tc>
      </w:tr>
      <w:tr w:rsidR="00001912" w:rsidRPr="00B70C28" w:rsidTr="00B54A6F">
        <w:tc>
          <w:tcPr>
            <w:tcW w:w="3684" w:type="dxa"/>
          </w:tcPr>
          <w:p w:rsidR="00001912" w:rsidRPr="00B70C28" w:rsidRDefault="00001912" w:rsidP="00B54A6F">
            <w:pPr>
              <w:keepNext/>
            </w:pPr>
            <w:r w:rsidRPr="00B70C28">
              <w:t xml:space="preserve"> </w:t>
            </w:r>
            <w:r>
              <w:t>Municipality of Bucharest</w:t>
            </w:r>
          </w:p>
        </w:tc>
        <w:tc>
          <w:tcPr>
            <w:tcW w:w="3192" w:type="dxa"/>
          </w:tcPr>
          <w:p w:rsidR="00001912" w:rsidRPr="00B70C28" w:rsidRDefault="00001912" w:rsidP="00B54A6F">
            <w:pPr>
              <w:keepNext/>
            </w:pPr>
          </w:p>
        </w:tc>
        <w:tc>
          <w:tcPr>
            <w:tcW w:w="3684" w:type="dxa"/>
          </w:tcPr>
          <w:p w:rsidR="00001912" w:rsidRPr="00B70C28" w:rsidRDefault="00001912" w:rsidP="00B54A6F">
            <w:pPr>
              <w:keepNext/>
            </w:pPr>
            <w:r>
              <w:t>Romania</w:t>
            </w:r>
          </w:p>
        </w:tc>
      </w:tr>
      <w:tr w:rsidR="00001912" w:rsidRPr="00B70C28" w:rsidTr="00B54A6F">
        <w:tc>
          <w:tcPr>
            <w:tcW w:w="3684" w:type="dxa"/>
          </w:tcPr>
          <w:p w:rsidR="00001912" w:rsidRPr="00B70C28" w:rsidRDefault="00001912" w:rsidP="00B54A6F">
            <w:pPr>
              <w:keepNext/>
            </w:pPr>
            <w:r w:rsidRPr="00B70C28">
              <w:t xml:space="preserve"> </w:t>
            </w:r>
            <w:bookmarkStart w:id="28" w:name="IMP_AGEN_COL_1"/>
            <w:r>
              <w:t>Municipality of Arad</w:t>
            </w:r>
            <w:bookmarkEnd w:id="28"/>
          </w:p>
        </w:tc>
        <w:tc>
          <w:tcPr>
            <w:tcW w:w="3192" w:type="dxa"/>
          </w:tcPr>
          <w:p w:rsidR="00001912" w:rsidRPr="00B70C28" w:rsidRDefault="00001912" w:rsidP="00B54A6F">
            <w:pPr>
              <w:keepNext/>
            </w:pPr>
            <w:bookmarkStart w:id="29" w:name="IMP_AGEN_COL_2"/>
            <w:bookmarkEnd w:id="29"/>
          </w:p>
        </w:tc>
        <w:tc>
          <w:tcPr>
            <w:tcW w:w="3684" w:type="dxa"/>
          </w:tcPr>
          <w:p w:rsidR="00001912" w:rsidRPr="00B70C28" w:rsidRDefault="00001912" w:rsidP="00B54A6F">
            <w:pPr>
              <w:keepNext/>
            </w:pPr>
            <w:bookmarkStart w:id="30" w:name="IMP_AGEN_COL_3"/>
            <w:r>
              <w:t>Romania</w:t>
            </w:r>
            <w:bookmarkEnd w:id="30"/>
          </w:p>
        </w:tc>
      </w:tr>
    </w:tbl>
    <w:p w:rsidR="00112BBB" w:rsidRDefault="00112BBB" w:rsidP="00176201">
      <w:pPr>
        <w:ind w:left="-600"/>
      </w:pPr>
      <w:bookmarkStart w:id="31" w:name="IMP_AGEN"/>
      <w:bookmarkEnd w:id="31"/>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001912" w:rsidP="0022023C">
            <w:pPr>
              <w:keepNext/>
              <w:tabs>
                <w:tab w:val="right" w:pos="9852"/>
              </w:tabs>
              <w:rPr>
                <w:b/>
              </w:rPr>
            </w:pPr>
            <w:bookmarkStart w:id="32" w:name="disb_fld_lbl"/>
            <w:r>
              <w:rPr>
                <w:b/>
              </w:rPr>
              <w:t>Actual amount disbursed as of 06/15/2011</w:t>
            </w:r>
            <w:bookmarkEnd w:id="32"/>
            <w:r w:rsidR="00DA44BB" w:rsidRPr="0022023C">
              <w:rPr>
                <w:b/>
              </w:rPr>
              <w:tab/>
            </w:r>
            <w:bookmarkStart w:id="33" w:name="disb_fld"/>
            <w:r>
              <w:rPr>
                <w:b/>
              </w:rPr>
              <w:t>138.35</w:t>
            </w:r>
            <w:bookmarkEnd w:id="33"/>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001912" w:rsidRPr="00B70C28" w:rsidTr="00B54A6F">
        <w:tc>
          <w:tcPr>
            <w:tcW w:w="3520" w:type="dxa"/>
          </w:tcPr>
          <w:p w:rsidR="00001912" w:rsidRPr="00B70C28" w:rsidRDefault="00001912" w:rsidP="00B54A6F">
            <w:pPr>
              <w:keepNext/>
            </w:pPr>
            <w:r w:rsidRPr="00B70C28">
              <w:t xml:space="preserve"> </w:t>
            </w:r>
            <w:r>
              <w:t>2011</w:t>
            </w:r>
          </w:p>
        </w:tc>
        <w:tc>
          <w:tcPr>
            <w:tcW w:w="3520" w:type="dxa"/>
          </w:tcPr>
          <w:p w:rsidR="00001912" w:rsidRPr="00B70C28" w:rsidRDefault="00001912" w:rsidP="00B54A6F">
            <w:pPr>
              <w:keepNext/>
              <w:tabs>
                <w:tab w:val="decimal" w:pos="2492"/>
              </w:tabs>
            </w:pPr>
            <w:r>
              <w:t>5.49</w:t>
            </w:r>
          </w:p>
        </w:tc>
        <w:tc>
          <w:tcPr>
            <w:tcW w:w="3520" w:type="dxa"/>
          </w:tcPr>
          <w:p w:rsidR="00001912" w:rsidRPr="00B70C28" w:rsidRDefault="00001912" w:rsidP="00B54A6F">
            <w:pPr>
              <w:keepNext/>
              <w:tabs>
                <w:tab w:val="decimal" w:pos="2492"/>
              </w:tabs>
            </w:pPr>
            <w:r>
              <w:t>143.84</w:t>
            </w:r>
          </w:p>
        </w:tc>
      </w:tr>
      <w:tr w:rsidR="00001912" w:rsidRPr="00B70C28" w:rsidTr="00B54A6F">
        <w:tc>
          <w:tcPr>
            <w:tcW w:w="3520" w:type="dxa"/>
          </w:tcPr>
          <w:p w:rsidR="00001912" w:rsidRPr="00B70C28" w:rsidRDefault="00001912" w:rsidP="00B54A6F">
            <w:pPr>
              <w:keepNext/>
            </w:pPr>
            <w:r w:rsidRPr="00B70C28">
              <w:t xml:space="preserve"> </w:t>
            </w:r>
            <w:r>
              <w:t>2012</w:t>
            </w:r>
          </w:p>
        </w:tc>
        <w:tc>
          <w:tcPr>
            <w:tcW w:w="3520" w:type="dxa"/>
          </w:tcPr>
          <w:p w:rsidR="00001912" w:rsidRPr="00B70C28" w:rsidRDefault="00001912" w:rsidP="00B54A6F">
            <w:pPr>
              <w:keepNext/>
              <w:tabs>
                <w:tab w:val="decimal" w:pos="2492"/>
              </w:tabs>
            </w:pPr>
            <w:r>
              <w:t>9.26</w:t>
            </w:r>
          </w:p>
        </w:tc>
        <w:tc>
          <w:tcPr>
            <w:tcW w:w="3520" w:type="dxa"/>
          </w:tcPr>
          <w:p w:rsidR="00001912" w:rsidRPr="00B70C28" w:rsidRDefault="00001912" w:rsidP="00B54A6F">
            <w:pPr>
              <w:keepNext/>
              <w:tabs>
                <w:tab w:val="decimal" w:pos="2492"/>
              </w:tabs>
            </w:pPr>
            <w:r>
              <w:t>153.10</w:t>
            </w:r>
          </w:p>
        </w:tc>
      </w:tr>
      <w:tr w:rsidR="00001912" w:rsidRPr="00B70C28" w:rsidTr="00B54A6F">
        <w:tc>
          <w:tcPr>
            <w:tcW w:w="3520" w:type="dxa"/>
          </w:tcPr>
          <w:p w:rsidR="00001912" w:rsidRPr="00B70C28" w:rsidRDefault="00001912" w:rsidP="00B54A6F">
            <w:pPr>
              <w:keepNext/>
            </w:pPr>
            <w:r w:rsidRPr="00B70C28">
              <w:t xml:space="preserve"> </w:t>
            </w:r>
            <w:bookmarkStart w:id="34" w:name="DISB_ESTM_COL_1"/>
            <w:bookmarkEnd w:id="34"/>
          </w:p>
        </w:tc>
        <w:tc>
          <w:tcPr>
            <w:tcW w:w="3520" w:type="dxa"/>
          </w:tcPr>
          <w:p w:rsidR="00001912" w:rsidRPr="00B70C28" w:rsidRDefault="00001912" w:rsidP="00B54A6F">
            <w:pPr>
              <w:keepNext/>
              <w:tabs>
                <w:tab w:val="decimal" w:pos="2492"/>
              </w:tabs>
            </w:pPr>
            <w:bookmarkStart w:id="35" w:name="DISB_ESTM_COL_2"/>
            <w:r w:rsidRPr="00001912">
              <w:rPr>
                <w:b/>
              </w:rPr>
              <w:t>Total</w:t>
            </w:r>
            <w:bookmarkEnd w:id="35"/>
          </w:p>
        </w:tc>
        <w:tc>
          <w:tcPr>
            <w:tcW w:w="3520" w:type="dxa"/>
          </w:tcPr>
          <w:p w:rsidR="00001912" w:rsidRPr="00B70C28" w:rsidRDefault="00001912" w:rsidP="00B54A6F">
            <w:pPr>
              <w:keepNext/>
              <w:tabs>
                <w:tab w:val="decimal" w:pos="2492"/>
              </w:tabs>
            </w:pPr>
            <w:bookmarkStart w:id="36" w:name="DISB_ESTM_COL_3"/>
            <w:r w:rsidRPr="00001912">
              <w:rPr>
                <w:b/>
              </w:rPr>
              <w:t>153.10</w:t>
            </w:r>
            <w:bookmarkEnd w:id="36"/>
          </w:p>
        </w:tc>
      </w:tr>
    </w:tbl>
    <w:p w:rsidR="00442A03" w:rsidRDefault="00442A03" w:rsidP="00442A03">
      <w:pPr>
        <w:ind w:left="-600"/>
      </w:pPr>
      <w:bookmarkStart w:id="37" w:name="DISB_ESTM"/>
      <w:bookmarkEnd w:id="37"/>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001912" w:rsidP="0022023C">
            <w:pPr>
              <w:keepNext/>
              <w:rPr>
                <w:b/>
              </w:rPr>
            </w:pPr>
            <w:bookmarkStart w:id="38" w:name="pibankexp_fld_lbl"/>
            <w:r>
              <w:rPr>
                <w:b/>
              </w:rPr>
              <w:t>Does the restructured project require any exceptions to Bank policies?</w:t>
            </w:r>
            <w:bookmarkEnd w:id="38"/>
          </w:p>
        </w:tc>
        <w:tc>
          <w:tcPr>
            <w:tcW w:w="1080" w:type="dxa"/>
          </w:tcPr>
          <w:p w:rsidR="009D0382" w:rsidRDefault="00001912" w:rsidP="0022023C">
            <w:pPr>
              <w:keepNext/>
              <w:jc w:val="center"/>
            </w:pPr>
            <w:bookmarkStart w:id="39" w:name="pibankexp_fld"/>
            <w:r>
              <w:t>N</w:t>
            </w:r>
            <w:bookmarkEnd w:id="39"/>
          </w:p>
        </w:tc>
      </w:tr>
      <w:tr w:rsidR="009D0382" w:rsidTr="0022023C">
        <w:tc>
          <w:tcPr>
            <w:tcW w:w="9480" w:type="dxa"/>
          </w:tcPr>
          <w:p w:rsidR="009D0382" w:rsidRPr="0022023C" w:rsidRDefault="009D0382" w:rsidP="0022023C">
            <w:pPr>
              <w:keepNext/>
              <w:rPr>
                <w:b/>
              </w:rPr>
            </w:pPr>
            <w:bookmarkStart w:id="40" w:name="piaprbanmng_fld_lbl"/>
            <w:bookmarkEnd w:id="40"/>
          </w:p>
        </w:tc>
        <w:tc>
          <w:tcPr>
            <w:tcW w:w="1080" w:type="dxa"/>
          </w:tcPr>
          <w:p w:rsidR="009D0382" w:rsidRDefault="009D0382" w:rsidP="0022023C">
            <w:pPr>
              <w:keepNext/>
              <w:jc w:val="center"/>
            </w:pPr>
            <w:bookmarkStart w:id="41" w:name="piaprbanmng_fld"/>
            <w:bookmarkEnd w:id="41"/>
          </w:p>
        </w:tc>
      </w:tr>
      <w:tr w:rsidR="009D0382" w:rsidTr="0022023C">
        <w:tc>
          <w:tcPr>
            <w:tcW w:w="9480" w:type="dxa"/>
          </w:tcPr>
          <w:p w:rsidR="009D0382" w:rsidRPr="0022023C" w:rsidRDefault="009D0382" w:rsidP="0022023C">
            <w:pPr>
              <w:keepNext/>
              <w:rPr>
                <w:b/>
              </w:rPr>
            </w:pPr>
            <w:bookmarkStart w:id="42" w:name="piaprexpboard_fld_lbl"/>
            <w:bookmarkEnd w:id="42"/>
          </w:p>
        </w:tc>
        <w:tc>
          <w:tcPr>
            <w:tcW w:w="1080" w:type="dxa"/>
          </w:tcPr>
          <w:p w:rsidR="009D0382" w:rsidRDefault="009D0382" w:rsidP="0022023C">
            <w:pPr>
              <w:keepNext/>
              <w:jc w:val="center"/>
            </w:pPr>
            <w:bookmarkStart w:id="43" w:name="piaprexpboard_fld"/>
            <w:bookmarkEnd w:id="43"/>
          </w:p>
        </w:tc>
      </w:tr>
      <w:tr w:rsidR="009D0382" w:rsidTr="0022023C">
        <w:tc>
          <w:tcPr>
            <w:tcW w:w="9480" w:type="dxa"/>
          </w:tcPr>
          <w:p w:rsidR="009D0382" w:rsidRPr="0022023C" w:rsidRDefault="00001912" w:rsidP="0022023C">
            <w:pPr>
              <w:keepNext/>
              <w:rPr>
                <w:b/>
              </w:rPr>
            </w:pPr>
            <w:bookmarkStart w:id="44"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44"/>
          </w:p>
        </w:tc>
        <w:tc>
          <w:tcPr>
            <w:tcW w:w="1080" w:type="dxa"/>
          </w:tcPr>
          <w:p w:rsidR="009D0382" w:rsidRDefault="00001912" w:rsidP="0022023C">
            <w:pPr>
              <w:keepNext/>
              <w:jc w:val="center"/>
            </w:pPr>
            <w:bookmarkStart w:id="45" w:name="pisfg_fld"/>
            <w:r>
              <w:t>N</w:t>
            </w:r>
            <w:bookmarkEnd w:id="45"/>
          </w:p>
        </w:tc>
      </w:tr>
    </w:tbl>
    <w:p w:rsidR="009D0382" w:rsidRDefault="009D0382" w:rsidP="009D0382">
      <w:pPr>
        <w:ind w:left="-600"/>
      </w:pPr>
    </w:p>
    <w:p w:rsidR="009D0382" w:rsidRDefault="009D0382" w:rsidP="00176201">
      <w:pPr>
        <w:ind w:left="-600"/>
      </w:pPr>
      <w:bookmarkStart w:id="46" w:name="SG_INFO"/>
      <w:bookmarkEnd w:id="46"/>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001912" w:rsidP="00176201">
            <w:bookmarkStart w:id="47" w:name="PDO"/>
            <w:r>
              <w:t>The objective of the Project is to assist the Borrower to meet EU environmental directives in the water and wastewater sector, thereby improving the quality and coverage of water and wastewater services, mainly through: (</w:t>
            </w:r>
            <w:proofErr w:type="spellStart"/>
            <w:r>
              <w:t>i</w:t>
            </w:r>
            <w:proofErr w:type="spellEnd"/>
            <w:r>
              <w:t xml:space="preserve">) support of infrastructure development in the municipalities of Bucharest and Arad to provide better water and wastewater service and improve </w:t>
            </w:r>
            <w:proofErr w:type="spellStart"/>
            <w:r>
              <w:t>stormwater</w:t>
            </w:r>
            <w:proofErr w:type="spellEnd"/>
            <w:r>
              <w:t xml:space="preserve"> management; and (ii) preparation of priority water and wastewater projects in selected counties. </w:t>
            </w:r>
            <w:bookmarkEnd w:id="47"/>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001912" w:rsidP="002D3D89">
            <w:bookmarkStart w:id="48" w:name="RPDO"/>
            <w:r>
              <w:t xml:space="preserve"> </w:t>
            </w:r>
            <w:bookmarkEnd w:id="48"/>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D52" w:rsidRDefault="00E80D52">
      <w:r>
        <w:separator/>
      </w:r>
    </w:p>
  </w:endnote>
  <w:endnote w:type="continuationSeparator" w:id="0">
    <w:p w:rsidR="00E80D52" w:rsidRDefault="00E80D52">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D34E5D" w:rsidP="00CF19A7">
    <w:pPr>
      <w:pStyle w:val="Footer"/>
      <w:jc w:val="center"/>
    </w:pPr>
    <w:r>
      <w:rPr>
        <w:rStyle w:val="PageNumber"/>
      </w:rPr>
      <w:fldChar w:fldCharType="begin"/>
    </w:r>
    <w:r w:rsidR="00416EC7">
      <w:rPr>
        <w:rStyle w:val="PageNumber"/>
      </w:rPr>
      <w:instrText xml:space="preserve"> PAGE </w:instrText>
    </w:r>
    <w:r>
      <w:rPr>
        <w:rStyle w:val="PageNumber"/>
      </w:rPr>
      <w:fldChar w:fldCharType="separate"/>
    </w:r>
    <w:r w:rsidR="009E1B80">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D52" w:rsidRDefault="00E80D52">
      <w:r>
        <w:separator/>
      </w:r>
    </w:p>
  </w:footnote>
  <w:footnote w:type="continuationSeparator" w:id="0">
    <w:p w:rsidR="00E80D52" w:rsidRDefault="00E80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34E5D"/>
    <w:rsid w:val="00001912"/>
    <w:rsid w:val="00020F75"/>
    <w:rsid w:val="00112BB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85E16"/>
    <w:rsid w:val="004E32C1"/>
    <w:rsid w:val="005055F1"/>
    <w:rsid w:val="005232C1"/>
    <w:rsid w:val="00576B02"/>
    <w:rsid w:val="005959B3"/>
    <w:rsid w:val="007375AE"/>
    <w:rsid w:val="00745178"/>
    <w:rsid w:val="00761AA0"/>
    <w:rsid w:val="007B309B"/>
    <w:rsid w:val="007D7EC3"/>
    <w:rsid w:val="00810D50"/>
    <w:rsid w:val="00813E53"/>
    <w:rsid w:val="00853E0B"/>
    <w:rsid w:val="008918C5"/>
    <w:rsid w:val="008B2562"/>
    <w:rsid w:val="00977153"/>
    <w:rsid w:val="00990E22"/>
    <w:rsid w:val="009A2F69"/>
    <w:rsid w:val="009D0382"/>
    <w:rsid w:val="009E1B80"/>
    <w:rsid w:val="009F6809"/>
    <w:rsid w:val="00A347BF"/>
    <w:rsid w:val="00AE6FCD"/>
    <w:rsid w:val="00B54A6F"/>
    <w:rsid w:val="00B61719"/>
    <w:rsid w:val="00B7297E"/>
    <w:rsid w:val="00BB0451"/>
    <w:rsid w:val="00BC3745"/>
    <w:rsid w:val="00BF00E9"/>
    <w:rsid w:val="00C61C22"/>
    <w:rsid w:val="00C842FC"/>
    <w:rsid w:val="00CF19A7"/>
    <w:rsid w:val="00D34E5D"/>
    <w:rsid w:val="00D76075"/>
    <w:rsid w:val="00DA44BB"/>
    <w:rsid w:val="00DB7EB1"/>
    <w:rsid w:val="00E80D52"/>
    <w:rsid w:val="00EA6A30"/>
    <w:rsid w:val="00EB453E"/>
    <w:rsid w:val="00EF6E0C"/>
    <w:rsid w:val="00F539A4"/>
    <w:rsid w:val="00FD5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E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 w:type="paragraph" w:styleId="BalloonText">
    <w:name w:val="Balloon Text"/>
    <w:basedOn w:val="Normal"/>
    <w:link w:val="BalloonTextChar"/>
    <w:rsid w:val="009E1B80"/>
    <w:rPr>
      <w:rFonts w:ascii="Tahoma" w:hAnsi="Tahoma" w:cs="Tahoma"/>
      <w:sz w:val="16"/>
      <w:szCs w:val="16"/>
    </w:rPr>
  </w:style>
  <w:style w:type="character" w:customStyle="1" w:styleId="BalloonTextChar">
    <w:name w:val="Balloon Text Char"/>
    <w:basedOn w:val="DefaultParagraphFont"/>
    <w:link w:val="BalloonText"/>
    <w:rsid w:val="009E1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8825215027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P08825215027Restructuring_DataSheet.dot</Template>
  <TotalTime>5</TotalTime>
  <Pages>2</Pages>
  <Words>275</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wb370910</cp:lastModifiedBy>
  <cp:revision>3</cp:revision>
  <dcterms:created xsi:type="dcterms:W3CDTF">2011-06-15T21:00:00Z</dcterms:created>
  <dcterms:modified xsi:type="dcterms:W3CDTF">2011-06-15T21:05:00Z</dcterms:modified>
</cp:coreProperties>
</file>